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18C5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FİNANSBANK A.Ş.</w:t>
            </w:r>
          </w:p>
        </w:tc>
      </w:tr>
    </w:tbl>
    <w:p w:rsidR="00000000" w:rsidRDefault="005E18C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 EYLÜL 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BÜYÜKDERE CAD. NO:129 34394 MECİDİYEKÖY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SİNAN ŞAHİNBAŞ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</w:t>
            </w:r>
            <w:r>
              <w:rPr>
                <w:rFonts w:ascii="Arial" w:hAnsi="Arial"/>
                <w:b/>
                <w:sz w:val="16"/>
              </w:rPr>
              <w:t>anager)</w:t>
            </w:r>
          </w:p>
        </w:tc>
        <w:tc>
          <w:tcPr>
            <w:tcW w:w="142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HÜSNÜ M. ÖZYEĞİN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PROF. DR. MUSTAFA AYDIN AYSAN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İSMET KAYA ERDEM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YENER DİNÇMEN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 ÖMER A. ARAS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</w:t>
            </w:r>
            <w:r>
              <w:rPr>
                <w:rFonts w:ascii="Arial" w:hAnsi="Arial"/>
                <w:b/>
                <w:sz w:val="16"/>
              </w:rPr>
              <w:t xml:space="preserve">              </w:t>
            </w:r>
          </w:p>
        </w:tc>
        <w:tc>
          <w:tcPr>
            <w:tcW w:w="142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FEVZİ BOZER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FAİK ONUR UMUT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SİNAN ŞAHİNBAŞ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Kanuni Denetçi                          </w:t>
            </w:r>
          </w:p>
        </w:tc>
        <w:tc>
          <w:tcPr>
            <w:tcW w:w="142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MÜFİT YEŞİLDERE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Kanuni Denetçi                                               </w:t>
            </w:r>
          </w:p>
        </w:tc>
        <w:tc>
          <w:tcPr>
            <w:tcW w:w="142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SEDAT E</w:t>
            </w:r>
            <w:r>
              <w:rPr>
                <w:rFonts w:ascii="Arial" w:hAnsi="Arial"/>
                <w:sz w:val="16"/>
              </w:rPr>
              <w:t>RATALAR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0 212 318 50 00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0 212 318 58 50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İsim.soyadı@finansbank.com.tr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6,499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</w:t>
            </w:r>
            <w:r>
              <w:rPr>
                <w:rFonts w:ascii="Arial" w:hAnsi="Arial"/>
                <w:b/>
                <w:sz w:val="16"/>
              </w:rPr>
              <w:t>iod)</w:t>
            </w:r>
          </w:p>
        </w:tc>
        <w:tc>
          <w:tcPr>
            <w:tcW w:w="142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1,000,000,000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E18C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950,000,000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</w:t>
            </w:r>
            <w:r>
              <w:rPr>
                <w:rFonts w:ascii="Arial" w:hAnsi="Arial"/>
                <w:b/>
                <w:sz w:val="16"/>
              </w:rPr>
              <w:t>EM GÖRDÜĞÜ PAZAR</w:t>
            </w:r>
          </w:p>
        </w:tc>
        <w:tc>
          <w:tcPr>
            <w:tcW w:w="142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5E18C5">
      <w:pPr>
        <w:rPr>
          <w:rFonts w:ascii="Arial" w:hAnsi="Arial"/>
          <w:sz w:val="16"/>
        </w:rPr>
      </w:pPr>
    </w:p>
    <w:p w:rsidR="00000000" w:rsidRDefault="005E18C5">
      <w:pPr>
        <w:rPr>
          <w:rFonts w:ascii="Arial" w:hAnsi="Arial"/>
          <w:sz w:val="16"/>
        </w:rPr>
      </w:pPr>
    </w:p>
    <w:p w:rsidR="00000000" w:rsidRDefault="005E18C5">
      <w:pPr>
        <w:rPr>
          <w:rFonts w:ascii="Arial" w:hAnsi="Arial"/>
          <w:sz w:val="16"/>
        </w:rPr>
      </w:pPr>
    </w:p>
    <w:p w:rsidR="00000000" w:rsidRDefault="005E18C5">
      <w:pPr>
        <w:rPr>
          <w:rFonts w:ascii="Arial" w:hAnsi="Arial"/>
          <w:sz w:val="16"/>
        </w:rPr>
      </w:pPr>
    </w:p>
    <w:p w:rsidR="00000000" w:rsidRDefault="005E18C5">
      <w:pPr>
        <w:rPr>
          <w:rFonts w:ascii="Arial" w:hAnsi="Arial"/>
          <w:sz w:val="16"/>
        </w:rPr>
      </w:pPr>
    </w:p>
    <w:p w:rsidR="00000000" w:rsidRDefault="005E18C5">
      <w:pPr>
        <w:rPr>
          <w:rFonts w:ascii="Arial" w:hAnsi="Arial"/>
          <w:sz w:val="16"/>
        </w:rPr>
      </w:pPr>
    </w:p>
    <w:p w:rsidR="00000000" w:rsidRDefault="005E18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18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5E18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18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Total loans and deposits of the Bank for the last two  terms are shown bel</w:t>
            </w:r>
            <w:r>
              <w:rPr>
                <w:rFonts w:ascii="Arial" w:hAnsi="Arial"/>
                <w:i/>
                <w:sz w:val="16"/>
              </w:rPr>
              <w:t xml:space="preserve">ow. </w:t>
            </w:r>
          </w:p>
        </w:tc>
      </w:tr>
    </w:tbl>
    <w:p w:rsidR="00000000" w:rsidRDefault="005E18C5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E18C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5E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5E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E18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5E18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5E18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E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795" w:type="dxa"/>
          </w:tcPr>
          <w:p w:rsidR="00000000" w:rsidRDefault="005E18C5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6.115.397.246</w:t>
            </w:r>
          </w:p>
        </w:tc>
        <w:tc>
          <w:tcPr>
            <w:tcW w:w="2977" w:type="dxa"/>
          </w:tcPr>
          <w:p w:rsidR="00000000" w:rsidRDefault="005E18C5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7.615.858.638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E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795" w:type="dxa"/>
          </w:tcPr>
          <w:p w:rsidR="00000000" w:rsidRDefault="005E18C5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5.091.705.018</w:t>
            </w:r>
          </w:p>
        </w:tc>
        <w:tc>
          <w:tcPr>
            <w:tcW w:w="2977" w:type="dxa"/>
          </w:tcPr>
          <w:p w:rsidR="00000000" w:rsidRDefault="005E18C5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5.190.729.366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E18C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5E18C5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5E18C5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E18C5">
      <w:pPr>
        <w:rPr>
          <w:rFonts w:ascii="Arial" w:hAnsi="Arial"/>
          <w:sz w:val="16"/>
        </w:rPr>
      </w:pPr>
    </w:p>
    <w:p w:rsidR="00000000" w:rsidRDefault="005E18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E18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E18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5E18C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18C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5E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E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E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5E18C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E18C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E18C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18C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5E18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g Date</w:t>
            </w:r>
          </w:p>
        </w:tc>
        <w:tc>
          <w:tcPr>
            <w:tcW w:w="2214" w:type="dxa"/>
          </w:tcPr>
          <w:p w:rsidR="00000000" w:rsidRDefault="005E18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E18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5E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5E18C5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5E18C5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E18C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5E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5E18C5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5E18C5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E18C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5E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5E18C5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5E18C5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E18C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5E18C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18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iştirakleri ve iştirak sermayes</w:t>
            </w:r>
            <w:r>
              <w:rPr>
                <w:rFonts w:ascii="Arial" w:hAnsi="Arial"/>
                <w:sz w:val="16"/>
              </w:rPr>
              <w:t xml:space="preserve">i içindeki payı aşağıda gösterilmektedir. </w:t>
            </w:r>
          </w:p>
        </w:tc>
        <w:tc>
          <w:tcPr>
            <w:tcW w:w="1134" w:type="dxa"/>
          </w:tcPr>
          <w:p w:rsidR="00000000" w:rsidRDefault="005E18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18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5E18C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E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5E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E18C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E18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5E18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 FİNANSAL K</w:t>
            </w:r>
            <w:r>
              <w:rPr>
                <w:rFonts w:ascii="Arial" w:hAnsi="Arial"/>
                <w:sz w:val="16"/>
              </w:rPr>
              <w:t>İRALAMA A.Ş.</w:t>
            </w:r>
          </w:p>
        </w:tc>
        <w:tc>
          <w:tcPr>
            <w:tcW w:w="2304" w:type="dxa"/>
          </w:tcPr>
          <w:p w:rsidR="00000000" w:rsidRDefault="005E18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43.000.000 YTL</w:t>
            </w:r>
          </w:p>
        </w:tc>
        <w:tc>
          <w:tcPr>
            <w:tcW w:w="2342" w:type="dxa"/>
          </w:tcPr>
          <w:p w:rsidR="00000000" w:rsidRDefault="005E18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 YATIRIM ORTAKLIĞI A.Ş.</w:t>
            </w:r>
          </w:p>
        </w:tc>
        <w:tc>
          <w:tcPr>
            <w:tcW w:w="2304" w:type="dxa"/>
          </w:tcPr>
          <w:p w:rsidR="00000000" w:rsidRDefault="005E18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9.750.000 YTL</w:t>
            </w:r>
          </w:p>
        </w:tc>
        <w:tc>
          <w:tcPr>
            <w:tcW w:w="2342" w:type="dxa"/>
          </w:tcPr>
          <w:p w:rsidR="00000000" w:rsidRDefault="005E18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E18C5">
            <w:pPr>
              <w:ind w:right="-27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 YATIRIM MENKUL DEĞERLER A.Ş.</w:t>
            </w:r>
          </w:p>
        </w:tc>
        <w:tc>
          <w:tcPr>
            <w:tcW w:w="2304" w:type="dxa"/>
          </w:tcPr>
          <w:p w:rsidR="00000000" w:rsidRDefault="005E18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12.700.000 YTL</w:t>
            </w:r>
          </w:p>
        </w:tc>
        <w:tc>
          <w:tcPr>
            <w:tcW w:w="2342" w:type="dxa"/>
          </w:tcPr>
          <w:p w:rsidR="00000000" w:rsidRDefault="005E18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 INTERNATIONAL HOLDİNG N.V.</w:t>
            </w:r>
          </w:p>
        </w:tc>
        <w:tc>
          <w:tcPr>
            <w:tcW w:w="2304" w:type="dxa"/>
          </w:tcPr>
          <w:p w:rsidR="00000000" w:rsidRDefault="005E18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153.400.000 EUR</w:t>
            </w:r>
          </w:p>
        </w:tc>
        <w:tc>
          <w:tcPr>
            <w:tcW w:w="2342" w:type="dxa"/>
          </w:tcPr>
          <w:p w:rsidR="00000000" w:rsidRDefault="005E18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 LEASİNG ROMANIA S.A.</w:t>
            </w:r>
          </w:p>
        </w:tc>
        <w:tc>
          <w:tcPr>
            <w:tcW w:w="2304" w:type="dxa"/>
          </w:tcPr>
          <w:p w:rsidR="00000000" w:rsidRDefault="005E18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1.581.504_RON</w:t>
            </w:r>
          </w:p>
        </w:tc>
        <w:tc>
          <w:tcPr>
            <w:tcW w:w="2342" w:type="dxa"/>
          </w:tcPr>
          <w:p w:rsidR="00000000" w:rsidRDefault="005E18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</w:t>
            </w:r>
            <w:r>
              <w:rPr>
                <w:rFonts w:ascii="Arial" w:hAnsi="Arial"/>
                <w:sz w:val="16"/>
              </w:rPr>
              <w:t>BANK ROMANIA S.A.</w:t>
            </w:r>
          </w:p>
        </w:tc>
        <w:tc>
          <w:tcPr>
            <w:tcW w:w="2304" w:type="dxa"/>
          </w:tcPr>
          <w:p w:rsidR="00000000" w:rsidRDefault="005E18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81.500.063_RON</w:t>
            </w:r>
          </w:p>
        </w:tc>
        <w:tc>
          <w:tcPr>
            <w:tcW w:w="2342" w:type="dxa"/>
          </w:tcPr>
          <w:p w:rsidR="00000000" w:rsidRDefault="005E18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IBTECH A.Ş.</w:t>
            </w:r>
          </w:p>
        </w:tc>
        <w:tc>
          <w:tcPr>
            <w:tcW w:w="2304" w:type="dxa"/>
          </w:tcPr>
          <w:p w:rsidR="00000000" w:rsidRDefault="005E18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 YTL</w:t>
            </w:r>
          </w:p>
        </w:tc>
        <w:tc>
          <w:tcPr>
            <w:tcW w:w="2342" w:type="dxa"/>
          </w:tcPr>
          <w:p w:rsidR="00000000" w:rsidRDefault="005E18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 PORTFÖY YÖNETİMİ</w:t>
            </w:r>
          </w:p>
        </w:tc>
        <w:tc>
          <w:tcPr>
            <w:tcW w:w="2304" w:type="dxa"/>
          </w:tcPr>
          <w:p w:rsidR="00000000" w:rsidRDefault="005E18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1.500.000 YTL</w:t>
            </w:r>
          </w:p>
        </w:tc>
        <w:tc>
          <w:tcPr>
            <w:tcW w:w="2342" w:type="dxa"/>
          </w:tcPr>
          <w:p w:rsidR="00000000" w:rsidRDefault="005E18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BANKALAR ARASI KART MERKEZİ</w:t>
            </w:r>
          </w:p>
        </w:tc>
        <w:tc>
          <w:tcPr>
            <w:tcW w:w="2304" w:type="dxa"/>
          </w:tcPr>
          <w:p w:rsidR="00000000" w:rsidRDefault="005E18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 YTL</w:t>
            </w:r>
          </w:p>
        </w:tc>
        <w:tc>
          <w:tcPr>
            <w:tcW w:w="2342" w:type="dxa"/>
          </w:tcPr>
          <w:p w:rsidR="00000000" w:rsidRDefault="005E18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 VARLIK YÖNETİMİ A.Ş.</w:t>
            </w:r>
          </w:p>
        </w:tc>
        <w:tc>
          <w:tcPr>
            <w:tcW w:w="2304" w:type="dxa"/>
          </w:tcPr>
          <w:p w:rsidR="00000000" w:rsidRDefault="005E18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 YTL</w:t>
            </w:r>
          </w:p>
        </w:tc>
        <w:tc>
          <w:tcPr>
            <w:tcW w:w="2342" w:type="dxa"/>
          </w:tcPr>
          <w:p w:rsidR="00000000" w:rsidRDefault="005E18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</w:t>
            </w:r>
          </w:p>
        </w:tc>
      </w:tr>
    </w:tbl>
    <w:p w:rsidR="00000000" w:rsidRDefault="005E18C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18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ortakları ve sermaye payl</w:t>
            </w:r>
            <w:r>
              <w:rPr>
                <w:rFonts w:ascii="Arial" w:hAnsi="Arial"/>
                <w:sz w:val="16"/>
              </w:rPr>
              <w:t xml:space="preserve">arı aşağıda gösterilmektedir. </w:t>
            </w:r>
          </w:p>
        </w:tc>
        <w:tc>
          <w:tcPr>
            <w:tcW w:w="1134" w:type="dxa"/>
          </w:tcPr>
          <w:p w:rsidR="00000000" w:rsidRDefault="005E18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18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E18C5">
      <w:pPr>
        <w:jc w:val="center"/>
        <w:rPr>
          <w:rFonts w:ascii="Arial" w:hAnsi="Arial"/>
          <w:sz w:val="16"/>
        </w:rPr>
      </w:pPr>
    </w:p>
    <w:p w:rsidR="00000000" w:rsidRDefault="005E18C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E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E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E18C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E18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E18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5E18C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FİBA HOLDİNG </w:t>
            </w:r>
          </w:p>
        </w:tc>
        <w:tc>
          <w:tcPr>
            <w:tcW w:w="1892" w:type="dxa"/>
          </w:tcPr>
          <w:p w:rsidR="00000000" w:rsidRDefault="005E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315.378.309</w:t>
            </w:r>
          </w:p>
        </w:tc>
        <w:tc>
          <w:tcPr>
            <w:tcW w:w="2410" w:type="dxa"/>
          </w:tcPr>
          <w:p w:rsidR="00000000" w:rsidRDefault="005E18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 HOLD</w:t>
            </w:r>
            <w:r>
              <w:rPr>
                <w:rFonts w:ascii="Arial" w:hAnsi="Arial"/>
                <w:sz w:val="16"/>
              </w:rPr>
              <w:t>İNG A.Ş.</w:t>
            </w:r>
          </w:p>
        </w:tc>
        <w:tc>
          <w:tcPr>
            <w:tcW w:w="1892" w:type="dxa"/>
          </w:tcPr>
          <w:p w:rsidR="00000000" w:rsidRDefault="005E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142.628.117</w:t>
            </w:r>
          </w:p>
        </w:tc>
        <w:tc>
          <w:tcPr>
            <w:tcW w:w="2410" w:type="dxa"/>
          </w:tcPr>
          <w:p w:rsidR="00000000" w:rsidRDefault="005E18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GİRİŞİM FAKTORİNG A.Ş.</w:t>
            </w:r>
          </w:p>
        </w:tc>
        <w:tc>
          <w:tcPr>
            <w:tcW w:w="1892" w:type="dxa"/>
          </w:tcPr>
          <w:p w:rsidR="00000000" w:rsidRDefault="005E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39.893.991</w:t>
            </w:r>
          </w:p>
        </w:tc>
        <w:tc>
          <w:tcPr>
            <w:tcW w:w="2410" w:type="dxa"/>
          </w:tcPr>
          <w:p w:rsidR="00000000" w:rsidRDefault="005E18C5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4.20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FİBA FAKTORİNG HİZMETLERİ A.Ş.</w:t>
            </w:r>
          </w:p>
        </w:tc>
        <w:tc>
          <w:tcPr>
            <w:tcW w:w="1892" w:type="dxa"/>
          </w:tcPr>
          <w:p w:rsidR="00000000" w:rsidRDefault="005E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31.053.805</w:t>
            </w:r>
          </w:p>
        </w:tc>
        <w:tc>
          <w:tcPr>
            <w:tcW w:w="2410" w:type="dxa"/>
          </w:tcPr>
          <w:p w:rsidR="00000000" w:rsidRDefault="005E18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E1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 VE DİĞER</w:t>
            </w:r>
          </w:p>
        </w:tc>
        <w:tc>
          <w:tcPr>
            <w:tcW w:w="1892" w:type="dxa"/>
          </w:tcPr>
          <w:p w:rsidR="00000000" w:rsidRDefault="005E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421.045.778</w:t>
            </w:r>
          </w:p>
        </w:tc>
        <w:tc>
          <w:tcPr>
            <w:tcW w:w="2410" w:type="dxa"/>
          </w:tcPr>
          <w:p w:rsidR="00000000" w:rsidRDefault="005E18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E18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5E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950.000.000</w:t>
            </w:r>
          </w:p>
        </w:tc>
        <w:tc>
          <w:tcPr>
            <w:tcW w:w="2410" w:type="dxa"/>
          </w:tcPr>
          <w:p w:rsidR="00000000" w:rsidRDefault="005E18C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5E18C5">
      <w:pPr>
        <w:jc w:val="both"/>
        <w:rPr>
          <w:rFonts w:ascii="Arial" w:hAnsi="Arial"/>
          <w:sz w:val="16"/>
        </w:rPr>
      </w:pPr>
    </w:p>
    <w:p w:rsidR="00000000" w:rsidRDefault="005E18C5">
      <w:pPr>
        <w:jc w:val="both"/>
        <w:rPr>
          <w:rFonts w:ascii="Arial" w:hAnsi="Arial"/>
          <w:sz w:val="16"/>
        </w:rPr>
      </w:pPr>
    </w:p>
    <w:p w:rsidR="00000000" w:rsidRDefault="005E18C5">
      <w:pPr>
        <w:jc w:val="center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18C5"/>
    <w:rsid w:val="005E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17660-B944-4086-A8B9-CB799CB5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2006-05-11T17:47:00Z</cp:lastPrinted>
  <dcterms:created xsi:type="dcterms:W3CDTF">2022-09-01T21:35:00Z</dcterms:created>
  <dcterms:modified xsi:type="dcterms:W3CDTF">2022-09-01T21:35:00Z</dcterms:modified>
</cp:coreProperties>
</file>