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10061">
            <w:pPr>
              <w:pStyle w:val="Heading2"/>
              <w:framePr w:hSpace="141" w:wrap="around" w:vAnchor="text" w:hAnchor="margin" w:y="104"/>
              <w:rPr>
                <w:color w:val="auto"/>
              </w:rPr>
            </w:pPr>
            <w:r>
              <w:rPr>
                <w:color w:val="auto"/>
              </w:rPr>
              <w:t>FORD OTOMOTİV SANAYİ A.Ş.</w:t>
            </w:r>
          </w:p>
        </w:tc>
      </w:tr>
    </w:tbl>
    <w:p w:rsidR="00000000" w:rsidRDefault="0071006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07/07/1959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FORD TRANSIT MİNİBÜS/VAN/PICK-UP</w:t>
            </w:r>
          </w:p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TRANSIT CONNECT</w:t>
            </w:r>
          </w:p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CARGO KAMYON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FATİH MH. HASAN BASRİ CAD. KÖYMENKENT 34885 SAMANDRA </w:t>
            </w:r>
          </w:p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KARTA</w:t>
            </w:r>
            <w:r>
              <w:rPr>
                <w:rFonts w:ascii="Arial" w:hAnsi="Arial"/>
                <w:sz w:val="16"/>
              </w:rPr>
              <w:t>L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O. TURGAY DURAK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RAHMİ M.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LEWIS W.K.BOOTH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 BÜLEND ÖZAYDINLI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Y.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</w:t>
            </w:r>
            <w:r>
              <w:rPr>
                <w:rFonts w:ascii="Arial" w:hAnsi="Arial"/>
                <w:b/>
                <w:sz w:val="16"/>
              </w:rPr>
              <w:t xml:space="preserve">                  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İHSAN İLKBAHAR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DAVİD L. SCHOCH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JOHN FLEMING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PHİLİP A. COLLARENO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O. TURGAY DURAK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MICHAEL R. FLEWITT</w:t>
            </w:r>
          </w:p>
          <w:p w:rsidR="00000000" w:rsidRDefault="0071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0 262 315 50 00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0 262 315 50 02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01-09-2004 / 31-08-2006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</w:t>
            </w:r>
            <w:r>
              <w:rPr>
                <w:rFonts w:ascii="Arial" w:hAnsi="Arial"/>
                <w:b/>
                <w:sz w:val="16"/>
              </w:rPr>
              <w:t>eriod)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TURKISH METAL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METAL SANAYİCİLERİ SENDİKASI (MESS)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TURKEY INDUSTRIALISTS OF METALLIC GOODS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</w:t>
            </w:r>
            <w:r>
              <w:rPr>
                <w:rFonts w:ascii="Arial" w:hAnsi="Arial"/>
                <w:b/>
                <w:sz w:val="16"/>
              </w:rPr>
              <w:t>I SERMAYE TAVANI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350.910.000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İ.M.K.B.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İSTANBUL STOCK EXCHANGE</w:t>
            </w:r>
          </w:p>
        </w:tc>
      </w:tr>
    </w:tbl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00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</w:t>
            </w:r>
            <w:r>
              <w:rPr>
                <w:rFonts w:ascii="Arial" w:hAnsi="Arial"/>
                <w:sz w:val="16"/>
              </w:rPr>
              <w:t>etim bilgileri aşağıda gösterilmiştir.</w:t>
            </w:r>
          </w:p>
        </w:tc>
        <w:tc>
          <w:tcPr>
            <w:tcW w:w="1134" w:type="dxa"/>
          </w:tcPr>
          <w:p w:rsidR="00000000" w:rsidRDefault="007100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00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100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Minibüs (Adet )</w:t>
            </w:r>
          </w:p>
        </w:tc>
        <w:tc>
          <w:tcPr>
            <w:tcW w:w="953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818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Ticari (Adet)</w:t>
            </w:r>
          </w:p>
        </w:tc>
        <w:tc>
          <w:tcPr>
            <w:tcW w:w="818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Minibus, Van, Pick-up</w:t>
            </w:r>
          </w:p>
        </w:tc>
        <w:tc>
          <w:tcPr>
            <w:tcW w:w="953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</w:p>
        </w:tc>
        <w:tc>
          <w:tcPr>
            <w:tcW w:w="818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Commercial</w:t>
            </w:r>
          </w:p>
        </w:tc>
        <w:tc>
          <w:tcPr>
            <w:tcW w:w="818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100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133.511</w:t>
            </w:r>
          </w:p>
        </w:tc>
        <w:tc>
          <w:tcPr>
            <w:tcW w:w="953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</w:tcPr>
          <w:p w:rsidR="00000000" w:rsidRDefault="007100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9.570</w:t>
            </w:r>
          </w:p>
        </w:tc>
        <w:tc>
          <w:tcPr>
            <w:tcW w:w="818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7100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104.667</w:t>
            </w:r>
          </w:p>
        </w:tc>
        <w:tc>
          <w:tcPr>
            <w:tcW w:w="818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100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108.067</w:t>
            </w:r>
          </w:p>
        </w:tc>
        <w:tc>
          <w:tcPr>
            <w:tcW w:w="953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843" w:type="dxa"/>
          </w:tcPr>
          <w:p w:rsidR="00000000" w:rsidRDefault="007100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6.055</w:t>
            </w:r>
          </w:p>
        </w:tc>
        <w:tc>
          <w:tcPr>
            <w:tcW w:w="818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  <w:tc>
          <w:tcPr>
            <w:tcW w:w="1908" w:type="dxa"/>
          </w:tcPr>
          <w:p w:rsidR="00000000" w:rsidRDefault="007100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94.802</w:t>
            </w:r>
          </w:p>
        </w:tc>
        <w:tc>
          <w:tcPr>
            <w:tcW w:w="818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</w:tbl>
    <w:p w:rsidR="00000000" w:rsidRDefault="0071006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1006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10061">
      <w:pPr>
        <w:rPr>
          <w:rFonts w:ascii="Arial" w:hAnsi="Arial"/>
          <w:i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00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</w:t>
            </w:r>
            <w:r>
              <w:rPr>
                <w:rFonts w:ascii="Arial" w:hAnsi="Arial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7100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00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1006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  <w:gridCol w:w="1908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Binek Otomobil ( Adet )</w:t>
            </w:r>
          </w:p>
        </w:tc>
        <w:tc>
          <w:tcPr>
            <w:tcW w:w="2307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Minibüs ( Adet )</w:t>
            </w:r>
          </w:p>
        </w:tc>
        <w:tc>
          <w:tcPr>
            <w:tcW w:w="1908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 Adet)</w:t>
            </w:r>
          </w:p>
        </w:tc>
        <w:tc>
          <w:tcPr>
            <w:tcW w:w="1908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Hafif Ticari  ( 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Passenger Cars</w:t>
            </w:r>
          </w:p>
        </w:tc>
        <w:tc>
          <w:tcPr>
            <w:tcW w:w="2307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Minibus, Van, Pick-up</w:t>
            </w:r>
          </w:p>
        </w:tc>
        <w:tc>
          <w:tcPr>
            <w:tcW w:w="1908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</w:t>
            </w:r>
          </w:p>
        </w:tc>
        <w:tc>
          <w:tcPr>
            <w:tcW w:w="1908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Commercial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100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48.420</w:t>
            </w:r>
          </w:p>
        </w:tc>
        <w:tc>
          <w:tcPr>
            <w:tcW w:w="2307" w:type="dxa"/>
          </w:tcPr>
          <w:p w:rsidR="00000000" w:rsidRDefault="007100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135.003</w:t>
            </w:r>
          </w:p>
        </w:tc>
        <w:tc>
          <w:tcPr>
            <w:tcW w:w="1908" w:type="dxa"/>
          </w:tcPr>
          <w:p w:rsidR="00000000" w:rsidRDefault="007100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9.571</w:t>
            </w:r>
          </w:p>
        </w:tc>
        <w:tc>
          <w:tcPr>
            <w:tcW w:w="1908" w:type="dxa"/>
          </w:tcPr>
          <w:p w:rsidR="00000000" w:rsidRDefault="007100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102.51</w:t>
            </w: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100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45.438</w:t>
            </w:r>
          </w:p>
        </w:tc>
        <w:tc>
          <w:tcPr>
            <w:tcW w:w="2307" w:type="dxa"/>
          </w:tcPr>
          <w:p w:rsidR="00000000" w:rsidRDefault="007100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108.784</w:t>
            </w:r>
          </w:p>
        </w:tc>
        <w:tc>
          <w:tcPr>
            <w:tcW w:w="1908" w:type="dxa"/>
          </w:tcPr>
          <w:p w:rsidR="00000000" w:rsidRDefault="00710061">
            <w:pPr>
              <w:ind w:right="459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6.023</w:t>
            </w:r>
          </w:p>
        </w:tc>
        <w:tc>
          <w:tcPr>
            <w:tcW w:w="1908" w:type="dxa"/>
          </w:tcPr>
          <w:p w:rsidR="00000000" w:rsidRDefault="0071006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94.686</w:t>
            </w:r>
          </w:p>
        </w:tc>
      </w:tr>
    </w:tbl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00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100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00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1006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</w:t>
            </w:r>
            <w:r>
              <w:rPr>
                <w:rFonts w:ascii="Arial" w:hAnsi="Arial"/>
                <w:b/>
                <w:sz w:val="16"/>
              </w:rPr>
              <w:t>liyetler İçindeki Payı(%)</w:t>
            </w:r>
          </w:p>
        </w:tc>
        <w:tc>
          <w:tcPr>
            <w:tcW w:w="1559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1006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2.936.841.315</w:t>
            </w:r>
          </w:p>
          <w:p w:rsidR="00000000" w:rsidRDefault="0071006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2.190.196.245</w:t>
            </w:r>
          </w:p>
        </w:tc>
        <w:tc>
          <w:tcPr>
            <w:tcW w:w="2410" w:type="dxa"/>
          </w:tcPr>
          <w:p w:rsidR="00000000" w:rsidRDefault="0071006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58</w:t>
            </w:r>
          </w:p>
        </w:tc>
        <w:tc>
          <w:tcPr>
            <w:tcW w:w="1559" w:type="dxa"/>
          </w:tcPr>
          <w:p w:rsidR="00000000" w:rsidRDefault="007100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2.837.624.404</w:t>
            </w:r>
          </w:p>
          <w:p w:rsidR="00000000" w:rsidRDefault="007100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2.094.008.949</w:t>
            </w:r>
          </w:p>
        </w:tc>
        <w:tc>
          <w:tcPr>
            <w:tcW w:w="2269" w:type="dxa"/>
          </w:tcPr>
          <w:p w:rsidR="00000000" w:rsidRDefault="0071006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42,5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1006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3.067.296</w:t>
            </w:r>
            <w:r>
              <w:rPr>
                <w:rFonts w:ascii="Arial" w:hAnsi="Arial"/>
                <w:sz w:val="16"/>
              </w:rPr>
              <w:t>.721</w:t>
            </w:r>
          </w:p>
          <w:p w:rsidR="00000000" w:rsidRDefault="0071006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2.145.671.996</w:t>
            </w:r>
          </w:p>
        </w:tc>
        <w:tc>
          <w:tcPr>
            <w:tcW w:w="2410" w:type="dxa"/>
          </w:tcPr>
          <w:p w:rsidR="00000000" w:rsidRDefault="0071006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63</w:t>
            </w:r>
          </w:p>
        </w:tc>
        <w:tc>
          <w:tcPr>
            <w:tcW w:w="1559" w:type="dxa"/>
          </w:tcPr>
          <w:p w:rsidR="00000000" w:rsidRDefault="007100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2.691.551.135</w:t>
            </w:r>
          </w:p>
          <w:p w:rsidR="00000000" w:rsidRDefault="0071006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1.791.296.941</w:t>
            </w:r>
          </w:p>
        </w:tc>
        <w:tc>
          <w:tcPr>
            <w:tcW w:w="2269" w:type="dxa"/>
          </w:tcPr>
          <w:p w:rsidR="00000000" w:rsidRDefault="0071006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44,5</w:t>
            </w:r>
          </w:p>
        </w:tc>
      </w:tr>
    </w:tbl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100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100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1006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006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</w:t>
            </w:r>
            <w:r>
              <w:rPr>
                <w:rFonts w:ascii="Arial" w:hAnsi="Arial"/>
                <w:b/>
                <w:sz w:val="16"/>
              </w:rPr>
              <w:t>Bitiş Tarihleri</w:t>
            </w:r>
          </w:p>
        </w:tc>
        <w:tc>
          <w:tcPr>
            <w:tcW w:w="2214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006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KAPASİTE ARTTIRIMI – AR&amp;GE – ÜRÜN YENİLEME</w:t>
            </w:r>
          </w:p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CAPACITY INCREASE</w:t>
            </w:r>
            <w:r>
              <w:rPr>
                <w:rFonts w:ascii="Arial" w:hAnsi="Arial"/>
                <w:sz w:val="16"/>
              </w:rPr>
              <w:t xml:space="preserve"> - R&amp;D – PRODUCT RENEWAL</w:t>
            </w:r>
          </w:p>
        </w:tc>
        <w:tc>
          <w:tcPr>
            <w:tcW w:w="2043" w:type="dxa"/>
          </w:tcPr>
          <w:p w:rsidR="00000000" w:rsidRDefault="0071006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2004-2006</w:t>
            </w:r>
          </w:p>
        </w:tc>
        <w:tc>
          <w:tcPr>
            <w:tcW w:w="2214" w:type="dxa"/>
          </w:tcPr>
          <w:p w:rsidR="00000000" w:rsidRDefault="0071006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375.758.321</w:t>
            </w:r>
          </w:p>
        </w:tc>
        <w:tc>
          <w:tcPr>
            <w:tcW w:w="1843" w:type="dxa"/>
          </w:tcPr>
          <w:p w:rsidR="00000000" w:rsidRDefault="0071006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113.562.515</w:t>
            </w:r>
          </w:p>
        </w:tc>
      </w:tr>
    </w:tbl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00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100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00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71006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006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TAKOSAN A.Ş.</w:t>
            </w:r>
          </w:p>
        </w:tc>
        <w:tc>
          <w:tcPr>
            <w:tcW w:w="2304" w:type="dxa"/>
          </w:tcPr>
          <w:p w:rsidR="00000000" w:rsidRDefault="00710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31.524 YTL</w:t>
            </w:r>
          </w:p>
        </w:tc>
        <w:tc>
          <w:tcPr>
            <w:tcW w:w="2342" w:type="dxa"/>
          </w:tcPr>
          <w:p w:rsidR="00000000" w:rsidRDefault="007100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OTOKAR OTOBÜS KAROSERİ SANAYİ A.Ş.</w:t>
            </w:r>
          </w:p>
        </w:tc>
        <w:tc>
          <w:tcPr>
            <w:tcW w:w="2304" w:type="dxa"/>
          </w:tcPr>
          <w:p w:rsidR="00000000" w:rsidRDefault="00710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140.599 YTL </w:t>
            </w:r>
          </w:p>
        </w:tc>
        <w:tc>
          <w:tcPr>
            <w:tcW w:w="2342" w:type="dxa"/>
          </w:tcPr>
          <w:p w:rsidR="00000000" w:rsidRDefault="007100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FİNANSAL HİZMETLER A.Ş.</w:t>
            </w:r>
          </w:p>
        </w:tc>
        <w:tc>
          <w:tcPr>
            <w:tcW w:w="2304" w:type="dxa"/>
          </w:tcPr>
          <w:p w:rsidR="00000000" w:rsidRDefault="00710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7.631.400 YTL</w:t>
            </w:r>
          </w:p>
        </w:tc>
        <w:tc>
          <w:tcPr>
            <w:tcW w:w="2342" w:type="dxa"/>
          </w:tcPr>
          <w:p w:rsidR="00000000" w:rsidRDefault="007100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A.Ş.</w:t>
            </w:r>
          </w:p>
        </w:tc>
        <w:tc>
          <w:tcPr>
            <w:tcW w:w="2304" w:type="dxa"/>
          </w:tcPr>
          <w:p w:rsidR="00000000" w:rsidRDefault="0071006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7.912.800 </w:t>
            </w:r>
            <w:r>
              <w:rPr>
                <w:rFonts w:ascii="Arial" w:hAnsi="Arial"/>
                <w:sz w:val="16"/>
              </w:rPr>
              <w:t>YTL</w:t>
            </w:r>
          </w:p>
        </w:tc>
        <w:tc>
          <w:tcPr>
            <w:tcW w:w="2342" w:type="dxa"/>
          </w:tcPr>
          <w:p w:rsidR="00000000" w:rsidRDefault="007100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7.99</w:t>
            </w:r>
          </w:p>
        </w:tc>
      </w:tr>
    </w:tbl>
    <w:p w:rsidR="00000000" w:rsidRDefault="00710061">
      <w:pPr>
        <w:rPr>
          <w:rFonts w:ascii="Arial" w:hAnsi="Arial"/>
          <w:sz w:val="16"/>
        </w:rPr>
      </w:pPr>
    </w:p>
    <w:p w:rsidR="00000000" w:rsidRDefault="0071006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1006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1006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1006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1006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1006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1006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Capital(%)</w:t>
            </w:r>
          </w:p>
        </w:tc>
      </w:tr>
    </w:tbl>
    <w:p w:rsidR="00000000" w:rsidRDefault="0071006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TOPLULUĞU</w:t>
            </w:r>
          </w:p>
        </w:tc>
        <w:tc>
          <w:tcPr>
            <w:tcW w:w="1892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119.997.531</w:t>
            </w:r>
          </w:p>
        </w:tc>
        <w:tc>
          <w:tcPr>
            <w:tcW w:w="2410" w:type="dxa"/>
          </w:tcPr>
          <w:p w:rsidR="00000000" w:rsidRDefault="007100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FORD MOTOR COMPANY</w:t>
            </w:r>
          </w:p>
        </w:tc>
        <w:tc>
          <w:tcPr>
            <w:tcW w:w="1892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119.997.531</w:t>
            </w:r>
          </w:p>
        </w:tc>
        <w:tc>
          <w:tcPr>
            <w:tcW w:w="2410" w:type="dxa"/>
          </w:tcPr>
          <w:p w:rsidR="00000000" w:rsidRDefault="007100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1006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71006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52.429.938</w:t>
            </w:r>
          </w:p>
        </w:tc>
        <w:tc>
          <w:tcPr>
            <w:tcW w:w="2410" w:type="dxa"/>
          </w:tcPr>
          <w:p w:rsidR="00000000" w:rsidRDefault="0071006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1006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71006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292.425.000</w:t>
            </w:r>
          </w:p>
        </w:tc>
        <w:tc>
          <w:tcPr>
            <w:tcW w:w="2410" w:type="dxa"/>
          </w:tcPr>
          <w:p w:rsidR="00000000" w:rsidRDefault="0071006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710061">
      <w:pPr>
        <w:jc w:val="both"/>
        <w:rPr>
          <w:rFonts w:ascii="Arial" w:hAnsi="Arial"/>
          <w:sz w:val="16"/>
        </w:rPr>
      </w:pPr>
    </w:p>
    <w:p w:rsidR="00000000" w:rsidRDefault="00710061">
      <w:pPr>
        <w:jc w:val="both"/>
        <w:rPr>
          <w:rFonts w:ascii="Arial" w:hAnsi="Arial"/>
          <w:sz w:val="16"/>
        </w:rPr>
      </w:pPr>
    </w:p>
    <w:p w:rsidR="00000000" w:rsidRDefault="00710061">
      <w:pPr>
        <w:jc w:val="both"/>
        <w:rPr>
          <w:rFonts w:ascii="Arial" w:hAnsi="Arial"/>
          <w:sz w:val="16"/>
        </w:rPr>
      </w:pPr>
    </w:p>
    <w:p w:rsidR="00000000" w:rsidRDefault="00710061">
      <w:pPr>
        <w:jc w:val="both"/>
        <w:rPr>
          <w:rFonts w:ascii="Arial" w:hAnsi="Arial"/>
          <w:sz w:val="16"/>
        </w:rPr>
      </w:pPr>
    </w:p>
    <w:p w:rsidR="00000000" w:rsidRDefault="00710061">
      <w:pPr>
        <w:jc w:val="both"/>
        <w:rPr>
          <w:rFonts w:ascii="Arial" w:hAnsi="Arial"/>
          <w:sz w:val="16"/>
        </w:rPr>
      </w:pPr>
    </w:p>
    <w:p w:rsidR="00000000" w:rsidRDefault="00710061">
      <w:pPr>
        <w:jc w:val="both"/>
        <w:rPr>
          <w:rFonts w:ascii="Arial" w:hAnsi="Arial"/>
          <w:sz w:val="16"/>
        </w:rPr>
      </w:pPr>
    </w:p>
    <w:p w:rsidR="00000000" w:rsidRDefault="00710061">
      <w:pPr>
        <w:jc w:val="both"/>
        <w:rPr>
          <w:rFonts w:ascii="Arial" w:hAnsi="Arial"/>
          <w:sz w:val="16"/>
        </w:rPr>
      </w:pPr>
    </w:p>
    <w:p w:rsidR="00000000" w:rsidRDefault="00710061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061"/>
    <w:rsid w:val="0071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48F22-87F3-48FA-B4C3-85B73DB2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2006-06-08T14:28:00Z</cp:lastPrinted>
  <dcterms:created xsi:type="dcterms:W3CDTF">2022-09-01T21:35:00Z</dcterms:created>
  <dcterms:modified xsi:type="dcterms:W3CDTF">2022-09-01T21:35:00Z</dcterms:modified>
</cp:coreProperties>
</file>