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76A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HÜRRİYET GAZETECİLİK VE MATBAACILIK A.Ş.</w:t>
            </w:r>
          </w:p>
        </w:tc>
      </w:tr>
    </w:tbl>
    <w:p w:rsidR="00000000" w:rsidRDefault="006076A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HÜRRİYET MEDYA TOWERS GÜNEŞLİ/İSTANBUL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KAİ DİEKMANN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KOZLU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677 00 00 (30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0212 677 01 82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</w:t>
            </w:r>
            <w:r>
              <w:rPr>
                <w:rFonts w:ascii="Arial" w:hAnsi="Arial"/>
                <w:b/>
                <w:sz w:val="16"/>
              </w:rPr>
              <w:t>mile)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500.000.000,-YTL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416.742.560,-YTL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ket’in son iki  yıla ilişkin konsolide net satış ve ilan gelirleri aşağıda verilmektedir.</w:t>
            </w:r>
          </w:p>
        </w:tc>
        <w:tc>
          <w:tcPr>
            <w:tcW w:w="1134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76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İlan Geliri</w:t>
            </w:r>
          </w:p>
        </w:tc>
        <w:tc>
          <w:tcPr>
            <w:tcW w:w="1417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Adve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rtising Revenues</w:t>
            </w:r>
          </w:p>
        </w:tc>
        <w:tc>
          <w:tcPr>
            <w:tcW w:w="1417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6076AF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71.759.111</w:t>
            </w:r>
          </w:p>
        </w:tc>
        <w:tc>
          <w:tcPr>
            <w:tcW w:w="1984" w:type="dxa"/>
          </w:tcPr>
          <w:p w:rsidR="00000000" w:rsidRDefault="006076A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331.270.876</w:t>
            </w:r>
          </w:p>
        </w:tc>
        <w:tc>
          <w:tcPr>
            <w:tcW w:w="1417" w:type="dxa"/>
          </w:tcPr>
          <w:p w:rsidR="00000000" w:rsidRDefault="006076A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182.144.947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6076AF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72.895.192</w:t>
            </w:r>
          </w:p>
        </w:tc>
        <w:tc>
          <w:tcPr>
            <w:tcW w:w="1984" w:type="dxa"/>
          </w:tcPr>
          <w:p w:rsidR="00000000" w:rsidRDefault="006076A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265.307.577</w:t>
            </w:r>
          </w:p>
        </w:tc>
        <w:tc>
          <w:tcPr>
            <w:tcW w:w="1417" w:type="dxa"/>
          </w:tcPr>
          <w:p w:rsidR="00000000" w:rsidRDefault="006076A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135.346.590</w:t>
            </w:r>
          </w:p>
        </w:tc>
      </w:tr>
    </w:tbl>
    <w:p w:rsidR="00000000" w:rsidRDefault="006076AF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7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607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76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</w:t>
            </w:r>
            <w:r>
              <w:rPr>
                <w:rFonts w:ascii="Arial" w:hAnsi="Arial"/>
                <w:i/>
                <w:sz w:val="16"/>
              </w:rPr>
              <w:t>s follows.</w:t>
            </w:r>
          </w:p>
        </w:tc>
      </w:tr>
    </w:tbl>
    <w:p w:rsidR="00000000" w:rsidRDefault="006076AF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3402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95" w:type="dxa"/>
          </w:tcPr>
          <w:p w:rsidR="00000000" w:rsidRDefault="006076AF">
            <w:pPr>
              <w:ind w:right="8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6076AF">
            <w:pPr>
              <w:ind w:right="152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95" w:type="dxa"/>
          </w:tcPr>
          <w:p w:rsidR="00000000" w:rsidRDefault="006076AF">
            <w:pPr>
              <w:ind w:right="82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6076AF">
            <w:pPr>
              <w:ind w:right="152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076AF">
      <w:pPr>
        <w:rPr>
          <w:rFonts w:ascii="Arial" w:hAnsi="Arial"/>
          <w:sz w:val="16"/>
        </w:rPr>
      </w:pPr>
    </w:p>
    <w:p w:rsidR="00000000" w:rsidRDefault="006076AF">
      <w:pPr>
        <w:rPr>
          <w:rFonts w:ascii="Arial" w:hAnsi="Arial"/>
          <w:sz w:val="16"/>
        </w:rPr>
      </w:pPr>
    </w:p>
    <w:p w:rsidR="00000000" w:rsidRDefault="006076AF">
      <w:pPr>
        <w:rPr>
          <w:rFonts w:ascii="Arial" w:hAnsi="Arial"/>
          <w:sz w:val="16"/>
        </w:rPr>
      </w:pPr>
    </w:p>
    <w:p w:rsidR="00000000" w:rsidRDefault="006076AF">
      <w:pPr>
        <w:rPr>
          <w:rFonts w:ascii="Arial" w:hAnsi="Arial"/>
          <w:sz w:val="16"/>
        </w:rPr>
      </w:pPr>
    </w:p>
    <w:p w:rsidR="00000000" w:rsidRDefault="006076AF">
      <w:pPr>
        <w:rPr>
          <w:rFonts w:ascii="Arial" w:hAnsi="Arial"/>
          <w:sz w:val="16"/>
        </w:rPr>
      </w:pPr>
    </w:p>
    <w:p w:rsidR="00000000" w:rsidRDefault="006076AF">
      <w:pPr>
        <w:rPr>
          <w:rFonts w:ascii="Arial" w:hAnsi="Arial"/>
          <w:sz w:val="16"/>
        </w:rPr>
      </w:pPr>
    </w:p>
    <w:p w:rsidR="00000000" w:rsidRDefault="006076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07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076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6076A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76A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76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076A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076A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076A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076A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076A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076A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6076A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6076A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076A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076AF">
      <w:pPr>
        <w:pStyle w:val="BodyText2"/>
        <w:rPr>
          <w:color w:val="auto"/>
        </w:rPr>
      </w:pPr>
    </w:p>
    <w:p w:rsidR="00000000" w:rsidRDefault="006076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7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iştirakleri ve iştirak sermayesi içindeki konsolide payı aşağıda gösterilmektedir. </w:t>
            </w:r>
          </w:p>
        </w:tc>
        <w:tc>
          <w:tcPr>
            <w:tcW w:w="1134" w:type="dxa"/>
          </w:tcPr>
          <w:p w:rsidR="00000000" w:rsidRDefault="00607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76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076A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7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773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076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773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 Capital</w:t>
            </w:r>
          </w:p>
        </w:tc>
        <w:tc>
          <w:tcPr>
            <w:tcW w:w="2342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Hürriyet Almanya Şubesi 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4.397.300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Reklamcılık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16,667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Coats İplik San.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D DYG İlan Rek.Hiz.A.Ş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1.355.000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 Elekt. Üretimi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65.340.000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,0002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Hürriyet Tic. Ve Sın. Ür. Paz.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97,43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Yaysat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Dağıtım Satış ve Paz.A.Ş.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>Doğan Media Int. GMBH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6.446.327,03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43,93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Kitapçılık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48,900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Fakt</w:t>
            </w:r>
            <w:r>
              <w:rPr>
                <w:rFonts w:ascii="Arial" w:hAnsi="Arial"/>
                <w:sz w:val="16"/>
              </w:rPr>
              <w:t>oring Hizm.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7.260.000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Havacılık San.A.Ş.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center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Ofset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20.104.000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54,85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Ajansı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312.387,29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50,01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Basım Yayıncılık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 Medya İlancılık ve Reklamcılık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 Servis ve İdari Hiz. Ve Tic.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DS Servis İdari Hiz. Ve Tic.A.Ş.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Servis İdari Hiz. Ve Tic. A.Ş.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Yenibir İnsan Kaynakları</w:t>
            </w: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6076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 Anadolu Oto. A.Ş.</w:t>
            </w:r>
          </w:p>
          <w:p w:rsidR="00000000" w:rsidRDefault="006076AF">
            <w:pPr>
              <w:rPr>
                <w:rFonts w:ascii="Arial" w:hAnsi="Arial"/>
                <w:sz w:val="16"/>
              </w:rPr>
            </w:pPr>
          </w:p>
        </w:tc>
        <w:tc>
          <w:tcPr>
            <w:tcW w:w="1773" w:type="dxa"/>
          </w:tcPr>
          <w:p w:rsidR="00000000" w:rsidRDefault="006076A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2342" w:type="dxa"/>
          </w:tcPr>
          <w:p w:rsidR="00000000" w:rsidRDefault="006076A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81,36</w:t>
            </w:r>
          </w:p>
        </w:tc>
      </w:tr>
    </w:tbl>
    <w:p w:rsidR="00000000" w:rsidRDefault="006076AF">
      <w:pPr>
        <w:rPr>
          <w:rFonts w:ascii="Arial" w:hAnsi="Arial"/>
          <w:b/>
          <w:i/>
          <w:sz w:val="16"/>
          <w:u w:val="single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rPr>
          <w:rFonts w:ascii="Arial" w:hAnsi="Arial"/>
          <w:b/>
          <w:i/>
          <w:sz w:val="16"/>
          <w:u w:val="single"/>
        </w:rPr>
      </w:pPr>
    </w:p>
    <w:p w:rsidR="00000000" w:rsidRDefault="006076AF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76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076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76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076A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76A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076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76A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76A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DOĞAN YAYIN HOLDİNG A.Ş.</w:t>
            </w:r>
          </w:p>
        </w:tc>
        <w:tc>
          <w:tcPr>
            <w:tcW w:w="1908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250.045.536</w:t>
            </w:r>
          </w:p>
        </w:tc>
        <w:tc>
          <w:tcPr>
            <w:tcW w:w="2410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76A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YAKLAŞIK 600 ORTAK</w:t>
            </w:r>
          </w:p>
        </w:tc>
        <w:tc>
          <w:tcPr>
            <w:tcW w:w="1908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166.697.024</w:t>
            </w:r>
          </w:p>
        </w:tc>
        <w:tc>
          <w:tcPr>
            <w:tcW w:w="2410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076A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416.742.560</w:t>
            </w:r>
          </w:p>
        </w:tc>
        <w:tc>
          <w:tcPr>
            <w:tcW w:w="2410" w:type="dxa"/>
          </w:tcPr>
          <w:p w:rsidR="00000000" w:rsidRDefault="006076A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100,00</w:t>
            </w:r>
          </w:p>
        </w:tc>
      </w:tr>
    </w:tbl>
    <w:p w:rsidR="00000000" w:rsidRDefault="006076AF">
      <w:pPr>
        <w:rPr>
          <w:rFonts w:ascii="Arial" w:hAnsi="Arial"/>
          <w:sz w:val="16"/>
        </w:rPr>
      </w:pPr>
    </w:p>
    <w:p w:rsidR="00000000" w:rsidRDefault="006076AF">
      <w:pPr>
        <w:jc w:val="both"/>
        <w:rPr>
          <w:rFonts w:ascii="Arial" w:hAnsi="Arial"/>
          <w:sz w:val="16"/>
        </w:rPr>
      </w:pPr>
    </w:p>
    <w:p w:rsidR="00000000" w:rsidRDefault="006076AF">
      <w:pPr>
        <w:ind w:right="-1231"/>
        <w:rPr>
          <w:rFonts w:ascii="Arial" w:hAnsi="Arial"/>
          <w:sz w:val="16"/>
        </w:rPr>
      </w:pPr>
    </w:p>
    <w:p w:rsidR="00000000" w:rsidRDefault="006076AF">
      <w:pPr>
        <w:ind w:right="-1231"/>
        <w:rPr>
          <w:rFonts w:ascii="Arial" w:hAnsi="Arial"/>
          <w:sz w:val="16"/>
        </w:rPr>
      </w:pPr>
    </w:p>
    <w:p w:rsidR="00000000" w:rsidRDefault="006076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76AF">
      <w:pPr>
        <w:rPr>
          <w:rFonts w:ascii="Arial" w:hAnsi="Arial"/>
          <w:b/>
          <w:i/>
          <w:sz w:val="16"/>
          <w:u w:val="single"/>
        </w:rPr>
      </w:pPr>
    </w:p>
    <w:p w:rsidR="00000000" w:rsidRDefault="006076AF">
      <w:pPr>
        <w:ind w:right="-1231"/>
        <w:rPr>
          <w:rFonts w:ascii="Arial" w:hAnsi="Arial"/>
          <w:sz w:val="16"/>
        </w:rPr>
      </w:pPr>
    </w:p>
    <w:p w:rsidR="00000000" w:rsidRDefault="006076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76AF">
      <w:pPr>
        <w:rPr>
          <w:rFonts w:ascii="Arial" w:hAnsi="Arial"/>
          <w:b/>
          <w:i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76AF"/>
    <w:rsid w:val="0060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7366A-C249-4D74-9DB1-F48214AD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2006-05-04T14:59:00Z</cp:lastPrinted>
  <dcterms:created xsi:type="dcterms:W3CDTF">2022-09-01T21:35:00Z</dcterms:created>
  <dcterms:modified xsi:type="dcterms:W3CDTF">2022-09-01T21:35:00Z</dcterms:modified>
</cp:coreProperties>
</file>