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İDAŞ İSTANBUL DÖŞEME SANAYİİ A.Ş.</w:t>
            </w:r>
          </w:p>
        </w:tc>
      </w:tr>
    </w:tbl>
    <w:p w:rsidR="00000000" w:rsidRDefault="00CD74D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09/07/1965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YAYLI YATAK, MADENİ MOBİLYA, POLİÜRETAN SÜNGER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SPRING MATTRESSES, MATTRESS BOXES, POLYURETHANE FOAM, METAL FURNITURE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MALTEPE MAH. MEVLEVİHANE SOK. NO:4 ZEYTİNBURNU / İSTANBUL 34010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MÜŞTAK İŞERİ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NECDET NARİN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İŞERİ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TAHSİN BENSEL </w:t>
            </w:r>
            <w:r>
              <w:rPr>
                <w:rFonts w:ascii="Arial" w:hAnsi="Arial"/>
                <w:sz w:val="16"/>
              </w:rPr>
              <w:softHyphen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BERKÖZ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AKTAY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0212-482 11 25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0212-482 11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 MEMUR, 389 İŞÇİ; TOPLAM 498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 EYLÜL 2004- 31 AĞUSTOS 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</w:t>
            </w:r>
            <w:r>
              <w:rPr>
                <w:rFonts w:ascii="Arial" w:hAnsi="Arial"/>
                <w:b/>
                <w:sz w:val="16"/>
              </w:rPr>
              <w:t xml:space="preserve">ion) 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6.000.000,00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CD74D6">
      <w:pPr>
        <w:rPr>
          <w:rFonts w:ascii="Arial" w:hAnsi="Arial"/>
          <w:sz w:val="16"/>
        </w:rPr>
      </w:pPr>
    </w:p>
    <w:p w:rsidR="00000000" w:rsidRDefault="00CD74D6">
      <w:pPr>
        <w:rPr>
          <w:rFonts w:ascii="Arial" w:hAnsi="Arial"/>
          <w:sz w:val="16"/>
        </w:rPr>
      </w:pPr>
    </w:p>
    <w:p w:rsidR="00000000" w:rsidRDefault="00CD74D6">
      <w:pPr>
        <w:rPr>
          <w:rFonts w:ascii="Arial" w:hAnsi="Arial"/>
          <w:sz w:val="16"/>
        </w:rPr>
      </w:pPr>
    </w:p>
    <w:p w:rsidR="00000000" w:rsidRDefault="00CD74D6">
      <w:pPr>
        <w:rPr>
          <w:rFonts w:ascii="Arial" w:hAnsi="Arial"/>
          <w:sz w:val="16"/>
        </w:rPr>
      </w:pPr>
    </w:p>
    <w:p w:rsidR="00000000" w:rsidRDefault="00CD74D6">
      <w:pPr>
        <w:rPr>
          <w:rFonts w:ascii="Arial" w:hAnsi="Arial"/>
          <w:sz w:val="16"/>
        </w:rPr>
      </w:pPr>
    </w:p>
    <w:p w:rsidR="00000000" w:rsidRDefault="00CD74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D74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Yaylı Yatak </w:t>
            </w:r>
          </w:p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Sünger</w:t>
            </w:r>
          </w:p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(m3)</w:t>
            </w:r>
          </w:p>
        </w:tc>
        <w:tc>
          <w:tcPr>
            <w:tcW w:w="818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</w:t>
            </w: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818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Mattresses</w:t>
            </w:r>
          </w:p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(units)</w:t>
            </w:r>
          </w:p>
        </w:tc>
        <w:tc>
          <w:tcPr>
            <w:tcW w:w="806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Polyurethane Foam (m3)</w:t>
            </w:r>
          </w:p>
        </w:tc>
        <w:tc>
          <w:tcPr>
            <w:tcW w:w="818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Furniture</w:t>
            </w:r>
          </w:p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(units)</w:t>
            </w:r>
          </w:p>
        </w:tc>
        <w:tc>
          <w:tcPr>
            <w:tcW w:w="818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D74D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298.699</w:t>
            </w:r>
          </w:p>
        </w:tc>
        <w:tc>
          <w:tcPr>
            <w:tcW w:w="806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CD74D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53.585</w:t>
            </w:r>
          </w:p>
        </w:tc>
        <w:tc>
          <w:tcPr>
            <w:tcW w:w="818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CD74D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48.600</w:t>
            </w:r>
          </w:p>
        </w:tc>
        <w:tc>
          <w:tcPr>
            <w:tcW w:w="818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D74D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290.610</w:t>
            </w:r>
          </w:p>
        </w:tc>
        <w:tc>
          <w:tcPr>
            <w:tcW w:w="806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90" w:type="dxa"/>
          </w:tcPr>
          <w:p w:rsidR="00000000" w:rsidRDefault="00CD74D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52.755</w:t>
            </w:r>
          </w:p>
        </w:tc>
        <w:tc>
          <w:tcPr>
            <w:tcW w:w="818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CD74D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37.481</w:t>
            </w:r>
          </w:p>
        </w:tc>
        <w:tc>
          <w:tcPr>
            <w:tcW w:w="818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</w:tr>
    </w:tbl>
    <w:p w:rsidR="00000000" w:rsidRDefault="00CD74D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D74D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C.U.R.-Capacity </w:t>
      </w:r>
      <w:r>
        <w:rPr>
          <w:rFonts w:ascii="Arial" w:hAnsi="Arial"/>
          <w:i/>
          <w:sz w:val="16"/>
        </w:rPr>
        <w:t>Utilization Rate</w:t>
      </w:r>
    </w:p>
    <w:p w:rsidR="00000000" w:rsidRDefault="00CD74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D74D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 Yatak</w:t>
            </w:r>
          </w:p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1990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Sünger</w:t>
            </w:r>
          </w:p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(m3)</w:t>
            </w:r>
          </w:p>
        </w:tc>
        <w:tc>
          <w:tcPr>
            <w:tcW w:w="1908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Mattresses</w:t>
            </w:r>
          </w:p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nits)</w:t>
            </w:r>
          </w:p>
        </w:tc>
        <w:tc>
          <w:tcPr>
            <w:tcW w:w="1990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Polyurethane Foam (m3)</w:t>
            </w:r>
          </w:p>
        </w:tc>
        <w:tc>
          <w:tcPr>
            <w:tcW w:w="1908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Metal Furniture</w:t>
            </w:r>
          </w:p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D74D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296.839</w:t>
            </w:r>
          </w:p>
        </w:tc>
        <w:tc>
          <w:tcPr>
            <w:tcW w:w="1990" w:type="dxa"/>
          </w:tcPr>
          <w:p w:rsidR="00000000" w:rsidRDefault="00CD74D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4.705</w:t>
            </w:r>
          </w:p>
        </w:tc>
        <w:tc>
          <w:tcPr>
            <w:tcW w:w="1908" w:type="dxa"/>
          </w:tcPr>
          <w:p w:rsidR="00000000" w:rsidRDefault="00CD74D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D74D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287.661</w:t>
            </w:r>
          </w:p>
        </w:tc>
        <w:tc>
          <w:tcPr>
            <w:tcW w:w="1990" w:type="dxa"/>
          </w:tcPr>
          <w:p w:rsidR="00000000" w:rsidRDefault="00CD74D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4.083</w:t>
            </w:r>
          </w:p>
        </w:tc>
        <w:tc>
          <w:tcPr>
            <w:tcW w:w="1908" w:type="dxa"/>
          </w:tcPr>
          <w:p w:rsidR="00000000" w:rsidRDefault="00CD74D6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40.781</w:t>
            </w:r>
          </w:p>
        </w:tc>
      </w:tr>
    </w:tbl>
    <w:p w:rsidR="00000000" w:rsidRDefault="00CD74D6">
      <w:pPr>
        <w:rPr>
          <w:rFonts w:ascii="Arial" w:hAnsi="Arial"/>
          <w:sz w:val="16"/>
        </w:rPr>
      </w:pPr>
    </w:p>
    <w:p w:rsidR="00000000" w:rsidRDefault="00CD74D6">
      <w:pPr>
        <w:rPr>
          <w:rFonts w:ascii="Arial" w:hAnsi="Arial"/>
          <w:sz w:val="16"/>
        </w:rPr>
      </w:pPr>
    </w:p>
    <w:p w:rsidR="00000000" w:rsidRDefault="00CD74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</w:t>
            </w:r>
            <w:r>
              <w:rPr>
                <w:rFonts w:ascii="Arial" w:hAnsi="Arial"/>
                <w:i/>
                <w:sz w:val="16"/>
              </w:rPr>
              <w:t>any realized  in the last two years  are given below.</w:t>
            </w:r>
          </w:p>
        </w:tc>
      </w:tr>
    </w:tbl>
    <w:p w:rsidR="00000000" w:rsidRDefault="00CD74D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D74D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3.542.792</w:t>
            </w:r>
          </w:p>
          <w:p w:rsidR="00000000" w:rsidRDefault="00CD74D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2.661.736</w:t>
            </w:r>
          </w:p>
        </w:tc>
        <w:tc>
          <w:tcPr>
            <w:tcW w:w="2410" w:type="dxa"/>
          </w:tcPr>
          <w:p w:rsidR="00000000" w:rsidRDefault="00CD74D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9,81</w:t>
            </w:r>
          </w:p>
        </w:tc>
        <w:tc>
          <w:tcPr>
            <w:tcW w:w="1559" w:type="dxa"/>
          </w:tcPr>
          <w:p w:rsidR="00000000" w:rsidRDefault="00CD74D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8.288.731</w:t>
            </w:r>
          </w:p>
          <w:p w:rsidR="00000000" w:rsidRDefault="00CD74D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</w:t>
            </w:r>
            <w:r>
              <w:rPr>
                <w:rFonts w:ascii="Arial" w:hAnsi="Arial"/>
                <w:sz w:val="16"/>
              </w:rPr>
              <w:t>89.509</w:t>
            </w:r>
          </w:p>
        </w:tc>
        <w:tc>
          <w:tcPr>
            <w:tcW w:w="2269" w:type="dxa"/>
          </w:tcPr>
          <w:p w:rsidR="00000000" w:rsidRDefault="00CD74D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D74D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3.482.891           2.583.862</w:t>
            </w:r>
          </w:p>
        </w:tc>
        <w:tc>
          <w:tcPr>
            <w:tcW w:w="2410" w:type="dxa"/>
          </w:tcPr>
          <w:p w:rsidR="00000000" w:rsidRDefault="00CD74D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9,86</w:t>
            </w:r>
          </w:p>
        </w:tc>
        <w:tc>
          <w:tcPr>
            <w:tcW w:w="1559" w:type="dxa"/>
          </w:tcPr>
          <w:p w:rsidR="00000000" w:rsidRDefault="00CD74D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7.465.281</w:t>
            </w:r>
          </w:p>
          <w:p w:rsidR="00000000" w:rsidRDefault="00CD74D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5.408.267</w:t>
            </w:r>
          </w:p>
        </w:tc>
        <w:tc>
          <w:tcPr>
            <w:tcW w:w="2269" w:type="dxa"/>
          </w:tcPr>
          <w:p w:rsidR="00000000" w:rsidRDefault="00CD74D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11,83</w:t>
            </w:r>
          </w:p>
        </w:tc>
      </w:tr>
    </w:tbl>
    <w:p w:rsidR="00000000" w:rsidRDefault="00CD74D6">
      <w:pPr>
        <w:rPr>
          <w:rFonts w:ascii="Arial" w:hAnsi="Arial"/>
          <w:b/>
          <w:sz w:val="16"/>
          <w:u w:val="single"/>
        </w:rPr>
      </w:pPr>
    </w:p>
    <w:p w:rsidR="00000000" w:rsidRDefault="00CD74D6">
      <w:pPr>
        <w:rPr>
          <w:rFonts w:ascii="Arial" w:hAnsi="Arial"/>
          <w:sz w:val="16"/>
        </w:rPr>
      </w:pPr>
    </w:p>
    <w:p w:rsidR="00000000" w:rsidRDefault="00CD74D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D74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D74D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74D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</w:t>
            </w:r>
            <w:r>
              <w:rPr>
                <w:rFonts w:ascii="Arial" w:hAnsi="Arial"/>
                <w:b/>
                <w:sz w:val="16"/>
              </w:rPr>
              <w:t>ş Tarihleri</w:t>
            </w:r>
          </w:p>
        </w:tc>
        <w:tc>
          <w:tcPr>
            <w:tcW w:w="2214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74D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74D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CD74D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CD74D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CD74D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CD74D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D74D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74D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D74D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74D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D74D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İDAŞ EGE DAĞITIM LTD. ŞTİ.</w:t>
            </w:r>
          </w:p>
        </w:tc>
        <w:tc>
          <w:tcPr>
            <w:tcW w:w="2304" w:type="dxa"/>
          </w:tcPr>
          <w:p w:rsidR="00000000" w:rsidRDefault="00CD74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  YTL</w:t>
            </w:r>
          </w:p>
        </w:tc>
        <w:tc>
          <w:tcPr>
            <w:tcW w:w="2342" w:type="dxa"/>
          </w:tcPr>
          <w:p w:rsidR="00000000" w:rsidRDefault="00CD74D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ELELE DÖŞEME SAN. VE TİC. A.Ş.</w:t>
            </w:r>
          </w:p>
        </w:tc>
        <w:tc>
          <w:tcPr>
            <w:tcW w:w="2304" w:type="dxa"/>
          </w:tcPr>
          <w:p w:rsidR="00000000" w:rsidRDefault="00CD74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  YTL</w:t>
            </w:r>
          </w:p>
        </w:tc>
        <w:tc>
          <w:tcPr>
            <w:tcW w:w="2342" w:type="dxa"/>
          </w:tcPr>
          <w:p w:rsidR="00000000" w:rsidRDefault="00CD74D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74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AZER İDAŞ LTD.</w:t>
            </w:r>
          </w:p>
        </w:tc>
        <w:tc>
          <w:tcPr>
            <w:tcW w:w="2304" w:type="dxa"/>
          </w:tcPr>
          <w:p w:rsidR="00000000" w:rsidRDefault="00CD74D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92.846  YTL</w:t>
            </w:r>
          </w:p>
        </w:tc>
        <w:tc>
          <w:tcPr>
            <w:tcW w:w="2342" w:type="dxa"/>
          </w:tcPr>
          <w:p w:rsidR="00000000" w:rsidRDefault="00CD74D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D74D6">
      <w:pPr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D74D6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</w:t>
            </w:r>
            <w:r>
              <w:rPr>
                <w:rFonts w:ascii="Arial" w:hAnsi="Arial"/>
                <w:b/>
                <w:sz w:val="16"/>
              </w:rPr>
              <w:t>heir participations in the equity capital are shown below.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4D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</w:t>
            </w:r>
            <w:r>
              <w:rPr>
                <w:rFonts w:ascii="Arial" w:hAnsi="Arial"/>
                <w:sz w:val="16"/>
              </w:rPr>
              <w:t>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YOKTUR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</w:t>
            </w:r>
            <w:r>
              <w:rPr>
                <w:rFonts w:ascii="Arial" w:hAnsi="Arial"/>
                <w:sz w:val="16"/>
              </w:rPr>
              <w:t>ies at the company’s management or audit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Müştak İşeri, Y.K. 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370.273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Mustafa İşeri, Y. K. Üyesi,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Necdet Nari</w:t>
            </w:r>
            <w:r>
              <w:rPr>
                <w:rFonts w:ascii="Arial" w:hAnsi="Arial"/>
                <w:sz w:val="16"/>
              </w:rPr>
              <w:t>n, Y. K. Üyesi, Başkan Yd.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148,622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Servet Berköz, Y.K.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137.280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Tahsin Bensel, Y. K.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Sefa Ocak, Y.K.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Metin Aktay, Y. K. Üyesi.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939.502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15.66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</w:t>
            </w:r>
            <w:r>
              <w:rPr>
                <w:rFonts w:ascii="Arial" w:hAnsi="Arial"/>
                <w:sz w:val="16"/>
              </w:rPr>
              <w:t xml:space="preserve">Müdürü, Genel Müdür Yardımcısı, Bölüm Müdürü yada Benzer Yetki ve Sorumluluk Veren Diğer Unvanlara Sahip Yöneticileri </w:t>
            </w:r>
          </w:p>
        </w:tc>
        <w:tc>
          <w:tcPr>
            <w:tcW w:w="1177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Murat İşeri,  Gnl.Md.Yd. (satış-pazarlama)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203.106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203.106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3,39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D74D6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</w:t>
            </w:r>
            <w:r>
              <w:rPr>
                <w:rFonts w:ascii="Arial" w:hAnsi="Arial"/>
                <w:sz w:val="16"/>
              </w:rPr>
              <w:t xml:space="preserve">den Akrabalık İlişkisi Bulunan Pay Sahibi Kişiler </w:t>
            </w:r>
          </w:p>
        </w:tc>
        <w:tc>
          <w:tcPr>
            <w:tcW w:w="103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Bülent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</w:t>
            </w:r>
            <w:r>
              <w:rPr>
                <w:rFonts w:ascii="Arial" w:hAnsi="Arial"/>
                <w:sz w:val="16"/>
              </w:rPr>
              <w:t>.987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Perizat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3- Hamza Hakgüder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Benan İşeri Akosman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196.134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Gülçin Hakgüder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Semra Berköz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139.367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Mehmet Buğdaycı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77.821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Emre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Kerem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</w:t>
            </w: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10-Nihal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190.447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11-Cem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12-Cengiz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13-Yasemin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71.947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14-Sevgi Sungar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116.127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15-Nilgün Sevil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148.622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1.921.255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32,02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4D6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</w:t>
            </w:r>
            <w:r>
              <w:rPr>
                <w:rFonts w:ascii="Arial" w:hAnsi="Arial"/>
                <w:sz w:val="16"/>
              </w:rPr>
              <w:t xml:space="preserve">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</w:t>
            </w:r>
            <w:r>
              <w:rPr>
                <w:rFonts w:ascii="Arial" w:hAnsi="Arial"/>
                <w:sz w:val="16"/>
              </w:rPr>
              <w:t>the same Holding, Group or Conglomerate with the shareholders in subtitle (A)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</w:t>
            </w:r>
            <w:r>
              <w:rPr>
                <w:rFonts w:ascii="Arial" w:hAnsi="Arial"/>
                <w:sz w:val="16"/>
              </w:rPr>
              <w:t>Kısım</w:t>
            </w:r>
          </w:p>
        </w:tc>
        <w:tc>
          <w:tcPr>
            <w:tcW w:w="1134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1- 16 ortak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1.214.601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1.721.536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2.936</w:t>
            </w:r>
            <w:r>
              <w:rPr>
                <w:rFonts w:ascii="Arial" w:hAnsi="Arial"/>
                <w:sz w:val="16"/>
              </w:rPr>
              <w:t>.137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48,93</w:t>
            </w:r>
          </w:p>
        </w:tc>
      </w:tr>
    </w:tbl>
    <w:p w:rsidR="00000000" w:rsidRDefault="00CD74D6">
      <w:pPr>
        <w:ind w:right="-1231"/>
        <w:rPr>
          <w:rFonts w:ascii="Arial" w:hAnsi="Arial"/>
          <w:sz w:val="16"/>
        </w:rPr>
      </w:pPr>
    </w:p>
    <w:p w:rsidR="00000000" w:rsidRDefault="00CD74D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74D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CD74D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Tutar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74D6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74D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74D6"/>
    <w:rsid w:val="00CD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0A0EF01-9DE2-4D6E-9E60-73C271BB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2006-05-24T14:26:00Z</cp:lastPrinted>
  <dcterms:created xsi:type="dcterms:W3CDTF">2022-09-01T21:35:00Z</dcterms:created>
  <dcterms:modified xsi:type="dcterms:W3CDTF">2022-09-01T21:35:00Z</dcterms:modified>
</cp:coreProperties>
</file>