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46FB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İŞ FİNANSAL KİRALAMA A.Ş.</w:t>
            </w:r>
          </w:p>
        </w:tc>
      </w:tr>
    </w:tbl>
    <w:p w:rsidR="00000000" w:rsidRDefault="00DC46F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46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DC46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C46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09.03.1988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46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DC46F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C46F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46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DC46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C46F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FİNANSAL KİRALAMA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46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DC46F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C46F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46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DC46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C46F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İŞ KULELERİ KULE 2 KAT:10 4.LEVENT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46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DC46F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C46F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46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DC46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C46F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İBRAHİM HALİL ÇİFTÇİ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46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</w:t>
            </w:r>
            <w:r>
              <w:rPr>
                <w:rFonts w:ascii="Arial" w:hAnsi="Arial"/>
                <w:b/>
                <w:color w:val="000000"/>
                <w:sz w:val="16"/>
              </w:rPr>
              <w:t>neral Manager)</w:t>
            </w:r>
          </w:p>
        </w:tc>
        <w:tc>
          <w:tcPr>
            <w:tcW w:w="142" w:type="dxa"/>
          </w:tcPr>
          <w:p w:rsidR="00000000" w:rsidRDefault="00DC46F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C46F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46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DC46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C46F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H.FEVZİ ONAT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46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DC46F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C46F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MURAT AKPINAR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46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C46F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C46F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ERTUĞRUL BOZGEDİK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46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C46F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C46F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EMRE DURANLI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46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C46F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C46F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SEYFETTİN UNCULAR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46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C46F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C46F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KORKUT ÜN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46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C46F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C46F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BURAK AKGÜÇ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46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C46F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C46F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46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DC46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C46F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212 350 74 00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46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DC46F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C46F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46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DC46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C46F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212 350 74 97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46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DC46F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C46F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46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DC46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C46FB">
            <w:pPr>
              <w:rPr>
                <w:rFonts w:ascii="Arial" w:hAnsi="Arial"/>
                <w:color w:val="000000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sz w:val="16"/>
                </w:rPr>
                <w:t>İsleasing@isleasing.com</w:t>
              </w:r>
              <w:r>
                <w:rPr>
                  <w:rStyle w:val="Hyperlink"/>
                  <w:rFonts w:ascii="Arial" w:hAnsi="Arial"/>
                  <w:sz w:val="16"/>
                </w:rPr>
                <w:t>.tr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46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DC46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C46F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46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DC46F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C46F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46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DC46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C46F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46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DC46F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C46F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46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DC46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C46F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46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DC46F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C46F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46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DC46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C46F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46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DC46F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C46F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46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DC46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C46FB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50.000.000.-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46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DC46F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C46FB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46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DC46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C46F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46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DC46F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C46F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46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DC46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C46F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 (NATIONAL MARKET)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46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DC46F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C46FB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DC46FB">
      <w:pPr>
        <w:rPr>
          <w:rFonts w:ascii="Arial" w:hAnsi="Arial"/>
          <w:sz w:val="16"/>
        </w:rPr>
      </w:pPr>
    </w:p>
    <w:p w:rsidR="00000000" w:rsidRDefault="00DC46F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C46F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cirosunun 31.12.2005 tarihi itibariyle sektörel dağılımı aşağıda gösterilm</w:t>
            </w:r>
            <w:r>
              <w:rPr>
                <w:rFonts w:ascii="Arial" w:hAnsi="Arial"/>
                <w:sz w:val="16"/>
              </w:rPr>
              <w:t>iştir.</w:t>
            </w:r>
          </w:p>
        </w:tc>
        <w:tc>
          <w:tcPr>
            <w:tcW w:w="1134" w:type="dxa"/>
          </w:tcPr>
          <w:p w:rsidR="00000000" w:rsidRDefault="00DC46F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C46F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Sectorial distribution of the Company’s turnover as of 31.12.2005 is shown below.</w:t>
            </w:r>
          </w:p>
        </w:tc>
      </w:tr>
    </w:tbl>
    <w:p w:rsidR="00000000" w:rsidRDefault="00DC46FB">
      <w:pPr>
        <w:rPr>
          <w:rFonts w:ascii="Arial" w:hAnsi="Arial"/>
          <w:sz w:val="16"/>
        </w:rPr>
      </w:pPr>
    </w:p>
    <w:tbl>
      <w:tblPr>
        <w:tblW w:w="0" w:type="auto"/>
        <w:tblInd w:w="817" w:type="dxa"/>
        <w:tblLayout w:type="fixed"/>
        <w:tblLook w:val="0000" w:firstRow="0" w:lastRow="0" w:firstColumn="0" w:lastColumn="0" w:noHBand="0" w:noVBand="0"/>
      </w:tblPr>
      <w:tblGrid>
        <w:gridCol w:w="2410"/>
        <w:gridCol w:w="1218"/>
        <w:gridCol w:w="175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DC46FB">
            <w:pPr>
              <w:ind w:right="-58"/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977" w:type="dxa"/>
            <w:gridSpan w:val="2"/>
          </w:tcPr>
          <w:p w:rsidR="00000000" w:rsidRDefault="00DC46F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DC46FB">
            <w:pPr>
              <w:ind w:right="-58"/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Sektör</w:t>
            </w:r>
          </w:p>
          <w:p w:rsidR="00000000" w:rsidRDefault="00DC46FB">
            <w:pPr>
              <w:ind w:right="-58"/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Sector</w:t>
            </w:r>
          </w:p>
        </w:tc>
        <w:tc>
          <w:tcPr>
            <w:tcW w:w="1218" w:type="dxa"/>
          </w:tcPr>
          <w:p w:rsidR="00000000" w:rsidRDefault="00DC46FB">
            <w:pPr>
              <w:ind w:right="-5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Dağılım (%)</w:t>
            </w:r>
          </w:p>
          <w:p w:rsidR="00000000" w:rsidRDefault="00DC46FB">
            <w:pPr>
              <w:ind w:right="-5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(%)</w:t>
            </w:r>
          </w:p>
        </w:tc>
        <w:tc>
          <w:tcPr>
            <w:tcW w:w="1759" w:type="dxa"/>
          </w:tcPr>
          <w:p w:rsidR="00000000" w:rsidRDefault="00DC46FB">
            <w:pPr>
              <w:ind w:right="-5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  <w:p w:rsidR="00000000" w:rsidRDefault="00DC46FB">
            <w:pPr>
              <w:ind w:right="-5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DC46FB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HİZMET SEKTÖRÜ</w:t>
            </w:r>
          </w:p>
        </w:tc>
        <w:tc>
          <w:tcPr>
            <w:tcW w:w="1218" w:type="dxa"/>
          </w:tcPr>
          <w:p w:rsidR="00000000" w:rsidRDefault="00DC46FB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</w:t>
            </w:r>
          </w:p>
        </w:tc>
        <w:tc>
          <w:tcPr>
            <w:tcW w:w="1759" w:type="dxa"/>
          </w:tcPr>
          <w:p w:rsidR="00000000" w:rsidRDefault="00DC46FB">
            <w:pPr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274.207.870.-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DC46FB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(SERVICE SECTOR)</w:t>
            </w:r>
          </w:p>
        </w:tc>
        <w:tc>
          <w:tcPr>
            <w:tcW w:w="1218" w:type="dxa"/>
          </w:tcPr>
          <w:p w:rsidR="00000000" w:rsidRDefault="00DC46FB">
            <w:pPr>
              <w:ind w:right="34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759" w:type="dxa"/>
          </w:tcPr>
          <w:p w:rsidR="00000000" w:rsidRDefault="00DC46FB">
            <w:pPr>
              <w:ind w:right="176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DC46FB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ÜRETİM SEKTÖRÜ</w:t>
            </w:r>
          </w:p>
        </w:tc>
        <w:tc>
          <w:tcPr>
            <w:tcW w:w="1218" w:type="dxa"/>
          </w:tcPr>
          <w:p w:rsidR="00000000" w:rsidRDefault="00DC46FB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</w:t>
            </w:r>
          </w:p>
        </w:tc>
        <w:tc>
          <w:tcPr>
            <w:tcW w:w="1759" w:type="dxa"/>
          </w:tcPr>
          <w:p w:rsidR="00000000" w:rsidRDefault="00DC46FB">
            <w:pPr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319.158.630.-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DC46FB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(PRODUCTI</w:t>
            </w:r>
            <w:r>
              <w:rPr>
                <w:rFonts w:ascii="Arial" w:hAnsi="Arial"/>
                <w:i/>
                <w:sz w:val="16"/>
              </w:rPr>
              <w:t>ON SECTOR)</w:t>
            </w:r>
          </w:p>
        </w:tc>
        <w:tc>
          <w:tcPr>
            <w:tcW w:w="1218" w:type="dxa"/>
          </w:tcPr>
          <w:p w:rsidR="00000000" w:rsidRDefault="00DC46FB">
            <w:pPr>
              <w:ind w:right="34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759" w:type="dxa"/>
          </w:tcPr>
          <w:p w:rsidR="00000000" w:rsidRDefault="00DC46FB">
            <w:pPr>
              <w:ind w:right="176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DC46FB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SEKTÖRLER</w:t>
            </w:r>
          </w:p>
        </w:tc>
        <w:tc>
          <w:tcPr>
            <w:tcW w:w="1218" w:type="dxa"/>
          </w:tcPr>
          <w:p w:rsidR="00000000" w:rsidRDefault="00DC46FB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1759" w:type="dxa"/>
          </w:tcPr>
          <w:p w:rsidR="00000000" w:rsidRDefault="00DC46FB">
            <w:pPr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8.020.290.-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DC46FB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(OTHER SECTORS)</w:t>
            </w:r>
          </w:p>
        </w:tc>
        <w:tc>
          <w:tcPr>
            <w:tcW w:w="1218" w:type="dxa"/>
          </w:tcPr>
          <w:p w:rsidR="00000000" w:rsidRDefault="00DC46FB">
            <w:pPr>
              <w:ind w:right="34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759" w:type="dxa"/>
          </w:tcPr>
          <w:p w:rsidR="00000000" w:rsidRDefault="00DC46FB">
            <w:pPr>
              <w:ind w:right="176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DC46FB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</w:t>
            </w:r>
          </w:p>
        </w:tc>
        <w:tc>
          <w:tcPr>
            <w:tcW w:w="1218" w:type="dxa"/>
          </w:tcPr>
          <w:p w:rsidR="00000000" w:rsidRDefault="00DC46FB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759" w:type="dxa"/>
          </w:tcPr>
          <w:p w:rsidR="00000000" w:rsidRDefault="00DC46FB">
            <w:pPr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601.386.790.-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DC46FB">
            <w:pPr>
              <w:ind w:right="-58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218" w:type="dxa"/>
          </w:tcPr>
          <w:p w:rsidR="00000000" w:rsidRDefault="00DC46FB">
            <w:pPr>
              <w:ind w:right="34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759" w:type="dxa"/>
          </w:tcPr>
          <w:p w:rsidR="00000000" w:rsidRDefault="00DC46FB">
            <w:pPr>
              <w:ind w:right="176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DC46FB">
      <w:pPr>
        <w:rPr>
          <w:rFonts w:ascii="Arial" w:hAnsi="Arial"/>
          <w:sz w:val="16"/>
        </w:rPr>
      </w:pPr>
    </w:p>
    <w:p w:rsidR="00000000" w:rsidRDefault="00DC46FB">
      <w:pPr>
        <w:rPr>
          <w:rFonts w:ascii="Arial" w:hAnsi="Arial"/>
          <w:sz w:val="16"/>
        </w:rPr>
      </w:pPr>
    </w:p>
    <w:p w:rsidR="00000000" w:rsidRDefault="00DC46FB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C46F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DC46F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C46F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</w:t>
            </w:r>
            <w:r>
              <w:rPr>
                <w:rFonts w:ascii="Arial" w:hAnsi="Arial"/>
                <w:i/>
                <w:sz w:val="16"/>
              </w:rPr>
              <w:t>ty capital are shown below.</w:t>
            </w:r>
          </w:p>
        </w:tc>
      </w:tr>
    </w:tbl>
    <w:p w:rsidR="00000000" w:rsidRDefault="00DC46FB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C46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DC46F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DC46F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C46F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DC46F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DC46F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C46F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İŞ YATIRIM MENKUL DEĞERLER A.Ş.</w:t>
            </w:r>
          </w:p>
        </w:tc>
        <w:tc>
          <w:tcPr>
            <w:tcW w:w="2304" w:type="dxa"/>
          </w:tcPr>
          <w:p w:rsidR="00000000" w:rsidRDefault="00DC46F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96.800.000.-YTL</w:t>
            </w:r>
          </w:p>
        </w:tc>
        <w:tc>
          <w:tcPr>
            <w:tcW w:w="2342" w:type="dxa"/>
          </w:tcPr>
          <w:p w:rsidR="00000000" w:rsidRDefault="00DC46F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C46F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CAMİŞ MENKUL DEĞERLER A.Ş.</w:t>
            </w:r>
          </w:p>
        </w:tc>
        <w:tc>
          <w:tcPr>
            <w:tcW w:w="2304" w:type="dxa"/>
          </w:tcPr>
          <w:p w:rsidR="00000000" w:rsidRDefault="00DC46F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1.900.000.-YTL</w:t>
            </w:r>
          </w:p>
        </w:tc>
        <w:tc>
          <w:tcPr>
            <w:tcW w:w="2342" w:type="dxa"/>
          </w:tcPr>
          <w:p w:rsidR="00000000" w:rsidRDefault="00DC46F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C46F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İŞ FACTORİNG FİNANSAL HİZ.A</w:t>
            </w:r>
            <w:r>
              <w:rPr>
                <w:rFonts w:ascii="Arial" w:hAnsi="Arial"/>
                <w:color w:val="000000"/>
                <w:sz w:val="16"/>
              </w:rPr>
              <w:t>.Ş.</w:t>
            </w:r>
          </w:p>
        </w:tc>
        <w:tc>
          <w:tcPr>
            <w:tcW w:w="2304" w:type="dxa"/>
          </w:tcPr>
          <w:p w:rsidR="00000000" w:rsidRDefault="00DC46F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16.000.000.-YTL</w:t>
            </w:r>
          </w:p>
        </w:tc>
        <w:tc>
          <w:tcPr>
            <w:tcW w:w="2342" w:type="dxa"/>
          </w:tcPr>
          <w:p w:rsidR="00000000" w:rsidRDefault="00DC46F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78,23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C46F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KARYA TRADING LTD.</w:t>
            </w:r>
          </w:p>
        </w:tc>
        <w:tc>
          <w:tcPr>
            <w:tcW w:w="2304" w:type="dxa"/>
          </w:tcPr>
          <w:p w:rsidR="00000000" w:rsidRDefault="00DC46F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160.000.-USD</w:t>
            </w:r>
          </w:p>
        </w:tc>
        <w:tc>
          <w:tcPr>
            <w:tcW w:w="2342" w:type="dxa"/>
          </w:tcPr>
          <w:p w:rsidR="00000000" w:rsidRDefault="00DC46F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99,38</w:t>
            </w:r>
          </w:p>
        </w:tc>
      </w:tr>
    </w:tbl>
    <w:p w:rsidR="00000000" w:rsidRDefault="00DC46FB">
      <w:pPr>
        <w:rPr>
          <w:rFonts w:ascii="Arial" w:hAnsi="Arial"/>
          <w:color w:val="FF0000"/>
          <w:sz w:val="16"/>
        </w:rPr>
      </w:pPr>
    </w:p>
    <w:p w:rsidR="00000000" w:rsidRDefault="00DC46FB">
      <w:pPr>
        <w:rPr>
          <w:rFonts w:ascii="Arial" w:hAnsi="Arial"/>
          <w:color w:val="FF0000"/>
          <w:sz w:val="16"/>
        </w:rPr>
      </w:pPr>
    </w:p>
    <w:p w:rsidR="00000000" w:rsidRDefault="00DC46FB">
      <w:pPr>
        <w:rPr>
          <w:rFonts w:ascii="Arial" w:hAnsi="Arial"/>
          <w:color w:val="FF0000"/>
          <w:sz w:val="16"/>
        </w:rPr>
      </w:pPr>
    </w:p>
    <w:p w:rsidR="00000000" w:rsidRDefault="00DC46FB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C46F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DC46F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C46F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DC46FB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C46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DC46F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</w:t>
            </w:r>
            <w:r>
              <w:rPr>
                <w:rFonts w:ascii="Arial" w:hAnsi="Arial"/>
                <w:b/>
                <w:color w:val="000000"/>
                <w:sz w:val="16"/>
              </w:rPr>
              <w:t>TL)</w:t>
            </w:r>
          </w:p>
        </w:tc>
        <w:tc>
          <w:tcPr>
            <w:tcW w:w="2410" w:type="dxa"/>
          </w:tcPr>
          <w:p w:rsidR="00000000" w:rsidRDefault="00DC46F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C46F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DC46F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DC46F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DC46FB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C46F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İŞ BANKASI A.Ş.</w:t>
            </w:r>
          </w:p>
        </w:tc>
        <w:tc>
          <w:tcPr>
            <w:tcW w:w="1892" w:type="dxa"/>
          </w:tcPr>
          <w:p w:rsidR="00000000" w:rsidRDefault="00DC46F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13.897.061.-</w:t>
            </w:r>
          </w:p>
        </w:tc>
        <w:tc>
          <w:tcPr>
            <w:tcW w:w="2410" w:type="dxa"/>
          </w:tcPr>
          <w:p w:rsidR="00000000" w:rsidRDefault="00DC46F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27,79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C46F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SINAİ KALKINMA BANKASI A.Ş.</w:t>
            </w:r>
          </w:p>
        </w:tc>
        <w:tc>
          <w:tcPr>
            <w:tcW w:w="1892" w:type="dxa"/>
          </w:tcPr>
          <w:p w:rsidR="00000000" w:rsidRDefault="00DC46F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14.280.000.-</w:t>
            </w:r>
          </w:p>
        </w:tc>
        <w:tc>
          <w:tcPr>
            <w:tcW w:w="2410" w:type="dxa"/>
          </w:tcPr>
          <w:p w:rsidR="00000000" w:rsidRDefault="00DC46F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28,56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C46F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CAMİŞ SİGORTA HİZMETLERİ A.Ş.</w:t>
            </w:r>
          </w:p>
        </w:tc>
        <w:tc>
          <w:tcPr>
            <w:tcW w:w="1892" w:type="dxa"/>
          </w:tcPr>
          <w:p w:rsidR="00000000" w:rsidRDefault="00DC46F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450.000.-</w:t>
            </w:r>
          </w:p>
        </w:tc>
        <w:tc>
          <w:tcPr>
            <w:tcW w:w="2410" w:type="dxa"/>
          </w:tcPr>
          <w:p w:rsidR="00000000" w:rsidRDefault="00DC46F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C46F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NEMTAŞ NEMRUT LİMAN İŞL.A.Ş.</w:t>
            </w:r>
          </w:p>
        </w:tc>
        <w:tc>
          <w:tcPr>
            <w:tcW w:w="1892" w:type="dxa"/>
          </w:tcPr>
          <w:p w:rsidR="00000000" w:rsidRDefault="00DC46F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450.003.-</w:t>
            </w:r>
          </w:p>
        </w:tc>
        <w:tc>
          <w:tcPr>
            <w:tcW w:w="2410" w:type="dxa"/>
          </w:tcPr>
          <w:p w:rsidR="00000000" w:rsidRDefault="00DC46F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C46F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ORTAKLAR (HALKA AÇIK)</w:t>
            </w:r>
          </w:p>
        </w:tc>
        <w:tc>
          <w:tcPr>
            <w:tcW w:w="1892" w:type="dxa"/>
          </w:tcPr>
          <w:p w:rsidR="00000000" w:rsidRDefault="00DC46F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20.922.936.-</w:t>
            </w:r>
          </w:p>
        </w:tc>
        <w:tc>
          <w:tcPr>
            <w:tcW w:w="2410" w:type="dxa"/>
          </w:tcPr>
          <w:p w:rsidR="00000000" w:rsidRDefault="00DC46F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41,85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C46FB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DC46FB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50.000.000.-</w:t>
            </w:r>
          </w:p>
        </w:tc>
        <w:tc>
          <w:tcPr>
            <w:tcW w:w="2410" w:type="dxa"/>
          </w:tcPr>
          <w:p w:rsidR="00000000" w:rsidRDefault="00DC46FB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:rsidR="00000000" w:rsidRDefault="00DC46FB">
      <w:pPr>
        <w:jc w:val="both"/>
        <w:rPr>
          <w:rFonts w:ascii="Arial" w:hAnsi="Arial"/>
          <w:sz w:val="16"/>
        </w:rPr>
      </w:pPr>
    </w:p>
    <w:p w:rsidR="00000000" w:rsidRDefault="00DC46FB">
      <w:pPr>
        <w:jc w:val="both"/>
        <w:rPr>
          <w:rFonts w:ascii="Arial" w:hAnsi="Arial"/>
          <w:sz w:val="16"/>
        </w:rPr>
      </w:pPr>
    </w:p>
    <w:p w:rsidR="00000000" w:rsidRDefault="00DC46FB">
      <w:pPr>
        <w:jc w:val="both"/>
        <w:rPr>
          <w:rFonts w:ascii="Arial" w:hAnsi="Arial"/>
          <w:sz w:val="16"/>
        </w:rPr>
      </w:pPr>
    </w:p>
    <w:p w:rsidR="00000000" w:rsidRDefault="00DC46FB">
      <w:pPr>
        <w:jc w:val="both"/>
        <w:rPr>
          <w:rFonts w:ascii="Arial" w:hAnsi="Arial"/>
          <w:sz w:val="16"/>
        </w:rPr>
      </w:pPr>
    </w:p>
    <w:p w:rsidR="00000000" w:rsidRDefault="00DC46FB">
      <w:pPr>
        <w:ind w:right="-1231"/>
        <w:rPr>
          <w:rFonts w:ascii="Arial" w:hAnsi="Arial"/>
          <w:sz w:val="16"/>
        </w:rPr>
      </w:pPr>
    </w:p>
    <w:p w:rsidR="00000000" w:rsidRDefault="00DC46F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C46FB"/>
    <w:rsid w:val="00DC4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9E59F6-AD37-4536-93A0-8E410D071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sleasing@isleasing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2637</CharactersWithSpaces>
  <SharedDoc>false</SharedDoc>
  <HLinks>
    <vt:vector size="6" baseType="variant">
      <vt:variant>
        <vt:i4>1572965</vt:i4>
      </vt:variant>
      <vt:variant>
        <vt:i4>0</vt:i4>
      </vt:variant>
      <vt:variant>
        <vt:i4>0</vt:i4>
      </vt:variant>
      <vt:variant>
        <vt:i4>5</vt:i4>
      </vt:variant>
      <vt:variant>
        <vt:lpwstr>mailto:isleasing@isleasing.com.tr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2006-04-27T21:15:00Z</cp:lastPrinted>
  <dcterms:created xsi:type="dcterms:W3CDTF">2022-09-01T21:35:00Z</dcterms:created>
  <dcterms:modified xsi:type="dcterms:W3CDTF">2022-09-01T21:35:00Z</dcterms:modified>
</cp:coreProperties>
</file>