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6F1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KORDSA ENDÜSTRİYEL İPLİK VE KORD BEZİ </w:t>
            </w:r>
          </w:p>
          <w:p w:rsidR="00000000" w:rsidRDefault="00AF6F1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SANAYİ VE TİCARET A.Ş.</w:t>
            </w:r>
          </w:p>
        </w:tc>
      </w:tr>
    </w:tbl>
    <w:p w:rsidR="00000000" w:rsidRDefault="00AF6F1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KORD BEZİ , CHAFER, KONVEYÖR BEZLERİ , NAYLON 6,6  VE  POLYESTER ENDÜSTRİYEL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</w:t>
            </w:r>
            <w:r>
              <w:rPr>
                <w:rFonts w:ascii="Arial" w:hAnsi="Arial"/>
                <w:sz w:val="16"/>
              </w:rPr>
              <w:t>BANCI CENTER KULE : 2  KAT : 5   34330 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TANJU 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TURGUT UZER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NURETTİN PEKARUN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TANJU ULA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BOZDOĞAN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UĞUR KARATOP</w:t>
            </w:r>
          </w:p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( 212 ) 385 85 30  ( PBX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( 212 ) 281 00 27 - ( 212 ) 282 54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</w:t>
            </w:r>
            <w:r>
              <w:rPr>
                <w:rFonts w:ascii="Arial" w:hAnsi="Arial"/>
                <w:b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info@kordsa.com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1187 ( 31.12.2005 TARİHİ İTİBARIYLE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01.09.2004 - 28.02.2007 DÖNEMİNİ KAPSAYAN 20. DÖNEM TÜRKİYE TEKSTİL SANAYİ İŞVERENLERİ SENDİKASI G</w:t>
            </w:r>
            <w:r>
              <w:rPr>
                <w:rFonts w:ascii="Arial" w:hAnsi="Arial"/>
                <w:sz w:val="16"/>
              </w:rPr>
              <w:t>URUP TOPLU İŞ SÖZLEŞMESİ HÜKÜMLERİ  UYGULANMAKTADIR.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TEKSİF </w:t>
            </w:r>
          </w:p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TÜRKİYE TEKSTİL ÖRME VE GİYİM SANAYİ İŞÇİLERİ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TİSK</w:t>
            </w:r>
          </w:p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TÜRKİ</w:t>
            </w:r>
            <w:r>
              <w:rPr>
                <w:rFonts w:ascii="Arial" w:hAnsi="Arial"/>
                <w:sz w:val="16"/>
              </w:rPr>
              <w:t>YE  TEKSTİL SANAYİ  İŞ VERENLERİ 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500.000.000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151.861.263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151.861.263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</w:t>
            </w:r>
            <w:r>
              <w:rPr>
                <w:rFonts w:ascii="Arial" w:hAnsi="Arial"/>
                <w:b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*** Aşağıda yer alan üretim, satış ve ihracat rakamları Kordsa Türkiye’ye ait veriler olup, konsolide rakamlar değildir.</w:t>
      </w:r>
    </w:p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 Ton )</w:t>
            </w:r>
          </w:p>
        </w:tc>
        <w:tc>
          <w:tcPr>
            <w:tcW w:w="806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 Ton)</w:t>
            </w:r>
          </w:p>
        </w:tc>
        <w:tc>
          <w:tcPr>
            <w:tcW w:w="818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 Ton)</w:t>
            </w:r>
          </w:p>
        </w:tc>
        <w:tc>
          <w:tcPr>
            <w:tcW w:w="818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Greige ( Tons )</w:t>
            </w:r>
          </w:p>
        </w:tc>
        <w:tc>
          <w:tcPr>
            <w:tcW w:w="806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Dipped ( Tons)</w:t>
            </w:r>
          </w:p>
        </w:tc>
        <w:tc>
          <w:tcPr>
            <w:tcW w:w="818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818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2307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42.226</w:t>
            </w:r>
          </w:p>
        </w:tc>
        <w:tc>
          <w:tcPr>
            <w:tcW w:w="806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45.580</w:t>
            </w:r>
          </w:p>
        </w:tc>
        <w:tc>
          <w:tcPr>
            <w:tcW w:w="818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08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59.037</w:t>
            </w:r>
          </w:p>
        </w:tc>
        <w:tc>
          <w:tcPr>
            <w:tcW w:w="818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2307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24.323</w:t>
            </w:r>
          </w:p>
        </w:tc>
        <w:tc>
          <w:tcPr>
            <w:tcW w:w="806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24.976</w:t>
            </w:r>
          </w:p>
        </w:tc>
        <w:tc>
          <w:tcPr>
            <w:tcW w:w="818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37.175</w:t>
            </w:r>
          </w:p>
        </w:tc>
        <w:tc>
          <w:tcPr>
            <w:tcW w:w="818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F6F1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</w:t>
            </w:r>
            <w:r>
              <w:rPr>
                <w:rFonts w:ascii="Arial" w:hAnsi="Arial"/>
                <w:i/>
                <w:sz w:val="16"/>
              </w:rPr>
              <w:t>ures of the Company for the last two years are  shown below.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F6F19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Yurtiçi Satışları / Bez </w:t>
            </w:r>
          </w:p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Yurtdışı Satışları / Bez (Ton)</w:t>
            </w:r>
          </w:p>
        </w:tc>
        <w:tc>
          <w:tcPr>
            <w:tcW w:w="1908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İplik Satışları  </w:t>
            </w:r>
          </w:p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F6F19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Local Sales –Fabric </w:t>
            </w:r>
          </w:p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 Sales –Fabric</w:t>
            </w:r>
          </w:p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AF6F19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Yarn Sales</w:t>
            </w:r>
          </w:p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</w:t>
            </w:r>
          </w:p>
        </w:tc>
        <w:tc>
          <w:tcPr>
            <w:tcW w:w="2307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7.772</w:t>
            </w:r>
          </w:p>
        </w:tc>
        <w:tc>
          <w:tcPr>
            <w:tcW w:w="1990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19.214</w:t>
            </w:r>
          </w:p>
        </w:tc>
        <w:tc>
          <w:tcPr>
            <w:tcW w:w="1908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</w:t>
            </w:r>
          </w:p>
        </w:tc>
        <w:tc>
          <w:tcPr>
            <w:tcW w:w="2307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6.322</w:t>
            </w:r>
          </w:p>
        </w:tc>
        <w:tc>
          <w:tcPr>
            <w:tcW w:w="1990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19.696</w:t>
            </w:r>
          </w:p>
        </w:tc>
        <w:tc>
          <w:tcPr>
            <w:tcW w:w="1908" w:type="dxa"/>
          </w:tcPr>
          <w:p w:rsidR="00000000" w:rsidRDefault="00AF6F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21.141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</w:t>
            </w:r>
            <w:r>
              <w:rPr>
                <w:rFonts w:ascii="Arial" w:hAnsi="Arial"/>
                <w:b/>
                <w:sz w:val="16"/>
              </w:rPr>
              <w:t>tler İçindeki Payı(%)</w:t>
            </w:r>
          </w:p>
        </w:tc>
        <w:tc>
          <w:tcPr>
            <w:tcW w:w="1559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F6F1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122.437.000</w:t>
            </w:r>
          </w:p>
          <w:p w:rsidR="00000000" w:rsidRDefault="00AF6F1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164.954.473</w:t>
            </w:r>
          </w:p>
        </w:tc>
        <w:tc>
          <w:tcPr>
            <w:tcW w:w="2410" w:type="dxa"/>
          </w:tcPr>
          <w:p w:rsidR="00000000" w:rsidRDefault="00AF6F1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45</w:t>
            </w:r>
          </w:p>
        </w:tc>
        <w:tc>
          <w:tcPr>
            <w:tcW w:w="1559" w:type="dxa"/>
          </w:tcPr>
          <w:p w:rsidR="00000000" w:rsidRDefault="00AF6F1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334.499.916</w:t>
            </w:r>
          </w:p>
          <w:p w:rsidR="00000000" w:rsidRDefault="00AF6F19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249.479.722</w:t>
            </w:r>
          </w:p>
        </w:tc>
        <w:tc>
          <w:tcPr>
            <w:tcW w:w="2269" w:type="dxa"/>
          </w:tcPr>
          <w:p w:rsidR="00000000" w:rsidRDefault="00AF6F19">
            <w:pPr>
              <w:ind w:right="110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6F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</w:t>
            </w:r>
          </w:p>
        </w:tc>
        <w:tc>
          <w:tcPr>
            <w:tcW w:w="1527" w:type="dxa"/>
          </w:tcPr>
          <w:p w:rsidR="00000000" w:rsidRDefault="00AF6F19">
            <w:pPr>
              <w:spacing w:line="240" w:lineRule="atLeast"/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159.113.3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78</w:t>
            </w:r>
          </w:p>
          <w:p w:rsidR="00000000" w:rsidRDefault="00AF6F1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111.583.837</w:t>
            </w:r>
          </w:p>
        </w:tc>
        <w:tc>
          <w:tcPr>
            <w:tcW w:w="2410" w:type="dxa"/>
          </w:tcPr>
          <w:p w:rsidR="00000000" w:rsidRDefault="00AF6F19">
            <w:pPr>
              <w:ind w:right="1104"/>
              <w:jc w:val="center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              45</w:t>
            </w:r>
          </w:p>
        </w:tc>
        <w:tc>
          <w:tcPr>
            <w:tcW w:w="1559" w:type="dxa"/>
          </w:tcPr>
          <w:p w:rsidR="00000000" w:rsidRDefault="00AF6F19">
            <w:pPr>
              <w:spacing w:line="240" w:lineRule="atLeas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    261.385.472</w:t>
            </w:r>
          </w:p>
          <w:p w:rsidR="00000000" w:rsidRDefault="00AF6F19">
            <w:pPr>
              <w:ind w:right="395"/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183.502.059</w:t>
            </w:r>
          </w:p>
        </w:tc>
        <w:tc>
          <w:tcPr>
            <w:tcW w:w="2269" w:type="dxa"/>
          </w:tcPr>
          <w:p w:rsidR="00000000" w:rsidRDefault="00AF6F1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83</w:t>
            </w:r>
          </w:p>
        </w:tc>
      </w:tr>
    </w:tbl>
    <w:p w:rsidR="00000000" w:rsidRDefault="00AF6F19">
      <w:pPr>
        <w:rPr>
          <w:rFonts w:ascii="Arial" w:hAnsi="Arial"/>
          <w:b/>
          <w:sz w:val="16"/>
          <w:u w:val="single"/>
        </w:rPr>
      </w:pPr>
    </w:p>
    <w:p w:rsidR="00000000" w:rsidRDefault="00AF6F19">
      <w:pPr>
        <w:rPr>
          <w:rFonts w:ascii="Arial" w:hAnsi="Arial"/>
          <w:b/>
          <w:sz w:val="16"/>
          <w:u w:val="single"/>
        </w:rPr>
      </w:pPr>
    </w:p>
    <w:p w:rsidR="00000000" w:rsidRDefault="00AF6F19">
      <w:pPr>
        <w:rPr>
          <w:rFonts w:ascii="Arial" w:hAnsi="Arial"/>
          <w:b/>
          <w:sz w:val="16"/>
          <w:u w:val="single"/>
        </w:rPr>
      </w:pPr>
    </w:p>
    <w:p w:rsidR="00000000" w:rsidRDefault="00AF6F19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6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6F1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</w:t>
            </w:r>
            <w:r>
              <w:rPr>
                <w:rFonts w:ascii="Arial" w:hAnsi="Arial"/>
                <w:b/>
                <w:sz w:val="16"/>
              </w:rPr>
              <w:t>ırım Tutarı-</w:t>
            </w:r>
          </w:p>
        </w:tc>
        <w:tc>
          <w:tcPr>
            <w:tcW w:w="1843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6F1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6F1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Milyon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 Million TL. )</w:t>
            </w:r>
          </w:p>
        </w:tc>
        <w:tc>
          <w:tcPr>
            <w:tcW w:w="1843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Milyon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 Million TL.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F6F19">
            <w:pPr>
              <w:jc w:val="both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Devam eden yatırım yoktur. </w:t>
            </w:r>
          </w:p>
        </w:tc>
        <w:tc>
          <w:tcPr>
            <w:tcW w:w="2043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01.01.2005 - 31.12.2005</w:t>
            </w:r>
          </w:p>
        </w:tc>
        <w:tc>
          <w:tcPr>
            <w:tcW w:w="2214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AF6F1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9.158.678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s-ES_tradnl" w:eastAsia="en-US"/>
              </w:rPr>
              <w:t>ENERJİSA  ENERJİ  ÜRETİM  A.Ş.</w:t>
            </w:r>
          </w:p>
        </w:tc>
        <w:tc>
          <w:tcPr>
            <w:tcW w:w="2056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150.000.000 YTL</w:t>
            </w:r>
          </w:p>
        </w:tc>
        <w:tc>
          <w:tcPr>
            <w:tcW w:w="2342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MARSA KRAFT FOODS SABANCI GIDA SANAYİ VE TİCARET A.Ş.</w:t>
            </w:r>
          </w:p>
        </w:tc>
        <w:tc>
          <w:tcPr>
            <w:tcW w:w="2056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29.000.000 YTL</w:t>
            </w:r>
          </w:p>
        </w:tc>
        <w:tc>
          <w:tcPr>
            <w:tcW w:w="2342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DİĞE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R </w:t>
            </w:r>
          </w:p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(AKÇANSA ÇİMENTO SAN.VE TİC.A.Ş. )</w:t>
            </w:r>
          </w:p>
        </w:tc>
        <w:tc>
          <w:tcPr>
            <w:tcW w:w="2056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166.475.712 YTL</w:t>
            </w:r>
          </w:p>
        </w:tc>
        <w:tc>
          <w:tcPr>
            <w:tcW w:w="2342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NİLE-KORDSA COMPANY ( MISI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R)</w:t>
            </w:r>
          </w:p>
        </w:tc>
        <w:tc>
          <w:tcPr>
            <w:tcW w:w="2056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35.800.000.-    LE   </w:t>
            </w:r>
          </w:p>
        </w:tc>
        <w:tc>
          <w:tcPr>
            <w:tcW w:w="2342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INTERKORDSA   GmbH ( ALMANYA )</w:t>
            </w:r>
          </w:p>
        </w:tc>
        <w:tc>
          <w:tcPr>
            <w:tcW w:w="2056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1.124.842.- EUR</w:t>
            </w:r>
          </w:p>
        </w:tc>
        <w:tc>
          <w:tcPr>
            <w:tcW w:w="2342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INTERKORDSA  GbRmH ( ALMANYA )</w:t>
            </w:r>
          </w:p>
        </w:tc>
        <w:tc>
          <w:tcPr>
            <w:tcW w:w="2056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562.421.- EUR</w:t>
            </w:r>
          </w:p>
        </w:tc>
        <w:tc>
          <w:tcPr>
            <w:tcW w:w="2342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KİAN KORDSA ( İRAN )</w:t>
            </w:r>
          </w:p>
        </w:tc>
        <w:tc>
          <w:tcPr>
            <w:tcW w:w="2056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143.000.000.000.- RL</w:t>
            </w:r>
            <w:r>
              <w:rPr>
                <w:rFonts w:ascii="Arial" w:hAnsi="Arial"/>
                <w:sz w:val="16"/>
              </w:rPr>
              <w:t>S</w:t>
            </w:r>
          </w:p>
        </w:tc>
        <w:tc>
          <w:tcPr>
            <w:tcW w:w="2342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F6F19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KORDSA  GmbH ( ALMANYA )</w:t>
            </w:r>
          </w:p>
        </w:tc>
        <w:tc>
          <w:tcPr>
            <w:tcW w:w="2056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 EUR</w:t>
            </w:r>
          </w:p>
        </w:tc>
        <w:tc>
          <w:tcPr>
            <w:tcW w:w="2342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F6F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6F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6F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F6F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F6F1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F6F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F6F1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INDUSTRIAL NYLON YARN AND TIRE CORD FABRIC B.V./ HOLLANDA</w:t>
            </w:r>
          </w:p>
        </w:tc>
        <w:tc>
          <w:tcPr>
            <w:tcW w:w="1892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134.565.822,45</w:t>
            </w:r>
          </w:p>
        </w:tc>
        <w:tc>
          <w:tcPr>
            <w:tcW w:w="2410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88,6110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TURSA SABANCI TURİZM VE YATIRIM İŞLETMELERİ A.Ş.</w:t>
            </w:r>
          </w:p>
        </w:tc>
        <w:tc>
          <w:tcPr>
            <w:tcW w:w="1892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1.464,14</w:t>
            </w:r>
          </w:p>
        </w:tc>
        <w:tc>
          <w:tcPr>
            <w:tcW w:w="2410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PİLSA PLASTİK SANAYİ A.Ş.</w:t>
            </w:r>
          </w:p>
        </w:tc>
        <w:tc>
          <w:tcPr>
            <w:tcW w:w="1892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1.304,55</w:t>
            </w:r>
          </w:p>
        </w:tc>
        <w:tc>
          <w:tcPr>
            <w:tcW w:w="2410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</w:t>
            </w:r>
            <w:r>
              <w:rPr>
                <w:rFonts w:ascii="Arial" w:hAnsi="Arial"/>
                <w:sz w:val="16"/>
              </w:rPr>
              <w:t>SA İÇ VE DIŞ TİCARET A.Ş.</w:t>
            </w:r>
          </w:p>
        </w:tc>
        <w:tc>
          <w:tcPr>
            <w:tcW w:w="1892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1.304,55</w:t>
            </w:r>
          </w:p>
        </w:tc>
        <w:tc>
          <w:tcPr>
            <w:tcW w:w="2410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EXPORT SANAYİ MAMÜLLERİ SATIŞ VE ARAŞTIRMA A.Ş.</w:t>
            </w:r>
          </w:p>
        </w:tc>
        <w:tc>
          <w:tcPr>
            <w:tcW w:w="1892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275,26</w:t>
            </w:r>
          </w:p>
        </w:tc>
        <w:tc>
          <w:tcPr>
            <w:tcW w:w="2410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F6F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 (Others)</w:t>
            </w:r>
          </w:p>
        </w:tc>
        <w:tc>
          <w:tcPr>
            <w:tcW w:w="1892" w:type="dxa"/>
          </w:tcPr>
          <w:p w:rsidR="00000000" w:rsidRDefault="00AF6F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17.291.092,05</w:t>
            </w:r>
          </w:p>
        </w:tc>
        <w:tc>
          <w:tcPr>
            <w:tcW w:w="2410" w:type="dxa"/>
          </w:tcPr>
          <w:p w:rsidR="00000000" w:rsidRDefault="00AF6F1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11,3861</w:t>
            </w:r>
          </w:p>
        </w:tc>
      </w:tr>
    </w:tbl>
    <w:p w:rsidR="00000000" w:rsidRDefault="00AF6F19">
      <w:pPr>
        <w:jc w:val="both"/>
        <w:rPr>
          <w:rFonts w:ascii="Arial" w:hAnsi="Arial"/>
          <w:sz w:val="16"/>
        </w:rPr>
      </w:pPr>
    </w:p>
    <w:p w:rsidR="00000000" w:rsidRDefault="00AF6F19">
      <w:pPr>
        <w:jc w:val="both"/>
        <w:rPr>
          <w:rFonts w:ascii="Arial" w:hAnsi="Arial"/>
          <w:sz w:val="16"/>
        </w:rPr>
      </w:pPr>
    </w:p>
    <w:p w:rsidR="00000000" w:rsidRDefault="00AF6F19">
      <w:pPr>
        <w:jc w:val="both"/>
        <w:rPr>
          <w:rFonts w:ascii="Arial" w:hAnsi="Arial"/>
          <w:sz w:val="16"/>
        </w:rPr>
      </w:pPr>
    </w:p>
    <w:p w:rsidR="00000000" w:rsidRDefault="00AF6F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6F19"/>
    <w:rsid w:val="00A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28039-81B2-4B8B-8838-EC4F6EF5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2006-05-09T19:36:00Z</cp:lastPrinted>
  <dcterms:created xsi:type="dcterms:W3CDTF">2022-09-01T21:35:00Z</dcterms:created>
  <dcterms:modified xsi:type="dcterms:W3CDTF">2022-09-01T21:35:00Z</dcterms:modified>
</cp:coreProperties>
</file>