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6485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MALİ SEKTÖR DIŞI NFIST İSTANBUL 20 A TİPİ BORSA YATIRIM FONU</w:t>
            </w:r>
          </w:p>
        </w:tc>
      </w:tr>
    </w:tbl>
    <w:p w:rsidR="00000000" w:rsidRDefault="00C7648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20.10.2005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KURUCUNUN UNVANI</w:t>
            </w:r>
          </w:p>
          <w:p w:rsidR="00000000" w:rsidRDefault="00C7648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Finansbank A.Ş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Issuer)</w:t>
            </w:r>
          </w:p>
        </w:tc>
        <w:tc>
          <w:tcPr>
            <w:tcW w:w="142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FAALİYET FONUSU</w:t>
            </w:r>
          </w:p>
        </w:tc>
        <w:tc>
          <w:tcPr>
            <w:tcW w:w="142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Katılma belgeleri karşılığı ayni sermaye olarak konulan hisse senetleri ve</w:t>
            </w:r>
            <w:r>
              <w:rPr>
                <w:rFonts w:ascii="Arial" w:hAnsi="Arial"/>
                <w:sz w:val="16"/>
              </w:rPr>
              <w:t xml:space="preserve"> nakit bileşeninden oluşan portföyü işletmek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)</w:t>
            </w:r>
          </w:p>
        </w:tc>
        <w:tc>
          <w:tcPr>
            <w:tcW w:w="142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Exchange Traded Fund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Nispetiye Cad. Akmerkez B Kulesi Kat:7 Etiler/İSTANBUL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KURULU</w:t>
            </w:r>
          </w:p>
        </w:tc>
        <w:tc>
          <w:tcPr>
            <w:tcW w:w="142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Celalettin Özgür GÜNERİ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Fırat SELLİ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648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Hüseyin</w:t>
            </w:r>
            <w:r>
              <w:rPr>
                <w:rFonts w:ascii="Arial" w:hAnsi="Arial"/>
                <w:sz w:val="16"/>
              </w:rPr>
              <w:t xml:space="preserve"> Gökhan ÇEŞMELİ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0 212 336 71 71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0 212 282 22 54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info@nfist.com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TUTARI</w:t>
            </w:r>
          </w:p>
        </w:tc>
        <w:tc>
          <w:tcPr>
            <w:tcW w:w="142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648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50,000,000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Capital)</w:t>
            </w:r>
          </w:p>
        </w:tc>
        <w:tc>
          <w:tcPr>
            <w:tcW w:w="142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FON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FUND MARKET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BAZ ALINAN ENDEKS</w:t>
            </w:r>
          </w:p>
        </w:tc>
        <w:tc>
          <w:tcPr>
            <w:tcW w:w="142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NON FİNANCİAL İSTANBUL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(Underlying Index)</w:t>
            </w:r>
          </w:p>
        </w:tc>
        <w:tc>
          <w:tcPr>
            <w:tcW w:w="142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C76485">
      <w:pPr>
        <w:rPr>
          <w:rFonts w:ascii="Arial" w:hAnsi="Arial"/>
          <w:sz w:val="16"/>
        </w:rPr>
      </w:pPr>
    </w:p>
    <w:p w:rsidR="00000000" w:rsidRDefault="00C76485">
      <w:pPr>
        <w:rPr>
          <w:rFonts w:ascii="Arial" w:hAnsi="Arial"/>
          <w:sz w:val="16"/>
        </w:rPr>
      </w:pPr>
    </w:p>
    <w:p w:rsidR="00000000" w:rsidRDefault="00C76485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C764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31.12.2005 tarihi itibariyle portföyünde bulunan menkul kıymetlerin  dağılımı aşağıda verilmiştir.</w:t>
            </w:r>
          </w:p>
        </w:tc>
        <w:tc>
          <w:tcPr>
            <w:tcW w:w="1047" w:type="dxa"/>
          </w:tcPr>
          <w:p w:rsidR="00000000" w:rsidRDefault="00C764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C764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Distribution of securities in the Company'</w:t>
            </w:r>
            <w:r>
              <w:rPr>
                <w:rFonts w:ascii="Arial" w:hAnsi="Arial"/>
                <w:i/>
                <w:sz w:val="16"/>
              </w:rPr>
              <w:t>s portfolio  as of 31.12.2005 is shown below.</w:t>
            </w:r>
          </w:p>
        </w:tc>
      </w:tr>
    </w:tbl>
    <w:p w:rsidR="00000000" w:rsidRDefault="00C76485">
      <w:pPr>
        <w:rPr>
          <w:rFonts w:ascii="Arial" w:hAnsi="Arial"/>
          <w:sz w:val="16"/>
        </w:rPr>
      </w:pPr>
    </w:p>
    <w:p w:rsidR="00000000" w:rsidRDefault="00C76485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425"/>
        <w:gridCol w:w="2982"/>
        <w:gridCol w:w="1512"/>
        <w:gridCol w:w="2478"/>
        <w:gridCol w:w="9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118"/>
        </w:trPr>
        <w:tc>
          <w:tcPr>
            <w:tcW w:w="3799" w:type="dxa"/>
            <w:gridSpan w:val="3"/>
          </w:tcPr>
          <w:p w:rsidR="00000000" w:rsidRDefault="00C76485">
            <w:pPr>
              <w:rPr>
                <w:rFonts w:ascii="Arial" w:hAnsi="Arial"/>
                <w:sz w:val="16"/>
              </w:rPr>
            </w:pPr>
          </w:p>
          <w:p w:rsidR="00000000" w:rsidRDefault="00C76485">
            <w:pPr>
              <w:rPr>
                <w:rFonts w:ascii="Arial" w:hAnsi="Arial"/>
                <w:sz w:val="16"/>
              </w:rPr>
            </w:pPr>
          </w:p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KIYMETİN TÜRÜ</w:t>
            </w:r>
          </w:p>
          <w:p w:rsidR="00000000" w:rsidRDefault="00C7648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(Type of Securities )</w:t>
            </w:r>
          </w:p>
        </w:tc>
        <w:tc>
          <w:tcPr>
            <w:tcW w:w="1512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</w:p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NOMİNAL DEĞER (YTL)</w:t>
            </w:r>
          </w:p>
          <w:p w:rsidR="00000000" w:rsidRDefault="00C7648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(Nominal Value)             (YTL)</w:t>
            </w:r>
          </w:p>
        </w:tc>
        <w:tc>
          <w:tcPr>
            <w:tcW w:w="2478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</w:p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RAYİÇ DEĞER (YTL)</w:t>
            </w:r>
          </w:p>
          <w:p w:rsidR="00000000" w:rsidRDefault="00C7648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Market Value)</w:t>
            </w:r>
          </w:p>
          <w:p w:rsidR="00000000" w:rsidRDefault="00C7648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(YTL)</w:t>
            </w:r>
          </w:p>
        </w:tc>
        <w:tc>
          <w:tcPr>
            <w:tcW w:w="981" w:type="dxa"/>
          </w:tcPr>
          <w:p w:rsidR="00000000" w:rsidRDefault="00C76485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C764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</w:t>
            </w:r>
          </w:p>
          <w:p w:rsidR="00000000" w:rsidRDefault="00C764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  <w:p w:rsidR="00000000" w:rsidRDefault="00C7648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3407" w:type="dxa"/>
            <w:gridSpan w:val="2"/>
          </w:tcPr>
          <w:p w:rsidR="00000000" w:rsidRDefault="00C76485">
            <w:pPr>
              <w:pStyle w:val="Heading2"/>
              <w:rPr>
                <w:rFonts w:ascii="Arial" w:hAnsi="Arial"/>
                <w:color w:val="auto"/>
                <w:sz w:val="16"/>
              </w:rPr>
            </w:pPr>
            <w:r>
              <w:rPr>
                <w:rFonts w:ascii="Arial" w:hAnsi="Arial"/>
                <w:color w:val="auto"/>
                <w:sz w:val="16"/>
              </w:rPr>
              <w:t>HİSSE SENETLERİ</w:t>
            </w:r>
          </w:p>
          <w:p w:rsidR="00000000" w:rsidRDefault="00C7648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(Shares)</w:t>
            </w:r>
          </w:p>
        </w:tc>
        <w:tc>
          <w:tcPr>
            <w:tcW w:w="1512" w:type="dxa"/>
          </w:tcPr>
          <w:p w:rsidR="00000000" w:rsidRDefault="00C7648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76868</w:t>
            </w: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478" w:type="dxa"/>
          </w:tcPr>
          <w:p w:rsidR="00000000" w:rsidRDefault="00C7648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5480761</w:t>
            </w:r>
          </w:p>
        </w:tc>
        <w:tc>
          <w:tcPr>
            <w:tcW w:w="981" w:type="dxa"/>
          </w:tcPr>
          <w:p w:rsidR="00000000" w:rsidRDefault="00C7648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%99.62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982" w:type="dxa"/>
          </w:tcPr>
          <w:p w:rsidR="00000000" w:rsidRDefault="00C7648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AKCNS</w:t>
            </w:r>
          </w:p>
        </w:tc>
        <w:tc>
          <w:tcPr>
            <w:tcW w:w="1512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13189</w:t>
            </w:r>
          </w:p>
        </w:tc>
        <w:tc>
          <w:tcPr>
            <w:tcW w:w="2478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108149.80</w:t>
            </w:r>
          </w:p>
        </w:tc>
        <w:tc>
          <w:tcPr>
            <w:tcW w:w="981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982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AKSA</w:t>
            </w:r>
          </w:p>
        </w:tc>
        <w:tc>
          <w:tcPr>
            <w:tcW w:w="1512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4367</w:t>
            </w:r>
          </w:p>
        </w:tc>
        <w:tc>
          <w:tcPr>
            <w:tcW w:w="2478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55460.9</w:t>
            </w:r>
          </w:p>
        </w:tc>
        <w:tc>
          <w:tcPr>
            <w:tcW w:w="981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982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ARCLK</w:t>
            </w:r>
          </w:p>
        </w:tc>
        <w:tc>
          <w:tcPr>
            <w:tcW w:w="1512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44242</w:t>
            </w:r>
          </w:p>
        </w:tc>
        <w:tc>
          <w:tcPr>
            <w:tcW w:w="2478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415874.8</w:t>
            </w:r>
          </w:p>
        </w:tc>
        <w:tc>
          <w:tcPr>
            <w:tcW w:w="981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2982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AYGAZ</w:t>
            </w:r>
          </w:p>
        </w:tc>
        <w:tc>
          <w:tcPr>
            <w:tcW w:w="1512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19074</w:t>
            </w:r>
          </w:p>
        </w:tc>
        <w:tc>
          <w:tcPr>
            <w:tcW w:w="2478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115397.70</w:t>
            </w:r>
          </w:p>
        </w:tc>
        <w:tc>
          <w:tcPr>
            <w:tcW w:w="981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982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ENKAI</w:t>
            </w:r>
          </w:p>
        </w:tc>
        <w:tc>
          <w:tcPr>
            <w:tcW w:w="1512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30954</w:t>
            </w:r>
          </w:p>
        </w:tc>
        <w:tc>
          <w:tcPr>
            <w:tcW w:w="2478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520027.20</w:t>
            </w:r>
          </w:p>
        </w:tc>
        <w:tc>
          <w:tcPr>
            <w:tcW w:w="981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982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EREGL</w:t>
            </w:r>
          </w:p>
        </w:tc>
        <w:tc>
          <w:tcPr>
            <w:tcW w:w="1512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60148</w:t>
            </w:r>
          </w:p>
        </w:tc>
        <w:tc>
          <w:tcPr>
            <w:tcW w:w="2478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538324.6</w:t>
            </w:r>
          </w:p>
        </w:tc>
        <w:tc>
          <w:tcPr>
            <w:tcW w:w="981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982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FROTO</w:t>
            </w:r>
          </w:p>
        </w:tc>
        <w:tc>
          <w:tcPr>
            <w:tcW w:w="1512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24222</w:t>
            </w:r>
          </w:p>
        </w:tc>
        <w:tc>
          <w:tcPr>
            <w:tcW w:w="2478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285819.60</w:t>
            </w:r>
          </w:p>
        </w:tc>
        <w:tc>
          <w:tcPr>
            <w:tcW w:w="981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982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HURGZ</w:t>
            </w:r>
          </w:p>
        </w:tc>
        <w:tc>
          <w:tcPr>
            <w:tcW w:w="1512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64218</w:t>
            </w:r>
          </w:p>
        </w:tc>
        <w:tc>
          <w:tcPr>
            <w:tcW w:w="2478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34035</w:t>
            </w:r>
            <w:r>
              <w:rPr>
                <w:rFonts w:ascii="Arial" w:hAnsi="Arial"/>
                <w:sz w:val="16"/>
              </w:rPr>
              <w:t>5.40</w:t>
            </w:r>
          </w:p>
        </w:tc>
        <w:tc>
          <w:tcPr>
            <w:tcW w:w="981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2982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ISGYO</w:t>
            </w:r>
          </w:p>
        </w:tc>
        <w:tc>
          <w:tcPr>
            <w:tcW w:w="1512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73436</w:t>
            </w:r>
          </w:p>
        </w:tc>
        <w:tc>
          <w:tcPr>
            <w:tcW w:w="2478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217370.56</w:t>
            </w:r>
          </w:p>
        </w:tc>
        <w:tc>
          <w:tcPr>
            <w:tcW w:w="981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2982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MIGRS</w:t>
            </w:r>
          </w:p>
        </w:tc>
        <w:tc>
          <w:tcPr>
            <w:tcW w:w="1512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25960</w:t>
            </w:r>
          </w:p>
        </w:tc>
        <w:tc>
          <w:tcPr>
            <w:tcW w:w="2478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340076</w:t>
            </w:r>
          </w:p>
        </w:tc>
        <w:tc>
          <w:tcPr>
            <w:tcW w:w="981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2982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PETKM</w:t>
            </w:r>
          </w:p>
        </w:tc>
        <w:tc>
          <w:tcPr>
            <w:tcW w:w="1512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36003</w:t>
            </w:r>
          </w:p>
        </w:tc>
        <w:tc>
          <w:tcPr>
            <w:tcW w:w="2478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282623.55</w:t>
            </w:r>
          </w:p>
        </w:tc>
        <w:tc>
          <w:tcPr>
            <w:tcW w:w="981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2982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PTOFS</w:t>
            </w:r>
          </w:p>
        </w:tc>
        <w:tc>
          <w:tcPr>
            <w:tcW w:w="1512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11297</w:t>
            </w:r>
          </w:p>
        </w:tc>
        <w:tc>
          <w:tcPr>
            <w:tcW w:w="2478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70606.25</w:t>
            </w:r>
          </w:p>
        </w:tc>
        <w:tc>
          <w:tcPr>
            <w:tcW w:w="981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2982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SISE</w:t>
            </w:r>
          </w:p>
        </w:tc>
        <w:tc>
          <w:tcPr>
            <w:tcW w:w="1512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55297</w:t>
            </w:r>
          </w:p>
        </w:tc>
        <w:tc>
          <w:tcPr>
            <w:tcW w:w="2478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259895.90</w:t>
            </w:r>
          </w:p>
        </w:tc>
        <w:tc>
          <w:tcPr>
            <w:tcW w:w="981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2982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TCELL</w:t>
            </w:r>
          </w:p>
        </w:tc>
        <w:tc>
          <w:tcPr>
            <w:tcW w:w="1512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64889</w:t>
            </w:r>
          </w:p>
        </w:tc>
        <w:tc>
          <w:tcPr>
            <w:tcW w:w="2478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532089.8</w:t>
            </w:r>
          </w:p>
        </w:tc>
        <w:tc>
          <w:tcPr>
            <w:tcW w:w="981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2982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THYAO</w:t>
            </w:r>
          </w:p>
        </w:tc>
        <w:tc>
          <w:tcPr>
            <w:tcW w:w="1512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16863</w:t>
            </w:r>
          </w:p>
        </w:tc>
        <w:tc>
          <w:tcPr>
            <w:tcW w:w="2478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142492.35</w:t>
            </w:r>
          </w:p>
        </w:tc>
        <w:tc>
          <w:tcPr>
            <w:tcW w:w="981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2982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TNSAS</w:t>
            </w:r>
          </w:p>
        </w:tc>
        <w:tc>
          <w:tcPr>
            <w:tcW w:w="1512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72501</w:t>
            </w:r>
          </w:p>
        </w:tc>
        <w:tc>
          <w:tcPr>
            <w:tcW w:w="2478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1660</w:t>
            </w:r>
            <w:r>
              <w:rPr>
                <w:rFonts w:ascii="Arial" w:hAnsi="Arial"/>
                <w:sz w:val="16"/>
              </w:rPr>
              <w:t>27.29</w:t>
            </w:r>
          </w:p>
        </w:tc>
        <w:tc>
          <w:tcPr>
            <w:tcW w:w="981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2982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TOASO</w:t>
            </w:r>
          </w:p>
        </w:tc>
        <w:tc>
          <w:tcPr>
            <w:tcW w:w="1512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47300</w:t>
            </w:r>
          </w:p>
        </w:tc>
        <w:tc>
          <w:tcPr>
            <w:tcW w:w="2478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134332</w:t>
            </w:r>
          </w:p>
        </w:tc>
        <w:tc>
          <w:tcPr>
            <w:tcW w:w="981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2982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TUPRS</w:t>
            </w:r>
          </w:p>
        </w:tc>
        <w:tc>
          <w:tcPr>
            <w:tcW w:w="1512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22121</w:t>
            </w:r>
          </w:p>
        </w:tc>
        <w:tc>
          <w:tcPr>
            <w:tcW w:w="2478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548600.8</w:t>
            </w:r>
          </w:p>
        </w:tc>
        <w:tc>
          <w:tcPr>
            <w:tcW w:w="981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2982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ULKER</w:t>
            </w:r>
          </w:p>
        </w:tc>
        <w:tc>
          <w:tcPr>
            <w:tcW w:w="1512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52932</w:t>
            </w:r>
          </w:p>
        </w:tc>
        <w:tc>
          <w:tcPr>
            <w:tcW w:w="2478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258308.16</w:t>
            </w:r>
          </w:p>
        </w:tc>
        <w:tc>
          <w:tcPr>
            <w:tcW w:w="981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2982" w:type="dxa"/>
          </w:tcPr>
          <w:p w:rsidR="00000000" w:rsidRDefault="00C764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VESTL</w:t>
            </w:r>
          </w:p>
        </w:tc>
        <w:tc>
          <w:tcPr>
            <w:tcW w:w="1512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29667</w:t>
            </w:r>
          </w:p>
        </w:tc>
        <w:tc>
          <w:tcPr>
            <w:tcW w:w="2478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148928.34</w:t>
            </w:r>
          </w:p>
        </w:tc>
        <w:tc>
          <w:tcPr>
            <w:tcW w:w="981" w:type="dxa"/>
          </w:tcPr>
          <w:p w:rsidR="00000000" w:rsidRDefault="00C764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:rsidR="00000000" w:rsidRDefault="00C764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</w:t>
            </w:r>
          </w:p>
        </w:tc>
        <w:tc>
          <w:tcPr>
            <w:tcW w:w="3407" w:type="dxa"/>
            <w:gridSpan w:val="2"/>
          </w:tcPr>
          <w:p w:rsidR="00000000" w:rsidRDefault="00C76485">
            <w:pPr>
              <w:pStyle w:val="Heading2"/>
              <w:rPr>
                <w:rFonts w:ascii="Arial" w:hAnsi="Arial"/>
                <w:color w:val="auto"/>
                <w:sz w:val="16"/>
              </w:rPr>
            </w:pPr>
            <w:r>
              <w:rPr>
                <w:rFonts w:ascii="Arial" w:hAnsi="Arial"/>
                <w:color w:val="auto"/>
                <w:sz w:val="16"/>
              </w:rPr>
              <w:t>DİĞER</w:t>
            </w:r>
          </w:p>
          <w:p w:rsidR="00000000" w:rsidRDefault="00C7648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(Other)</w:t>
            </w:r>
          </w:p>
        </w:tc>
        <w:tc>
          <w:tcPr>
            <w:tcW w:w="1512" w:type="dxa"/>
          </w:tcPr>
          <w:p w:rsidR="00000000" w:rsidRDefault="00C7648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21026.51</w:t>
            </w:r>
          </w:p>
        </w:tc>
        <w:tc>
          <w:tcPr>
            <w:tcW w:w="2478" w:type="dxa"/>
          </w:tcPr>
          <w:p w:rsidR="00000000" w:rsidRDefault="00C7648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21026.51</w:t>
            </w:r>
          </w:p>
        </w:tc>
        <w:tc>
          <w:tcPr>
            <w:tcW w:w="981" w:type="dxa"/>
          </w:tcPr>
          <w:p w:rsidR="00000000" w:rsidRDefault="00C7648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%0.38</w:t>
            </w:r>
          </w:p>
        </w:tc>
      </w:tr>
    </w:tbl>
    <w:p w:rsidR="00000000" w:rsidRDefault="00C76485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6485"/>
    <w:rsid w:val="00C7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99C00-7F18-42DC-A2C6-146440BE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nfi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ABANA ELEKTROMEKANİK SANAYİ VE TİCARET A</vt:lpstr>
    </vt:vector>
  </TitlesOfParts>
  <Company>IMKB</Company>
  <LinksUpToDate>false</LinksUpToDate>
  <CharactersWithSpaces>1973</CharactersWithSpaces>
  <SharedDoc>false</SharedDoc>
  <HLinks>
    <vt:vector size="6" baseType="variant">
      <vt:variant>
        <vt:i4>7929947</vt:i4>
      </vt:variant>
      <vt:variant>
        <vt:i4>0</vt:i4>
      </vt:variant>
      <vt:variant>
        <vt:i4>0</vt:i4>
      </vt:variant>
      <vt:variant>
        <vt:i4>5</vt:i4>
      </vt:variant>
      <vt:variant>
        <vt:lpwstr>mailto:info@nfist.com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ABANA ELEKTROMEKANİK SANAYİ VE TİCARET A</dc:title>
  <dc:subject/>
  <dc:creator>ALIE</dc:creator>
  <cp:keywords/>
  <dc:description/>
  <cp:lastModifiedBy>ozgursheker@gmail.com</cp:lastModifiedBy>
  <cp:revision>2</cp:revision>
  <dcterms:created xsi:type="dcterms:W3CDTF">2022-09-01T21:35:00Z</dcterms:created>
  <dcterms:modified xsi:type="dcterms:W3CDTF">2022-09-01T21:35:00Z</dcterms:modified>
</cp:coreProperties>
</file>