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49E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OLMUKSA INTERNATİONAL PAPER SABANCI AMBALAJ SANAYİ VE TİCARET A.Ş.</w:t>
            </w:r>
          </w:p>
        </w:tc>
      </w:tr>
    </w:tbl>
    <w:p w:rsidR="00000000" w:rsidRDefault="00CA49E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02/02/1963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OLUKLU MUKAVVA KUTU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AKIN PAK</w:t>
            </w:r>
            <w:r>
              <w:rPr>
                <w:rFonts w:ascii="Arial" w:hAnsi="Arial"/>
                <w:sz w:val="16"/>
              </w:rPr>
              <w:t>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AHMET CEMAL DÖRDÜNCÜ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PAUL BROWN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MEVLÜT AYDEMİR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PHILIPPE D’ADHEMAR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MARC VAN LIESHOUT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METİN REYNA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0212 385 85 95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0 212 281 37 47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CONTACT@OLMUKSA.COM.TR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</w:t>
            </w:r>
            <w:r>
              <w:rPr>
                <w:rFonts w:ascii="Arial" w:hAnsi="Arial"/>
                <w:b/>
                <w:sz w:val="16"/>
              </w:rPr>
              <w:t>PLU SÖZLEŞME DÖNEMİ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9E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50.000.000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</w:t>
            </w:r>
            <w:r>
              <w:rPr>
                <w:rFonts w:ascii="Arial" w:hAnsi="Arial"/>
                <w:b/>
                <w:sz w:val="16"/>
              </w:rPr>
              <w:t>ERMAYE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32,602,500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736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</w:tcPr>
          <w:p w:rsidR="00000000" w:rsidRDefault="00CA49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736" w:type="dxa"/>
          </w:tcPr>
          <w:p w:rsidR="00000000" w:rsidRDefault="00CA49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49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</w:t>
            </w:r>
            <w:r>
              <w:rPr>
                <w:rFonts w:ascii="Arial" w:hAnsi="Arial"/>
                <w:i/>
                <w:sz w:val="16"/>
              </w:rPr>
              <w:t>st two years are  shown below.</w:t>
            </w:r>
          </w:p>
        </w:tc>
      </w:tr>
    </w:tbl>
    <w:p w:rsidR="00000000" w:rsidRDefault="00CA49E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37"/>
        <w:gridCol w:w="1559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49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4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Fluiting ve Liner Kağıt (ton)</w:t>
            </w:r>
          </w:p>
        </w:tc>
        <w:tc>
          <w:tcPr>
            <w:tcW w:w="1237" w:type="dxa"/>
          </w:tcPr>
          <w:p w:rsidR="00000000" w:rsidRDefault="00CA4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4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CA4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</w:tc>
        <w:tc>
          <w:tcPr>
            <w:tcW w:w="1134" w:type="dxa"/>
          </w:tcPr>
          <w:p w:rsidR="00000000" w:rsidRDefault="00CA4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4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4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4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Fluting &amp; Liner Type Paper (tons)</w:t>
            </w:r>
          </w:p>
        </w:tc>
        <w:tc>
          <w:tcPr>
            <w:tcW w:w="1237" w:type="dxa"/>
          </w:tcPr>
          <w:p w:rsidR="00000000" w:rsidRDefault="00CA4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49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CA4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Corrugated Board Box</w:t>
            </w:r>
          </w:p>
        </w:tc>
        <w:tc>
          <w:tcPr>
            <w:tcW w:w="1134" w:type="dxa"/>
          </w:tcPr>
          <w:p w:rsidR="00000000" w:rsidRDefault="00CA4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49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49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A49E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67.428</w:t>
            </w:r>
          </w:p>
        </w:tc>
        <w:tc>
          <w:tcPr>
            <w:tcW w:w="1237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99,8 </w:t>
            </w:r>
          </w:p>
        </w:tc>
        <w:tc>
          <w:tcPr>
            <w:tcW w:w="1559" w:type="dxa"/>
          </w:tcPr>
          <w:p w:rsidR="00000000" w:rsidRDefault="00CA49E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168.881</w:t>
            </w:r>
          </w:p>
        </w:tc>
        <w:tc>
          <w:tcPr>
            <w:tcW w:w="1134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49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49E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      64.887</w:t>
            </w:r>
          </w:p>
        </w:tc>
        <w:tc>
          <w:tcPr>
            <w:tcW w:w="1237" w:type="dxa"/>
          </w:tcPr>
          <w:p w:rsidR="00000000" w:rsidRDefault="00CA49EF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99,8</w:t>
            </w:r>
          </w:p>
        </w:tc>
        <w:tc>
          <w:tcPr>
            <w:tcW w:w="1559" w:type="dxa"/>
          </w:tcPr>
          <w:p w:rsidR="00000000" w:rsidRDefault="00CA49E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160.941</w:t>
            </w:r>
          </w:p>
        </w:tc>
        <w:tc>
          <w:tcPr>
            <w:tcW w:w="1134" w:type="dxa"/>
          </w:tcPr>
          <w:p w:rsidR="00000000" w:rsidRDefault="00CA49EF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80</w:t>
            </w:r>
          </w:p>
        </w:tc>
      </w:tr>
    </w:tbl>
    <w:p w:rsidR="00000000" w:rsidRDefault="00CA49E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A49E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49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A49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49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CA49E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49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4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Fluiting ve Liner Kağıt (ton)</w:t>
            </w:r>
          </w:p>
        </w:tc>
        <w:tc>
          <w:tcPr>
            <w:tcW w:w="1990" w:type="dxa"/>
          </w:tcPr>
          <w:p w:rsidR="00000000" w:rsidRDefault="00CA4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4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4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Fluting &amp; Liner Type Paper (tons)</w:t>
            </w:r>
          </w:p>
        </w:tc>
        <w:tc>
          <w:tcPr>
            <w:tcW w:w="1990" w:type="dxa"/>
          </w:tcPr>
          <w:p w:rsidR="00000000" w:rsidRDefault="00CA4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Corrugated Board Box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49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A49E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82 </w:t>
            </w:r>
          </w:p>
        </w:tc>
        <w:tc>
          <w:tcPr>
            <w:tcW w:w="1990" w:type="dxa"/>
          </w:tcPr>
          <w:p w:rsidR="00000000" w:rsidRDefault="00CA49E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165.457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49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A49E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41</w:t>
            </w:r>
          </w:p>
        </w:tc>
        <w:tc>
          <w:tcPr>
            <w:tcW w:w="1990" w:type="dxa"/>
          </w:tcPr>
          <w:p w:rsidR="00000000" w:rsidRDefault="00CA49E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158.896</w:t>
            </w:r>
          </w:p>
        </w:tc>
      </w:tr>
    </w:tbl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49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</w:t>
            </w:r>
            <w:r>
              <w:rPr>
                <w:rFonts w:ascii="Arial" w:hAnsi="Arial"/>
                <w:sz w:val="16"/>
              </w:rPr>
              <w:t>t ve ihracat rakamları aşağıda gösterilmiştir.</w:t>
            </w:r>
          </w:p>
        </w:tc>
        <w:tc>
          <w:tcPr>
            <w:tcW w:w="1134" w:type="dxa"/>
          </w:tcPr>
          <w:p w:rsidR="00000000" w:rsidRDefault="00CA49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49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A49E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4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A4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A4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A4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A4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4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A4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A4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In Costs(%)</w:t>
            </w:r>
          </w:p>
        </w:tc>
        <w:tc>
          <w:tcPr>
            <w:tcW w:w="1559" w:type="dxa"/>
          </w:tcPr>
          <w:p w:rsidR="00000000" w:rsidRDefault="00CA4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A4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49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CA49E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62,501,623</w:t>
            </w:r>
          </w:p>
          <w:p w:rsidR="00000000" w:rsidRDefault="00CA49E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46.615.173</w:t>
            </w:r>
          </w:p>
        </w:tc>
        <w:tc>
          <w:tcPr>
            <w:tcW w:w="2410" w:type="dxa"/>
          </w:tcPr>
          <w:p w:rsidR="00000000" w:rsidRDefault="00CA49E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42,4</w:t>
            </w:r>
          </w:p>
        </w:tc>
        <w:tc>
          <w:tcPr>
            <w:tcW w:w="1559" w:type="dxa"/>
          </w:tcPr>
          <w:p w:rsidR="00000000" w:rsidRDefault="00CA49E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8.585.844</w:t>
            </w:r>
          </w:p>
          <w:p w:rsidR="00000000" w:rsidRDefault="00CA49E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6.403.523</w:t>
            </w:r>
          </w:p>
        </w:tc>
        <w:tc>
          <w:tcPr>
            <w:tcW w:w="2269" w:type="dxa"/>
          </w:tcPr>
          <w:p w:rsidR="00000000" w:rsidRDefault="00CA49E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5,82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49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CA49E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61.938.597</w:t>
            </w:r>
          </w:p>
          <w:p w:rsidR="00000000" w:rsidRDefault="00CA49E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45.928.071</w:t>
            </w:r>
          </w:p>
        </w:tc>
        <w:tc>
          <w:tcPr>
            <w:tcW w:w="2410" w:type="dxa"/>
          </w:tcPr>
          <w:p w:rsidR="00000000" w:rsidRDefault="00CA49E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38,6</w:t>
            </w:r>
          </w:p>
        </w:tc>
        <w:tc>
          <w:tcPr>
            <w:tcW w:w="1559" w:type="dxa"/>
          </w:tcPr>
          <w:p w:rsidR="00000000" w:rsidRDefault="00CA49E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9.722.052</w:t>
            </w:r>
          </w:p>
          <w:p w:rsidR="00000000" w:rsidRDefault="00CA49E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7.243.910</w:t>
            </w:r>
          </w:p>
        </w:tc>
        <w:tc>
          <w:tcPr>
            <w:tcW w:w="2269" w:type="dxa"/>
          </w:tcPr>
          <w:p w:rsidR="00000000" w:rsidRDefault="00CA49E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5,33</w:t>
            </w:r>
          </w:p>
        </w:tc>
      </w:tr>
    </w:tbl>
    <w:p w:rsidR="00000000" w:rsidRDefault="00CA49EF">
      <w:pPr>
        <w:rPr>
          <w:rFonts w:ascii="Arial" w:hAnsi="Arial"/>
          <w:b/>
          <w:sz w:val="16"/>
          <w:u w:val="single"/>
        </w:rPr>
      </w:pPr>
    </w:p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A49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</w:t>
            </w:r>
            <w:r>
              <w:rPr>
                <w:rFonts w:ascii="Arial" w:hAnsi="Arial"/>
                <w:sz w:val="16"/>
              </w:rPr>
              <w:t>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A49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A49E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49E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CA4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A4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A4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A49E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A49E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</w:t>
            </w:r>
            <w:r>
              <w:rPr>
                <w:rFonts w:ascii="Arial" w:hAnsi="Arial"/>
                <w:b/>
                <w:i/>
                <w:sz w:val="16"/>
              </w:rPr>
              <w:t>. Amount</w:t>
            </w:r>
          </w:p>
        </w:tc>
        <w:tc>
          <w:tcPr>
            <w:tcW w:w="1843" w:type="dxa"/>
          </w:tcPr>
          <w:p w:rsidR="00000000" w:rsidRDefault="00CA49E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49E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A4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A4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A4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GEBZE-ADANA-İNEGÖL MAKİNE </w:t>
            </w:r>
          </w:p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GEBZE-ADANA-İNEGÖL MACHINERY </w:t>
            </w:r>
          </w:p>
        </w:tc>
        <w:tc>
          <w:tcPr>
            <w:tcW w:w="2043" w:type="dxa"/>
          </w:tcPr>
          <w:p w:rsidR="00000000" w:rsidRDefault="00CA49E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15/08/2005-31/08/2006</w:t>
            </w:r>
          </w:p>
        </w:tc>
        <w:tc>
          <w:tcPr>
            <w:tcW w:w="2209" w:type="dxa"/>
          </w:tcPr>
          <w:p w:rsidR="00000000" w:rsidRDefault="00CA49E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851.445</w:t>
            </w:r>
          </w:p>
        </w:tc>
        <w:tc>
          <w:tcPr>
            <w:tcW w:w="1843" w:type="dxa"/>
          </w:tcPr>
          <w:p w:rsidR="00000000" w:rsidRDefault="00CA49E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254.448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CA49E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15/08/2006-31/07/2006</w:t>
            </w:r>
          </w:p>
        </w:tc>
        <w:tc>
          <w:tcPr>
            <w:tcW w:w="2209" w:type="dxa"/>
          </w:tcPr>
          <w:p w:rsidR="00000000" w:rsidRDefault="00CA49E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626.063</w:t>
            </w:r>
          </w:p>
        </w:tc>
        <w:tc>
          <w:tcPr>
            <w:tcW w:w="1843" w:type="dxa"/>
          </w:tcPr>
          <w:p w:rsidR="00000000" w:rsidRDefault="00CA49E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327.668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CA49EF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CA49EF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A49EF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CA49E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49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</w:t>
            </w:r>
            <w:r>
              <w:rPr>
                <w:rFonts w:ascii="Arial" w:hAnsi="Arial"/>
                <w:sz w:val="16"/>
              </w:rPr>
              <w:t xml:space="preserve">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A49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49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A49E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A4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A4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49E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A4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A4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Dönkasan Dönüşen Kağıt Hammaddeleri</w:t>
            </w:r>
          </w:p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San. ve Tic A.ş.</w:t>
            </w:r>
          </w:p>
        </w:tc>
        <w:tc>
          <w:tcPr>
            <w:tcW w:w="2299" w:type="dxa"/>
          </w:tcPr>
          <w:p w:rsidR="00000000" w:rsidRDefault="00CA49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3.402.028  YTL</w:t>
            </w:r>
          </w:p>
        </w:tc>
        <w:tc>
          <w:tcPr>
            <w:tcW w:w="2343" w:type="dxa"/>
          </w:tcPr>
          <w:p w:rsidR="00000000" w:rsidRDefault="00CA49E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elektrik Üretimi Otoprodüktör Grubu A.Ş.</w:t>
            </w:r>
          </w:p>
        </w:tc>
        <w:tc>
          <w:tcPr>
            <w:tcW w:w="2299" w:type="dxa"/>
          </w:tcPr>
          <w:p w:rsidR="00000000" w:rsidRDefault="00CA49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1.059.635 YTL</w:t>
            </w:r>
          </w:p>
        </w:tc>
        <w:tc>
          <w:tcPr>
            <w:tcW w:w="2343" w:type="dxa"/>
          </w:tcPr>
          <w:p w:rsidR="00000000" w:rsidRDefault="00CA49E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Enerjisa Enerji Üretim A.Ş.</w:t>
            </w:r>
          </w:p>
        </w:tc>
        <w:tc>
          <w:tcPr>
            <w:tcW w:w="2299" w:type="dxa"/>
          </w:tcPr>
          <w:p w:rsidR="00000000" w:rsidRDefault="00CA49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6.631 YTL</w:t>
            </w:r>
          </w:p>
        </w:tc>
        <w:tc>
          <w:tcPr>
            <w:tcW w:w="2343" w:type="dxa"/>
          </w:tcPr>
          <w:p w:rsidR="00000000" w:rsidRDefault="00CA49EF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CA49E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CA49E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CA49EF">
      <w:pPr>
        <w:rPr>
          <w:rFonts w:ascii="Arial" w:hAnsi="Arial"/>
          <w:sz w:val="16"/>
        </w:rPr>
      </w:pPr>
    </w:p>
    <w:p w:rsidR="00000000" w:rsidRDefault="00CA49E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49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</w:t>
            </w:r>
            <w:r>
              <w:rPr>
                <w:rFonts w:ascii="Arial" w:hAnsi="Arial"/>
                <w:sz w:val="16"/>
              </w:rPr>
              <w:t xml:space="preserve">sermaye payları aşağıda gösterilmektedir. </w:t>
            </w:r>
          </w:p>
        </w:tc>
        <w:tc>
          <w:tcPr>
            <w:tcW w:w="1134" w:type="dxa"/>
          </w:tcPr>
          <w:p w:rsidR="00000000" w:rsidRDefault="00CA49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49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A49E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49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A4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A4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49E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A4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A4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A49E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Hacı Ömer Sabancı Holding A.Ş.</w:t>
            </w:r>
          </w:p>
        </w:tc>
        <w:tc>
          <w:tcPr>
            <w:tcW w:w="1892" w:type="dxa"/>
          </w:tcPr>
          <w:p w:rsidR="00000000" w:rsidRDefault="00CA49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14.257.139</w:t>
            </w:r>
          </w:p>
        </w:tc>
        <w:tc>
          <w:tcPr>
            <w:tcW w:w="2410" w:type="dxa"/>
          </w:tcPr>
          <w:p w:rsidR="00000000" w:rsidRDefault="00CA49E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International Paper Holding CO.</w:t>
            </w:r>
          </w:p>
        </w:tc>
        <w:tc>
          <w:tcPr>
            <w:tcW w:w="1892" w:type="dxa"/>
          </w:tcPr>
          <w:p w:rsidR="00000000" w:rsidRDefault="00CA49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10.152.715</w:t>
            </w:r>
          </w:p>
        </w:tc>
        <w:tc>
          <w:tcPr>
            <w:tcW w:w="2410" w:type="dxa"/>
          </w:tcPr>
          <w:p w:rsidR="00000000" w:rsidRDefault="00CA49E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Union Camp Co. BV</w:t>
            </w:r>
          </w:p>
        </w:tc>
        <w:tc>
          <w:tcPr>
            <w:tcW w:w="1892" w:type="dxa"/>
          </w:tcPr>
          <w:p w:rsidR="00000000" w:rsidRDefault="00CA49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4.104.423</w:t>
            </w:r>
          </w:p>
        </w:tc>
        <w:tc>
          <w:tcPr>
            <w:tcW w:w="2410" w:type="dxa"/>
          </w:tcPr>
          <w:p w:rsidR="00000000" w:rsidRDefault="00CA49E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(Tahmini 1000 kişi)</w:t>
            </w:r>
          </w:p>
        </w:tc>
        <w:tc>
          <w:tcPr>
            <w:tcW w:w="1892" w:type="dxa"/>
          </w:tcPr>
          <w:p w:rsidR="00000000" w:rsidRDefault="00CA49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4.088.223</w:t>
            </w:r>
          </w:p>
        </w:tc>
        <w:tc>
          <w:tcPr>
            <w:tcW w:w="2410" w:type="dxa"/>
          </w:tcPr>
          <w:p w:rsidR="00000000" w:rsidRDefault="00CA49E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A49E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A4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32.602.500</w:t>
            </w:r>
          </w:p>
        </w:tc>
        <w:tc>
          <w:tcPr>
            <w:tcW w:w="2410" w:type="dxa"/>
          </w:tcPr>
          <w:p w:rsidR="00000000" w:rsidRDefault="00CA49E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CA49EF">
      <w:pPr>
        <w:jc w:val="both"/>
        <w:rPr>
          <w:rFonts w:ascii="Arial" w:hAnsi="Arial"/>
          <w:sz w:val="16"/>
        </w:rPr>
      </w:pPr>
    </w:p>
    <w:p w:rsidR="00000000" w:rsidRDefault="00CA49EF">
      <w:pPr>
        <w:jc w:val="both"/>
        <w:rPr>
          <w:rFonts w:ascii="Arial" w:hAnsi="Arial"/>
          <w:sz w:val="16"/>
        </w:rPr>
      </w:pPr>
    </w:p>
    <w:p w:rsidR="00000000" w:rsidRDefault="00CA49EF">
      <w:pPr>
        <w:jc w:val="both"/>
        <w:rPr>
          <w:rFonts w:ascii="Arial" w:hAnsi="Arial"/>
          <w:sz w:val="16"/>
        </w:rPr>
      </w:pPr>
    </w:p>
    <w:p w:rsidR="00000000" w:rsidRDefault="00CA49E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851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49EF"/>
    <w:rsid w:val="00CA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AD7F4-43D6-4E9B-99BD-DCDBAB99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2006-05-29T15:05:00Z</cp:lastPrinted>
  <dcterms:created xsi:type="dcterms:W3CDTF">2022-09-01T21:35:00Z</dcterms:created>
  <dcterms:modified xsi:type="dcterms:W3CDTF">2022-09-01T21:35:00Z</dcterms:modified>
</cp:coreProperties>
</file>