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2D54">
            <w:pPr>
              <w:pStyle w:val="Heading2"/>
            </w:pPr>
            <w:r>
              <w:t>OTOKAR OTOBÜS KAROSERİ SANAYİ A.Ş.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MİNİBÜS-K.OTOBÜS-LAND ROVER-ZIRHLI ARAÇ-TREYLER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MINIBUS, LAND ROVER, ARMOURED VEHICLE, TRAILER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RÜŞDÜ SARAÇOĞLU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 (31.12.2005)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color w:val="000000"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</w:t>
            </w:r>
            <w:r>
              <w:rPr>
                <w:rFonts w:ascii="Arial" w:hAnsi="Arial"/>
                <w:b/>
                <w:color w:val="000000"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681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2D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6F2D54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6F2D54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6F2D54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6F2D54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 (UNIT)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6F2D54">
            <w:pPr>
              <w:tabs>
                <w:tab w:val="left" w:pos="1026"/>
              </w:tabs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 VEHICLE (UNIT)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6F2D54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2D54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850" w:type="dxa"/>
          </w:tcPr>
          <w:p w:rsidR="00000000" w:rsidRDefault="006F2D54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569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1.028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134" w:type="dxa"/>
          </w:tcPr>
          <w:p w:rsidR="00000000" w:rsidRDefault="006F2D54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174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992" w:type="dxa"/>
          </w:tcPr>
          <w:p w:rsidR="00000000" w:rsidRDefault="006F2D54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793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850" w:type="dxa"/>
          </w:tcPr>
          <w:p w:rsidR="00000000" w:rsidRDefault="006F2D54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</w:t>
            </w:r>
          </w:p>
        </w:tc>
        <w:tc>
          <w:tcPr>
            <w:tcW w:w="849" w:type="dxa"/>
          </w:tcPr>
          <w:p w:rsidR="00000000" w:rsidRDefault="006F2D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6F2D54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850" w:type="dxa"/>
          </w:tcPr>
          <w:p w:rsidR="00000000" w:rsidRDefault="006F2D54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1.415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607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134" w:type="dxa"/>
          </w:tcPr>
          <w:p w:rsidR="00000000" w:rsidRDefault="006F2D54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50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992" w:type="dxa"/>
          </w:tcPr>
          <w:p w:rsidR="00000000" w:rsidRDefault="006F2D54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1.108</w:t>
            </w:r>
          </w:p>
        </w:tc>
        <w:tc>
          <w:tcPr>
            <w:tcW w:w="851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850" w:type="dxa"/>
          </w:tcPr>
          <w:p w:rsidR="00000000" w:rsidRDefault="006F2D54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1.164</w:t>
            </w:r>
          </w:p>
        </w:tc>
        <w:tc>
          <w:tcPr>
            <w:tcW w:w="849" w:type="dxa"/>
          </w:tcPr>
          <w:p w:rsidR="00000000" w:rsidRDefault="006F2D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2D5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2D54">
      <w:pPr>
        <w:rPr>
          <w:rFonts w:ascii="Arial" w:hAnsi="Arial"/>
          <w:i/>
          <w:sz w:val="16"/>
        </w:rPr>
      </w:pPr>
    </w:p>
    <w:p w:rsidR="00000000" w:rsidRDefault="006F2D54">
      <w:pPr>
        <w:rPr>
          <w:rFonts w:ascii="Arial" w:hAnsi="Arial"/>
          <w:i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2D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:rsidR="00000000" w:rsidRDefault="006F2D5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 (ADET)</w:t>
            </w:r>
          </w:p>
        </w:tc>
        <w:tc>
          <w:tcPr>
            <w:tcW w:w="1701" w:type="dxa"/>
          </w:tcPr>
          <w:p w:rsidR="00000000" w:rsidRDefault="006F2D54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K.OTOBÜS (ADET)</w:t>
            </w:r>
          </w:p>
        </w:tc>
        <w:tc>
          <w:tcPr>
            <w:tcW w:w="1418" w:type="dxa"/>
          </w:tcPr>
          <w:p w:rsidR="00000000" w:rsidRDefault="006F2D54">
            <w:pPr>
              <w:ind w:left="-108" w:right="-10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TREYLER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:rsidR="00000000" w:rsidRDefault="006F2D54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:rsidR="00000000" w:rsidRDefault="006F2D54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TRAİLER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D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60" w:type="dxa"/>
          </w:tcPr>
          <w:p w:rsidR="00000000" w:rsidRDefault="006F2D5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569</w:t>
            </w:r>
          </w:p>
        </w:tc>
        <w:tc>
          <w:tcPr>
            <w:tcW w:w="1842" w:type="dxa"/>
          </w:tcPr>
          <w:p w:rsidR="00000000" w:rsidRDefault="006F2D54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1.101</w:t>
            </w:r>
          </w:p>
        </w:tc>
        <w:tc>
          <w:tcPr>
            <w:tcW w:w="1701" w:type="dxa"/>
          </w:tcPr>
          <w:p w:rsidR="00000000" w:rsidRDefault="006F2D54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178</w:t>
            </w:r>
          </w:p>
        </w:tc>
        <w:tc>
          <w:tcPr>
            <w:tcW w:w="1701" w:type="dxa"/>
          </w:tcPr>
          <w:p w:rsidR="00000000" w:rsidRDefault="006F2D54">
            <w:pPr>
              <w:ind w:right="3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747</w:t>
            </w:r>
          </w:p>
        </w:tc>
        <w:tc>
          <w:tcPr>
            <w:tcW w:w="1418" w:type="dxa"/>
          </w:tcPr>
          <w:p w:rsidR="00000000" w:rsidRDefault="006F2D54">
            <w:pPr>
              <w:ind w:right="3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D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60" w:type="dxa"/>
          </w:tcPr>
          <w:p w:rsidR="00000000" w:rsidRDefault="006F2D5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1.416</w:t>
            </w:r>
          </w:p>
        </w:tc>
        <w:tc>
          <w:tcPr>
            <w:tcW w:w="1842" w:type="dxa"/>
          </w:tcPr>
          <w:p w:rsidR="00000000" w:rsidRDefault="006F2D5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</w:t>
            </w:r>
          </w:p>
        </w:tc>
        <w:tc>
          <w:tcPr>
            <w:tcW w:w="1701" w:type="dxa"/>
          </w:tcPr>
          <w:p w:rsidR="00000000" w:rsidRDefault="006F2D54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>127</w:t>
            </w:r>
          </w:p>
        </w:tc>
        <w:tc>
          <w:tcPr>
            <w:tcW w:w="1701" w:type="dxa"/>
          </w:tcPr>
          <w:p w:rsidR="00000000" w:rsidRDefault="006F2D54">
            <w:pPr>
              <w:ind w:right="3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1.108</w:t>
            </w:r>
          </w:p>
        </w:tc>
        <w:tc>
          <w:tcPr>
            <w:tcW w:w="1418" w:type="dxa"/>
          </w:tcPr>
          <w:p w:rsidR="00000000" w:rsidRDefault="006F2D54">
            <w:pPr>
              <w:ind w:right="3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1.157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2D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</w:t>
            </w:r>
            <w:r>
              <w:rPr>
                <w:rFonts w:ascii="Arial" w:hAnsi="Arial"/>
                <w:b/>
                <w:color w:val="000000"/>
                <w:sz w:val="16"/>
              </w:rPr>
              <w:t>iyetler İçindeki Payı(%)</w:t>
            </w:r>
          </w:p>
        </w:tc>
        <w:tc>
          <w:tcPr>
            <w:tcW w:w="1842" w:type="dxa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2D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6F2D5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91.563.580</w:t>
            </w:r>
          </w:p>
          <w:p w:rsidR="00000000" w:rsidRDefault="006F2D5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68.301.610</w:t>
            </w:r>
          </w:p>
        </w:tc>
        <w:tc>
          <w:tcPr>
            <w:tcW w:w="2127" w:type="dxa"/>
          </w:tcPr>
          <w:p w:rsidR="00000000" w:rsidRDefault="006F2D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42" w:type="dxa"/>
          </w:tcPr>
          <w:p w:rsidR="00000000" w:rsidRDefault="006F2D54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105.249.811</w:t>
            </w:r>
          </w:p>
          <w:p w:rsidR="00000000" w:rsidRDefault="006F2D54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78.043.290</w:t>
            </w:r>
          </w:p>
        </w:tc>
        <w:tc>
          <w:tcPr>
            <w:tcW w:w="1986" w:type="dxa"/>
          </w:tcPr>
          <w:p w:rsidR="00000000" w:rsidRDefault="006F2D54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F2D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6F2D5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76.401.384</w:t>
            </w:r>
          </w:p>
          <w:p w:rsidR="00000000" w:rsidRDefault="006F2D5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>53.663.2</w:t>
            </w: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2127" w:type="dxa"/>
          </w:tcPr>
          <w:p w:rsidR="00000000" w:rsidRDefault="006F2D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6F2D54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35.249.568</w:t>
            </w:r>
          </w:p>
          <w:p w:rsidR="00000000" w:rsidRDefault="006F2D54">
            <w:pPr>
              <w:tabs>
                <w:tab w:val="left" w:pos="1529"/>
              </w:tabs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26.269.875</w:t>
            </w:r>
          </w:p>
        </w:tc>
        <w:tc>
          <w:tcPr>
            <w:tcW w:w="1986" w:type="dxa"/>
          </w:tcPr>
          <w:p w:rsidR="00000000" w:rsidRDefault="006F2D5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2D5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2D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426"/>
        <w:gridCol w:w="1701"/>
        <w:gridCol w:w="337"/>
        <w:gridCol w:w="1505"/>
        <w:gridCol w:w="709"/>
        <w:gridCol w:w="1276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F2D5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</w:t>
            </w:r>
            <w:r>
              <w:rPr>
                <w:rFonts w:ascii="Arial" w:hAnsi="Arial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F2D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F2D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977" w:type="dxa"/>
          </w:tcPr>
          <w:p w:rsidR="00000000" w:rsidRDefault="006F2D5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6F2D5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  <w:gridSpan w:val="2"/>
          </w:tcPr>
          <w:p w:rsidR="00000000" w:rsidRDefault="006F2D5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6F2D5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2D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Devam Eden Yatırımımız yoktur.</w:t>
      </w: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2D5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D54">
            <w:pPr>
              <w:pStyle w:val="Heading3"/>
            </w:pPr>
            <w:r>
              <w:t>İştirakler</w:t>
            </w:r>
          </w:p>
        </w:tc>
        <w:tc>
          <w:tcPr>
            <w:tcW w:w="2304" w:type="dxa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D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</w:t>
            </w:r>
            <w:r>
              <w:rPr>
                <w:rFonts w:ascii="Arial" w:hAnsi="Arial"/>
                <w:color w:val="000000"/>
                <w:sz w:val="16"/>
              </w:rPr>
              <w:t>KTÖR GRUBU A.Ş.</w:t>
            </w:r>
          </w:p>
        </w:tc>
        <w:tc>
          <w:tcPr>
            <w:tcW w:w="2299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       1.972.851 YTL</w:t>
            </w:r>
          </w:p>
        </w:tc>
        <w:tc>
          <w:tcPr>
            <w:tcW w:w="2343" w:type="dxa"/>
          </w:tcPr>
          <w:p w:rsidR="00000000" w:rsidRDefault="006F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D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F2D5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6F2D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2D54">
      <w:pPr>
        <w:rPr>
          <w:rFonts w:ascii="Arial" w:hAnsi="Arial"/>
          <w:color w:val="FF0000"/>
          <w:sz w:val="16"/>
        </w:rPr>
      </w:pPr>
    </w:p>
    <w:p w:rsidR="00000000" w:rsidRDefault="006F2D54">
      <w:pPr>
        <w:rPr>
          <w:rFonts w:ascii="Arial" w:hAnsi="Arial"/>
          <w:color w:val="FF0000"/>
          <w:sz w:val="16"/>
        </w:rPr>
      </w:pPr>
    </w:p>
    <w:p w:rsidR="00000000" w:rsidRDefault="006F2D54">
      <w:pPr>
        <w:rPr>
          <w:rFonts w:ascii="Arial" w:hAnsi="Arial"/>
          <w:color w:val="FF0000"/>
          <w:sz w:val="16"/>
        </w:rPr>
      </w:pPr>
    </w:p>
    <w:p w:rsidR="00000000" w:rsidRDefault="006F2D5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6F2D5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  Ortaklık Sermayesinin veya Toplam O</w:t>
            </w:r>
            <w:r>
              <w:rPr>
                <w:rFonts w:ascii="Arial" w:hAnsi="Arial"/>
                <w:sz w:val="16"/>
              </w:rPr>
              <w:t xml:space="preserve">y Haklarının En Az %10'una Sahip Gerçek ve Tüzel Kişi Ortaklar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6F2D54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6F2D5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10.300.952</w:t>
            </w:r>
          </w:p>
        </w:tc>
        <w:tc>
          <w:tcPr>
            <w:tcW w:w="2126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ÜNVER HOLDİNG A.Ş.</w:t>
            </w:r>
          </w:p>
        </w:tc>
        <w:tc>
          <w:tcPr>
            <w:tcW w:w="2694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5.954.944</w:t>
            </w:r>
          </w:p>
        </w:tc>
        <w:tc>
          <w:tcPr>
            <w:tcW w:w="2126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</w:t>
            </w:r>
          </w:p>
        </w:tc>
        <w:tc>
          <w:tcPr>
            <w:tcW w:w="2694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16.255.8</w:t>
            </w:r>
            <w:r>
              <w:rPr>
                <w:rFonts w:ascii="Arial" w:hAnsi="Arial"/>
                <w:b/>
                <w:sz w:val="16"/>
              </w:rPr>
              <w:t>96</w:t>
            </w:r>
          </w:p>
        </w:tc>
        <w:tc>
          <w:tcPr>
            <w:tcW w:w="2126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67,73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 xml:space="preserve"> Ortaklık Yönetim veya Denetim Organlarında Görevli Pay Sahibi Kişiler 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 xml:space="preserve">  Ortaklık Genel Müdürü, Genel Müdür Yardımcısı, Bölüm Müdürü yada Benzer Yetki ve Sorumluluk Veren Diğer Unvanlara Sahip Yöneticileri </w:t>
            </w:r>
          </w:p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6F2D5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D) </w:t>
            </w:r>
            <w:r>
              <w:rPr>
                <w:rFonts w:ascii="Arial" w:hAnsi="Arial"/>
                <w:sz w:val="16"/>
              </w:rPr>
              <w:t xml:space="preserve"> (A), (B) veya (C)  Alt</w:t>
            </w:r>
            <w:r>
              <w:rPr>
                <w:rFonts w:ascii="Arial" w:hAnsi="Arial"/>
                <w:sz w:val="16"/>
              </w:rPr>
              <w:t xml:space="preserve"> Başlıklarında Belirtilen Hissedarlar ile Birinci Dereceden Akrabalık İlişkisi Bulunan Pay Sahibi Kişiler 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8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2" w:type="dxa"/>
          </w:tcPr>
          <w:p w:rsidR="00000000" w:rsidRDefault="006F2D5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 xml:space="preserve">  Sermaye Yada Toplam Oy Hakkı İçinde %10'dan Az Paya Sahip Olmakla Birlikte, (A) Alt Başlığında Belirtilen Tüzel Kişi Ortaklar ile Aynı Holdi</w:t>
            </w:r>
            <w:r>
              <w:rPr>
                <w:rFonts w:ascii="Arial" w:hAnsi="Arial"/>
                <w:sz w:val="16"/>
              </w:rPr>
              <w:t xml:space="preserve">ng, Grup Ya da Topluluk Bünyesinde Bulunan Tüzel Kişi Ortaklar 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F2D5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A.Ş.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OTOYOL SANAYİ A.Ş.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42</w:t>
            </w:r>
            <w:r>
              <w:rPr>
                <w:rFonts w:ascii="Arial" w:hAnsi="Arial"/>
                <w:sz w:val="16"/>
              </w:rPr>
              <w:t>1.798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FORD OTOSAN FORD OTOM.SAN.A.Ş.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140.599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562.416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2,35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</w:t>
            </w:r>
            <w:r>
              <w:rPr>
                <w:rFonts w:ascii="Arial" w:hAnsi="Arial"/>
                <w:sz w:val="16"/>
              </w:rPr>
              <w:t xml:space="preserve">  Diğer Ortaklar (Halka Açık Kısım) 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6F2D5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6F2D5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6F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5051 Kişi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7.181.688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F2D54">
            <w:pPr>
              <w:tabs>
                <w:tab w:val="left" w:pos="360"/>
                <w:tab w:val="left" w:pos="360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</w:t>
            </w:r>
          </w:p>
        </w:tc>
      </w:tr>
    </w:tbl>
    <w:p w:rsidR="00000000" w:rsidRDefault="006F2D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2D54">
      <w:pPr>
        <w:ind w:right="-1231"/>
        <w:rPr>
          <w:rFonts w:ascii="Arial" w:hAnsi="Arial"/>
          <w:sz w:val="16"/>
        </w:rPr>
      </w:pPr>
    </w:p>
    <w:p w:rsidR="00000000" w:rsidRDefault="006F2D54">
      <w:pPr>
        <w:ind w:right="-1231"/>
        <w:rPr>
          <w:rFonts w:ascii="Arial" w:hAnsi="Arial"/>
          <w:sz w:val="16"/>
        </w:rPr>
      </w:pPr>
    </w:p>
    <w:p w:rsidR="00000000" w:rsidRDefault="006F2D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D54"/>
    <w:rsid w:val="006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E6771-E40D-4654-913B-56FF16E5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