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0D18">
            <w:pPr>
              <w:pStyle w:val="Heading2"/>
            </w:pPr>
            <w:r>
              <w:t>ADVANSA SASA POLYESTER SANAYİ A.Ş.</w:t>
            </w:r>
          </w:p>
        </w:tc>
      </w:tr>
    </w:tbl>
    <w:p w:rsidR="00000000" w:rsidRDefault="00EA0D18">
      <w:pPr>
        <w:rPr>
          <w:rFonts w:ascii="Arial" w:hAnsi="Arial"/>
          <w:color w:val="000000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 / 11 /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 / 11 /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DMT, POLYESTER ELYAF, POLYESTER İPLİK, PET CİPS VE PET PREFORM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DMT, POLYESTER FIBRE, POLYESTER YARN, PET CHIPS </w:t>
            </w:r>
            <w:r>
              <w:rPr>
                <w:rFonts w:ascii="Arial" w:hAnsi="Arial"/>
                <w:color w:val="000000"/>
                <w:sz w:val="16"/>
              </w:rPr>
              <w:t>AND PET PREFORM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MESUT 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WAHID YOSRY TAWFIK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SAMİ BETİL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MESUT 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İBRAHİM TÜRKAN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RICHARD MARTIN STOKES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JOHANNES JACOBUS MARIA VAN DEN BUIJS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( 322 ) 441 00 53 - 441 00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( 322 ) 441 </w:t>
            </w:r>
            <w:r>
              <w:rPr>
                <w:rFonts w:ascii="Arial" w:hAnsi="Arial"/>
                <w:color w:val="000000"/>
                <w:sz w:val="16"/>
              </w:rPr>
              <w:t>01 14 - 441 02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14th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</w:t>
            </w:r>
            <w:r>
              <w:rPr>
                <w:rFonts w:ascii="Arial" w:hAnsi="Arial"/>
                <w:b/>
                <w:color w:val="000000"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16"/>
              </w:rPr>
              <w:t>500.000.000 YTL</w:t>
            </w:r>
            <w:r>
              <w:rPr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216.300.000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A0D18">
      <w:pPr>
        <w:rPr>
          <w:rFonts w:ascii="Arial" w:hAnsi="Arial"/>
          <w:color w:val="000000"/>
          <w:sz w:val="16"/>
        </w:rPr>
      </w:pPr>
    </w:p>
    <w:p w:rsidR="00000000" w:rsidRDefault="00EA0D1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</w:t>
            </w:r>
            <w:r>
              <w:rPr>
                <w:rFonts w:ascii="Arial" w:hAnsi="Arial"/>
                <w:color w:val="000000"/>
                <w:sz w:val="16"/>
              </w:rPr>
              <w:t>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A0D18">
      <w:pPr>
        <w:pStyle w:val="BodyText"/>
        <w:rPr>
          <w:color w:val="000000"/>
          <w:lang w:val="tr-T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701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Dimetil Teraftalat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Pet Şişe (Ton)</w:t>
            </w:r>
          </w:p>
        </w:tc>
        <w:tc>
          <w:tcPr>
            <w:tcW w:w="850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Cips (Ton)</w:t>
            </w:r>
          </w:p>
        </w:tc>
        <w:tc>
          <w:tcPr>
            <w:tcW w:w="892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Dimetil Teraf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talat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(Tons)</w:t>
            </w:r>
          </w:p>
        </w:tc>
        <w:tc>
          <w:tcPr>
            <w:tcW w:w="851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Pet Bottle (Tons)</w:t>
            </w:r>
          </w:p>
        </w:tc>
        <w:tc>
          <w:tcPr>
            <w:tcW w:w="850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Chips (Tons)</w:t>
            </w:r>
          </w:p>
        </w:tc>
        <w:tc>
          <w:tcPr>
            <w:tcW w:w="892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166.797</w:t>
            </w:r>
          </w:p>
        </w:tc>
        <w:tc>
          <w:tcPr>
            <w:tcW w:w="851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559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34.404</w:t>
            </w:r>
          </w:p>
        </w:tc>
        <w:tc>
          <w:tcPr>
            <w:tcW w:w="850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1701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131.341</w:t>
            </w:r>
          </w:p>
        </w:tc>
        <w:tc>
          <w:tcPr>
            <w:tcW w:w="892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208.273</w:t>
            </w:r>
          </w:p>
        </w:tc>
        <w:tc>
          <w:tcPr>
            <w:tcW w:w="851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1559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17.495</w:t>
            </w:r>
          </w:p>
        </w:tc>
        <w:tc>
          <w:tcPr>
            <w:tcW w:w="850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701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109.141</w:t>
            </w:r>
          </w:p>
        </w:tc>
        <w:tc>
          <w:tcPr>
            <w:tcW w:w="892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</w:tbl>
    <w:p w:rsidR="00000000" w:rsidRDefault="00EA0D18">
      <w:pPr>
        <w:rPr>
          <w:rFonts w:ascii="Arial" w:hAnsi="Arial"/>
          <w:color w:val="000000"/>
          <w:sz w:val="16"/>
        </w:rPr>
      </w:pPr>
    </w:p>
    <w:p w:rsidR="00000000" w:rsidRDefault="00EA0D18">
      <w:pPr>
        <w:rPr>
          <w:rFonts w:ascii="Arial" w:hAnsi="Arial"/>
          <w:color w:val="000000"/>
          <w:sz w:val="16"/>
        </w:rPr>
      </w:pPr>
    </w:p>
    <w:p w:rsidR="00000000" w:rsidRDefault="00EA0D18">
      <w:pPr>
        <w:rPr>
          <w:rFonts w:ascii="Arial" w:hAnsi="Arial"/>
          <w:color w:val="000000"/>
          <w:sz w:val="16"/>
        </w:rPr>
      </w:pPr>
    </w:p>
    <w:p w:rsidR="00000000" w:rsidRDefault="00EA0D1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126"/>
        <w:gridCol w:w="839"/>
        <w:gridCol w:w="12"/>
        <w:gridCol w:w="1020"/>
        <w:gridCol w:w="539"/>
        <w:gridCol w:w="858"/>
        <w:gridCol w:w="1693"/>
        <w:gridCol w:w="489"/>
        <w:gridCol w:w="3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İplik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51" w:type="dxa"/>
            <w:gridSpan w:val="2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559" w:type="dxa"/>
            <w:gridSpan w:val="2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Elyaf (Ton)</w:t>
            </w:r>
          </w:p>
        </w:tc>
        <w:tc>
          <w:tcPr>
            <w:tcW w:w="858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693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Tops (Ton)</w:t>
            </w:r>
          </w:p>
        </w:tc>
        <w:tc>
          <w:tcPr>
            <w:tcW w:w="851" w:type="dxa"/>
            <w:gridSpan w:val="2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Yarn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(Tons)</w:t>
            </w:r>
          </w:p>
        </w:tc>
        <w:tc>
          <w:tcPr>
            <w:tcW w:w="851" w:type="dxa"/>
            <w:gridSpan w:val="2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  <w:gridSpan w:val="2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Fiber (Tons)</w:t>
            </w:r>
          </w:p>
        </w:tc>
        <w:tc>
          <w:tcPr>
            <w:tcW w:w="858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93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Tops (Tons)</w:t>
            </w:r>
          </w:p>
        </w:tc>
        <w:tc>
          <w:tcPr>
            <w:tcW w:w="851" w:type="dxa"/>
            <w:gridSpan w:val="2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22.484</w:t>
            </w:r>
          </w:p>
        </w:tc>
        <w:tc>
          <w:tcPr>
            <w:tcW w:w="851" w:type="dxa"/>
            <w:gridSpan w:val="2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559" w:type="dxa"/>
            <w:gridSpan w:val="2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102.671</w:t>
            </w:r>
          </w:p>
        </w:tc>
        <w:tc>
          <w:tcPr>
            <w:tcW w:w="858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693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3.799</w:t>
            </w:r>
          </w:p>
        </w:tc>
        <w:tc>
          <w:tcPr>
            <w:tcW w:w="851" w:type="dxa"/>
            <w:gridSpan w:val="2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40.051</w:t>
            </w:r>
          </w:p>
        </w:tc>
        <w:tc>
          <w:tcPr>
            <w:tcW w:w="851" w:type="dxa"/>
            <w:gridSpan w:val="2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1559" w:type="dxa"/>
            <w:gridSpan w:val="2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109.855</w:t>
            </w:r>
          </w:p>
        </w:tc>
        <w:tc>
          <w:tcPr>
            <w:tcW w:w="858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  <w:tc>
          <w:tcPr>
            <w:tcW w:w="1693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3.370</w:t>
            </w:r>
          </w:p>
        </w:tc>
        <w:tc>
          <w:tcPr>
            <w:tcW w:w="851" w:type="dxa"/>
            <w:gridSpan w:val="2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62" w:type="dxa"/>
          <w:cantSplit/>
        </w:trPr>
        <w:tc>
          <w:tcPr>
            <w:tcW w:w="3924" w:type="dxa"/>
            <w:gridSpan w:val="4"/>
          </w:tcPr>
          <w:p w:rsidR="00000000" w:rsidRDefault="00EA0D18">
            <w:pPr>
              <w:rPr>
                <w:color w:val="000000"/>
              </w:rPr>
            </w:pPr>
          </w:p>
          <w:p w:rsidR="00000000" w:rsidRDefault="00EA0D18">
            <w:pPr>
              <w:rPr>
                <w:color w:val="000000"/>
              </w:rPr>
            </w:pP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Poy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Elyaf (Ton)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Tops (Ton)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Poy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(Tons)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Fiber (Tons)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Tops (T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ons)</w:t>
            </w:r>
          </w:p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EA0D1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52.339</w:t>
            </w: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83.556</w:t>
            </w: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88.379</w:t>
            </w: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2.513</w:t>
            </w:r>
          </w:p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032" w:type="dxa"/>
            <w:gridSpan w:val="2"/>
          </w:tcPr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79" w:type="dxa"/>
            <w:gridSpan w:val="4"/>
          </w:tcPr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A0D1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A0D1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EA0D1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EA0D1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A0D1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framePr w:hSpace="141" w:wrap="around" w:vAnchor="text" w:hAnchor="text" w:y="1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A0D18">
            <w:pPr>
              <w:framePr w:hSpace="141" w:wrap="around" w:vAnchor="text" w:hAnchor="text" w:y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Dimetil Teraftalat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2116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Pet Şişe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Dimetil Teraftalat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2116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A0D18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2.308</w:t>
            </w:r>
          </w:p>
        </w:tc>
        <w:tc>
          <w:tcPr>
            <w:tcW w:w="2116" w:type="dxa"/>
          </w:tcPr>
          <w:p w:rsidR="00000000" w:rsidRDefault="00EA0D18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33.415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12.103</w:t>
            </w:r>
          </w:p>
        </w:tc>
        <w:tc>
          <w:tcPr>
            <w:tcW w:w="2116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17.232</w:t>
            </w:r>
          </w:p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framePr w:hSpace="141" w:wrap="around" w:vAnchor="text" w:hAnchor="text" w:y="1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A0D18">
            <w:pPr>
              <w:framePr w:hSpace="141" w:wrap="around" w:vAnchor="text" w:hAnchor="text" w:y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Cips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2116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İplik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Chips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2116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Yarn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A0D18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93.464</w:t>
            </w:r>
          </w:p>
        </w:tc>
        <w:tc>
          <w:tcPr>
            <w:tcW w:w="2116" w:type="dxa"/>
          </w:tcPr>
          <w:p w:rsidR="00000000" w:rsidRDefault="00EA0D18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23.807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93.795</w:t>
            </w:r>
          </w:p>
        </w:tc>
        <w:tc>
          <w:tcPr>
            <w:tcW w:w="2116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38.912</w:t>
            </w:r>
          </w:p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framePr w:hSpace="141" w:wrap="around" w:vAnchor="text" w:hAnchor="text" w:y="1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A0D18">
            <w:pPr>
              <w:framePr w:hSpace="141" w:wrap="around" w:vAnchor="text" w:hAnchor="text" w:y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Elyaf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2116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Tops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Fiber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2116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A0D18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95.141</w:t>
            </w:r>
          </w:p>
        </w:tc>
        <w:tc>
          <w:tcPr>
            <w:tcW w:w="2116" w:type="dxa"/>
          </w:tcPr>
          <w:p w:rsidR="00000000" w:rsidRDefault="00EA0D18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3.980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108.840</w:t>
            </w:r>
          </w:p>
        </w:tc>
        <w:tc>
          <w:tcPr>
            <w:tcW w:w="2116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3.341</w:t>
            </w:r>
          </w:p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A0D18">
      <w:pPr>
        <w:rPr>
          <w:rFonts w:ascii="Arial" w:hAnsi="Arial"/>
          <w:color w:val="000000"/>
          <w:sz w:val="16"/>
        </w:rPr>
      </w:pPr>
    </w:p>
    <w:p w:rsidR="00000000" w:rsidRDefault="00EA0D18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br/>
      </w:r>
    </w:p>
    <w:p w:rsidR="00000000" w:rsidRDefault="00EA0D18">
      <w:pPr>
        <w:rPr>
          <w:rFonts w:ascii="Arial" w:hAnsi="Arial"/>
          <w:color w:val="000000"/>
          <w:sz w:val="18"/>
        </w:rPr>
      </w:pPr>
    </w:p>
    <w:p w:rsidR="00000000" w:rsidRDefault="00EA0D1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framePr w:hSpace="141" w:wrap="around" w:vAnchor="text" w:hAnchor="text" w:y="1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A0D18">
            <w:pPr>
              <w:framePr w:hSpace="141" w:wrap="around" w:vAnchor="text" w:hAnchor="text" w:y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Poy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2116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Poy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2116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framePr w:hSpace="141" w:wrap="around" w:vAnchor="text" w:hAnchor="text" w:y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A0D18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36.518</w:t>
            </w:r>
          </w:p>
        </w:tc>
        <w:tc>
          <w:tcPr>
            <w:tcW w:w="2116" w:type="dxa"/>
          </w:tcPr>
          <w:p w:rsidR="00000000" w:rsidRDefault="00EA0D18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43.770</w:t>
            </w:r>
          </w:p>
        </w:tc>
        <w:tc>
          <w:tcPr>
            <w:tcW w:w="2116" w:type="dxa"/>
          </w:tcPr>
          <w:p w:rsidR="00000000" w:rsidRDefault="00EA0D1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A0D1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export and import figures that  the Company realized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in the last two years  are given below.</w:t>
            </w:r>
          </w:p>
        </w:tc>
      </w:tr>
    </w:tbl>
    <w:p w:rsidR="00000000" w:rsidRDefault="00EA0D1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312"/>
        <w:gridCol w:w="208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312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83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12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83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EA0D1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321.621.162</w:t>
            </w:r>
          </w:p>
        </w:tc>
        <w:tc>
          <w:tcPr>
            <w:tcW w:w="2312" w:type="dxa"/>
          </w:tcPr>
          <w:p w:rsidR="00000000" w:rsidRDefault="00EA0D1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54,7</w:t>
            </w:r>
          </w:p>
        </w:tc>
        <w:tc>
          <w:tcPr>
            <w:tcW w:w="2083" w:type="dxa"/>
          </w:tcPr>
          <w:p w:rsidR="00000000" w:rsidRDefault="00EA0D1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194.941.491</w:t>
            </w:r>
          </w:p>
        </w:tc>
        <w:tc>
          <w:tcPr>
            <w:tcW w:w="226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2005</w:t>
            </w:r>
          </w:p>
        </w:tc>
        <w:tc>
          <w:tcPr>
            <w:tcW w:w="1810" w:type="dxa"/>
          </w:tcPr>
          <w:p w:rsidR="00000000" w:rsidRDefault="00EA0D1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238.784.517</w:t>
            </w:r>
          </w:p>
        </w:tc>
        <w:tc>
          <w:tcPr>
            <w:tcW w:w="2312" w:type="dxa"/>
          </w:tcPr>
          <w:p w:rsidR="00000000" w:rsidRDefault="00EA0D1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3" w:type="dxa"/>
          </w:tcPr>
          <w:p w:rsidR="00000000" w:rsidRDefault="00EA0D1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145.075.564</w:t>
            </w:r>
          </w:p>
        </w:tc>
        <w:tc>
          <w:tcPr>
            <w:tcW w:w="226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EA0D1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303.206.127</w:t>
            </w:r>
          </w:p>
        </w:tc>
        <w:tc>
          <w:tcPr>
            <w:tcW w:w="2312" w:type="dxa"/>
          </w:tcPr>
          <w:p w:rsidR="00000000" w:rsidRDefault="00EA0D1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52,8</w:t>
            </w:r>
          </w:p>
        </w:tc>
        <w:tc>
          <w:tcPr>
            <w:tcW w:w="2083" w:type="dxa"/>
          </w:tcPr>
          <w:p w:rsidR="00000000" w:rsidRDefault="00EA0D1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218.785.916</w:t>
            </w:r>
          </w:p>
        </w:tc>
        <w:tc>
          <w:tcPr>
            <w:tcW w:w="226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EA0D1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213.317.128</w:t>
            </w:r>
          </w:p>
        </w:tc>
        <w:tc>
          <w:tcPr>
            <w:tcW w:w="2312" w:type="dxa"/>
          </w:tcPr>
          <w:p w:rsidR="00000000" w:rsidRDefault="00EA0D1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3" w:type="dxa"/>
          </w:tcPr>
          <w:p w:rsidR="00000000" w:rsidRDefault="00EA0D1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154.075.861</w:t>
            </w:r>
          </w:p>
        </w:tc>
        <w:tc>
          <w:tcPr>
            <w:tcW w:w="2269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A0D18">
      <w:pPr>
        <w:rPr>
          <w:rFonts w:ascii="Arial" w:hAnsi="Arial"/>
          <w:b/>
          <w:color w:val="000000"/>
          <w:u w:val="single"/>
        </w:rPr>
      </w:pPr>
    </w:p>
    <w:p w:rsidR="00000000" w:rsidRDefault="00EA0D18">
      <w:pPr>
        <w:rPr>
          <w:rFonts w:ascii="Arial" w:hAnsi="Arial"/>
          <w:color w:val="000000"/>
          <w:sz w:val="16"/>
        </w:rPr>
      </w:pPr>
    </w:p>
    <w:p w:rsidR="00000000" w:rsidRDefault="00EA0D18">
      <w:pPr>
        <w:rPr>
          <w:rFonts w:ascii="Arial" w:hAnsi="Arial"/>
          <w:color w:val="000000"/>
          <w:sz w:val="16"/>
        </w:rPr>
      </w:pPr>
    </w:p>
    <w:p w:rsidR="00000000" w:rsidRDefault="00EA0D1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A0D18">
      <w:pPr>
        <w:rPr>
          <w:color w:val="000000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981"/>
        <w:gridCol w:w="1643"/>
        <w:gridCol w:w="17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A0D1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</w:t>
            </w:r>
            <w:r>
              <w:rPr>
                <w:rFonts w:ascii="Arial" w:hAnsi="Arial"/>
                <w:b/>
                <w:color w:val="000000"/>
                <w:sz w:val="16"/>
              </w:rPr>
              <w:t>ıç-Bitiş Tarihleri</w:t>
            </w:r>
          </w:p>
        </w:tc>
        <w:tc>
          <w:tcPr>
            <w:tcW w:w="1643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16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1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643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16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A0D1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1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643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716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43" w:type="dxa"/>
          </w:tcPr>
          <w:p w:rsidR="00000000" w:rsidRDefault="00EA0D18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16" w:type="dxa"/>
          </w:tcPr>
          <w:p w:rsidR="00000000" w:rsidRDefault="00EA0D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DMT ÜNİTESİ YENİLEME</w:t>
            </w:r>
          </w:p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(DMT UNIT RENEWAL)  </w:t>
            </w:r>
          </w:p>
        </w:tc>
        <w:tc>
          <w:tcPr>
            <w:tcW w:w="1981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14.11.2002</w:t>
            </w:r>
            <w:r>
              <w:rPr>
                <w:rFonts w:ascii="Arial" w:hAnsi="Arial"/>
                <w:color w:val="000000"/>
                <w:sz w:val="16"/>
              </w:rPr>
              <w:t>-31.12.2004</w:t>
            </w:r>
          </w:p>
        </w:tc>
        <w:tc>
          <w:tcPr>
            <w:tcW w:w="1643" w:type="dxa"/>
          </w:tcPr>
          <w:p w:rsidR="00000000" w:rsidRDefault="00EA0D18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39.500.000</w:t>
            </w:r>
          </w:p>
        </w:tc>
        <w:tc>
          <w:tcPr>
            <w:tcW w:w="1716" w:type="dxa"/>
          </w:tcPr>
          <w:p w:rsidR="00000000" w:rsidRDefault="00EA0D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31.763.574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POLİMER TRANSFER HATTI MODİFİKASYONU </w:t>
            </w:r>
          </w:p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(POLYMER TRANSFER LINE MODIFICATION )</w:t>
            </w:r>
          </w:p>
        </w:tc>
        <w:tc>
          <w:tcPr>
            <w:tcW w:w="1981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01.11.2003-01.07.2005</w:t>
            </w:r>
          </w:p>
        </w:tc>
        <w:tc>
          <w:tcPr>
            <w:tcW w:w="1643" w:type="dxa"/>
          </w:tcPr>
          <w:p w:rsidR="00000000" w:rsidRDefault="00EA0D18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7.360.000</w:t>
            </w:r>
          </w:p>
        </w:tc>
        <w:tc>
          <w:tcPr>
            <w:tcW w:w="1716" w:type="dxa"/>
          </w:tcPr>
          <w:p w:rsidR="00000000" w:rsidRDefault="00EA0D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7.541.553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BARİYERLİ PET ŞİŞE VE PREFORM</w:t>
            </w:r>
          </w:p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(PET BOTTLE &amp; PREFORM WITH BARRIERS)</w:t>
            </w:r>
          </w:p>
        </w:tc>
        <w:tc>
          <w:tcPr>
            <w:tcW w:w="1981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26.11.2004-31.03.2006</w:t>
            </w:r>
          </w:p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643" w:type="dxa"/>
          </w:tcPr>
          <w:p w:rsidR="00000000" w:rsidRDefault="00EA0D18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9.971.050</w:t>
            </w:r>
          </w:p>
        </w:tc>
        <w:tc>
          <w:tcPr>
            <w:tcW w:w="1716" w:type="dxa"/>
          </w:tcPr>
          <w:p w:rsidR="00000000" w:rsidRDefault="00EA0D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.851.039</w:t>
            </w:r>
          </w:p>
          <w:p w:rsidR="00000000" w:rsidRDefault="00EA0D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CP PİLOT TESİSİ (AR-GE)</w:t>
            </w:r>
          </w:p>
          <w:p w:rsidR="00000000" w:rsidRDefault="00EA0D1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CP PILOT PLANT (R&amp;D)</w:t>
            </w:r>
          </w:p>
        </w:tc>
        <w:tc>
          <w:tcPr>
            <w:tcW w:w="1981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13.04.2004-13.04.2006</w:t>
            </w:r>
          </w:p>
        </w:tc>
        <w:tc>
          <w:tcPr>
            <w:tcW w:w="1643" w:type="dxa"/>
          </w:tcPr>
          <w:p w:rsidR="00000000" w:rsidRDefault="00EA0D18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9.160.000</w:t>
            </w:r>
          </w:p>
        </w:tc>
        <w:tc>
          <w:tcPr>
            <w:tcW w:w="1716" w:type="dxa"/>
          </w:tcPr>
          <w:p w:rsidR="00000000" w:rsidRDefault="00EA0D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8.944.956</w:t>
            </w:r>
          </w:p>
          <w:p w:rsidR="00000000" w:rsidRDefault="00EA0D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CP 4 PET CİPS TESİSİ </w:t>
            </w:r>
          </w:p>
          <w:p w:rsidR="00000000" w:rsidRDefault="00EA0D1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CP PET CHIPS PLANT</w:t>
            </w:r>
          </w:p>
        </w:tc>
        <w:tc>
          <w:tcPr>
            <w:tcW w:w="1981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24.06.2005-24.06.2007</w:t>
            </w:r>
          </w:p>
        </w:tc>
        <w:tc>
          <w:tcPr>
            <w:tcW w:w="1643" w:type="dxa"/>
          </w:tcPr>
          <w:p w:rsidR="00000000" w:rsidRDefault="00EA0D18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2.447.528</w:t>
            </w:r>
          </w:p>
        </w:tc>
        <w:tc>
          <w:tcPr>
            <w:tcW w:w="1716" w:type="dxa"/>
          </w:tcPr>
          <w:p w:rsidR="00000000" w:rsidRDefault="00EA0D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2.953.999</w:t>
            </w:r>
          </w:p>
          <w:p w:rsidR="00000000" w:rsidRDefault="00EA0D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A0D18">
      <w:pPr>
        <w:rPr>
          <w:color w:val="000000"/>
          <w:sz w:val="16"/>
        </w:rPr>
      </w:pPr>
    </w:p>
    <w:p w:rsidR="00000000" w:rsidRDefault="00EA0D18">
      <w:pPr>
        <w:rPr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iştirakleri ve iştirak sermayesi içindeki p</w:t>
            </w:r>
            <w:r>
              <w:rPr>
                <w:rFonts w:ascii="Arial" w:hAnsi="Arial"/>
                <w:color w:val="000000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A0D18">
      <w:pPr>
        <w:rPr>
          <w:rFonts w:ascii="Arial" w:hAnsi="Arial"/>
          <w:color w:val="000000"/>
          <w:sz w:val="16"/>
        </w:rPr>
      </w:pPr>
    </w:p>
    <w:p w:rsidR="00000000" w:rsidRDefault="00EA0D1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3013"/>
        <w:gridCol w:w="2304"/>
        <w:gridCol w:w="234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09" w:type="dxa"/>
          <w:wAfter w:w="992" w:type="dxa"/>
          <w:cantSplit/>
          <w:trHeight w:val="250"/>
        </w:trPr>
        <w:tc>
          <w:tcPr>
            <w:tcW w:w="3013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A0D18">
            <w:pPr>
              <w:pStyle w:val="Heading4"/>
            </w:pPr>
            <w:r>
              <w:t>İştirak Sermayesi</w:t>
            </w:r>
          </w:p>
        </w:tc>
        <w:tc>
          <w:tcPr>
            <w:tcW w:w="2338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09" w:type="dxa"/>
          <w:wAfter w:w="992" w:type="dxa"/>
          <w:cantSplit/>
          <w:trHeight w:val="250"/>
        </w:trPr>
        <w:tc>
          <w:tcPr>
            <w:tcW w:w="3013" w:type="dxa"/>
          </w:tcPr>
          <w:p w:rsidR="00000000" w:rsidRDefault="00EA0D1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A0D18">
            <w:pPr>
              <w:pStyle w:val="Heading5"/>
            </w:pPr>
            <w:r>
              <w:t xml:space="preserve"> Participation Capital</w:t>
            </w:r>
          </w:p>
        </w:tc>
        <w:tc>
          <w:tcPr>
            <w:tcW w:w="2338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gridSpan w:val="2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330" w:type="dxa"/>
            <w:gridSpan w:val="2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gridSpan w:val="2"/>
          </w:tcPr>
          <w:p w:rsidR="00000000" w:rsidRDefault="00EA0D18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BİMSA ULUSLARAR</w:t>
            </w:r>
            <w:r>
              <w:rPr>
                <w:rFonts w:ascii="Arial" w:hAnsi="Arial"/>
                <w:color w:val="000000"/>
                <w:sz w:val="16"/>
                <w:lang w:val="fr-FR"/>
              </w:rPr>
              <w:t>ASI İŞ BİLGİ</w:t>
            </w:r>
          </w:p>
          <w:p w:rsidR="00000000" w:rsidRDefault="00EA0D18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VE YÖNETİM SİSTEMLERİ A.Ş.</w:t>
            </w:r>
          </w:p>
        </w:tc>
        <w:tc>
          <w:tcPr>
            <w:tcW w:w="2299" w:type="dxa"/>
          </w:tcPr>
          <w:p w:rsidR="00000000" w:rsidRDefault="00EA0D18">
            <w:pPr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EA0D18">
            <w:pPr>
              <w:ind w:right="179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40.000,00 YTL</w:t>
            </w:r>
          </w:p>
        </w:tc>
        <w:tc>
          <w:tcPr>
            <w:tcW w:w="3335" w:type="dxa"/>
            <w:gridSpan w:val="2"/>
          </w:tcPr>
          <w:p w:rsidR="00000000" w:rsidRDefault="00EA0D18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EA0D18">
            <w:pPr>
              <w:tabs>
                <w:tab w:val="left" w:pos="1746"/>
              </w:tabs>
              <w:ind w:right="1529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gridSpan w:val="2"/>
          </w:tcPr>
          <w:p w:rsidR="00000000" w:rsidRDefault="00EA0D18">
            <w:pPr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EA0D18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ÇEVKO ÇEVRE KORUMA VE AMBALAJ ATIKLARI DEĞERLENDİRME VAKFI</w:t>
            </w:r>
          </w:p>
        </w:tc>
        <w:tc>
          <w:tcPr>
            <w:tcW w:w="2299" w:type="dxa"/>
          </w:tcPr>
          <w:p w:rsidR="00000000" w:rsidRDefault="00EA0D18">
            <w:pPr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EA0D18">
            <w:pPr>
              <w:ind w:right="179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20,00 YTL</w:t>
            </w:r>
          </w:p>
        </w:tc>
        <w:tc>
          <w:tcPr>
            <w:tcW w:w="3335" w:type="dxa"/>
            <w:gridSpan w:val="2"/>
          </w:tcPr>
          <w:p w:rsidR="00000000" w:rsidRDefault="00EA0D18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EA0D18">
            <w:pPr>
              <w:ind w:right="1529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gridSpan w:val="2"/>
          </w:tcPr>
          <w:p w:rsidR="00000000" w:rsidRDefault="00EA0D18">
            <w:pPr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EA0D18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 xml:space="preserve">ENERJİSA ENERJİ ÜRETİM A.Ş. </w:t>
            </w:r>
          </w:p>
        </w:tc>
        <w:tc>
          <w:tcPr>
            <w:tcW w:w="2299" w:type="dxa"/>
          </w:tcPr>
          <w:p w:rsidR="00000000" w:rsidRDefault="00EA0D18">
            <w:pPr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EA0D18">
            <w:pPr>
              <w:ind w:right="179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2.340.807 YTL</w:t>
            </w:r>
          </w:p>
        </w:tc>
        <w:tc>
          <w:tcPr>
            <w:tcW w:w="3335" w:type="dxa"/>
            <w:gridSpan w:val="2"/>
          </w:tcPr>
          <w:p w:rsidR="00000000" w:rsidRDefault="00EA0D18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EA0D18">
            <w:pPr>
              <w:tabs>
                <w:tab w:val="left" w:pos="1746"/>
              </w:tabs>
              <w:ind w:right="1529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09" w:type="dxa"/>
          <w:wAfter w:w="992" w:type="dxa"/>
          <w:cantSplit/>
          <w:trHeight w:val="250"/>
        </w:trPr>
        <w:tc>
          <w:tcPr>
            <w:tcW w:w="3013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EA0D1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EA0D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09" w:type="dxa"/>
          <w:wAfter w:w="992" w:type="dxa"/>
          <w:cantSplit/>
          <w:trHeight w:val="250"/>
        </w:trPr>
        <w:tc>
          <w:tcPr>
            <w:tcW w:w="3013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EA0D1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EA0D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A0D1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ortakları ve sermaye payları aşağı</w:t>
            </w:r>
            <w:r>
              <w:rPr>
                <w:rFonts w:ascii="Arial" w:hAnsi="Arial"/>
                <w:color w:val="000000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EA0D1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A0D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A0D1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0D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Tutar (YTL)</w:t>
            </w:r>
          </w:p>
        </w:tc>
        <w:tc>
          <w:tcPr>
            <w:tcW w:w="2410" w:type="dxa"/>
          </w:tcPr>
          <w:p w:rsidR="00000000" w:rsidRDefault="00EA0D18">
            <w:pPr>
              <w:ind w:right="-59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0D1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A0D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A0D18">
            <w:pPr>
              <w:ind w:right="-455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A0D18">
      <w:pPr>
        <w:jc w:val="both"/>
        <w:rPr>
          <w:rFonts w:ascii="Arial" w:hAnsi="Arial"/>
          <w:color w:val="000000"/>
          <w:sz w:val="18"/>
          <w:lang w:val="en-US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299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ADVANSA BV</w:t>
            </w:r>
          </w:p>
        </w:tc>
        <w:tc>
          <w:tcPr>
            <w:tcW w:w="2299" w:type="dxa"/>
          </w:tcPr>
          <w:p w:rsidR="00000000" w:rsidRDefault="00EA0D18">
            <w:pPr>
              <w:ind w:right="320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175.454.748</w:t>
            </w:r>
          </w:p>
        </w:tc>
        <w:tc>
          <w:tcPr>
            <w:tcW w:w="3335" w:type="dxa"/>
          </w:tcPr>
          <w:p w:rsidR="00000000" w:rsidRDefault="00EA0D18">
            <w:pPr>
              <w:ind w:right="1529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81,11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A</w:t>
            </w:r>
            <w:r>
              <w:rPr>
                <w:rFonts w:ascii="Arial" w:hAnsi="Arial"/>
                <w:color w:val="000000"/>
                <w:sz w:val="16"/>
                <w:lang w:val="de-DE"/>
              </w:rPr>
              <w:t>KBANK T.A.Ş. MENS. TEKAÜT SANDIĞI VAKFI</w:t>
            </w:r>
          </w:p>
        </w:tc>
        <w:tc>
          <w:tcPr>
            <w:tcW w:w="2299" w:type="dxa"/>
          </w:tcPr>
          <w:p w:rsidR="00000000" w:rsidRDefault="00EA0D18">
            <w:pPr>
              <w:ind w:right="320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6.283.651</w:t>
            </w:r>
          </w:p>
        </w:tc>
        <w:tc>
          <w:tcPr>
            <w:tcW w:w="3335" w:type="dxa"/>
          </w:tcPr>
          <w:p w:rsidR="00000000" w:rsidRDefault="00EA0D18">
            <w:pPr>
              <w:tabs>
                <w:tab w:val="left" w:pos="1746"/>
              </w:tabs>
              <w:ind w:right="1529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2,90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DİĞER ORTAKLAR (Tahmini 6.228 kişi)</w:t>
            </w:r>
          </w:p>
        </w:tc>
        <w:tc>
          <w:tcPr>
            <w:tcW w:w="2299" w:type="dxa"/>
          </w:tcPr>
          <w:p w:rsidR="00000000" w:rsidRDefault="00EA0D18">
            <w:pPr>
              <w:ind w:right="320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34.561.601</w:t>
            </w:r>
          </w:p>
        </w:tc>
        <w:tc>
          <w:tcPr>
            <w:tcW w:w="3335" w:type="dxa"/>
          </w:tcPr>
          <w:p w:rsidR="00000000" w:rsidRDefault="00EA0D18">
            <w:pPr>
              <w:ind w:right="1529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A0D18">
            <w:pPr>
              <w:pStyle w:val="Heading3"/>
            </w:pPr>
          </w:p>
        </w:tc>
        <w:tc>
          <w:tcPr>
            <w:tcW w:w="2299" w:type="dxa"/>
          </w:tcPr>
          <w:p w:rsidR="00000000" w:rsidRDefault="00EA0D18">
            <w:pPr>
              <w:ind w:right="320"/>
              <w:jc w:val="right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216.300.000</w:t>
            </w:r>
          </w:p>
        </w:tc>
        <w:tc>
          <w:tcPr>
            <w:tcW w:w="3335" w:type="dxa"/>
          </w:tcPr>
          <w:p w:rsidR="00000000" w:rsidRDefault="00EA0D18">
            <w:pPr>
              <w:ind w:right="1529"/>
              <w:jc w:val="right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100,00</w:t>
            </w:r>
          </w:p>
        </w:tc>
      </w:tr>
    </w:tbl>
    <w:p w:rsidR="00000000" w:rsidRDefault="00EA0D18">
      <w:pPr>
        <w:rPr>
          <w:color w:val="000000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A0D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A0D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A0D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A0D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A0D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0D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A0D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A0D1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A0D18">
      <w:pPr>
        <w:jc w:val="both"/>
        <w:rPr>
          <w:rFonts w:ascii="Arial" w:hAnsi="Arial"/>
          <w:color w:val="000000"/>
          <w:sz w:val="16"/>
        </w:rPr>
      </w:pPr>
    </w:p>
    <w:p w:rsidR="00000000" w:rsidRDefault="00EA0D18">
      <w:pPr>
        <w:jc w:val="both"/>
        <w:rPr>
          <w:rFonts w:ascii="Arial" w:hAnsi="Arial"/>
          <w:sz w:val="18"/>
        </w:rPr>
      </w:pPr>
    </w:p>
    <w:p w:rsidR="00000000" w:rsidRDefault="00EA0D18">
      <w:pPr>
        <w:ind w:right="-1231"/>
        <w:rPr>
          <w:rFonts w:ascii="Arial" w:hAnsi="Arial"/>
          <w:sz w:val="16"/>
        </w:rPr>
      </w:pPr>
    </w:p>
    <w:p w:rsidR="00000000" w:rsidRDefault="00EA0D18">
      <w:pPr>
        <w:ind w:right="-1231"/>
        <w:rPr>
          <w:rFonts w:ascii="Arial" w:hAnsi="Arial"/>
          <w:sz w:val="16"/>
        </w:rPr>
      </w:pPr>
    </w:p>
    <w:p w:rsidR="00000000" w:rsidRDefault="00EA0D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0D18"/>
    <w:rsid w:val="00EA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6A503-D42F-4A73-9A14-6A5F7637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  <w:lang w:val="de-DE"/>
    </w:rPr>
  </w:style>
  <w:style w:type="paragraph" w:styleId="Heading4">
    <w:name w:val="heading 4"/>
    <w:basedOn w:val="Normal"/>
    <w:next w:val="Normal"/>
    <w:qFormat/>
    <w:pPr>
      <w:keepNext/>
      <w:ind w:right="-525"/>
      <w:jc w:val="center"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right="-383"/>
      <w:jc w:val="center"/>
      <w:outlineLvl w:val="4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2006-05-10T17:43:00Z</cp:lastPrinted>
  <dcterms:created xsi:type="dcterms:W3CDTF">2022-09-01T21:36:00Z</dcterms:created>
  <dcterms:modified xsi:type="dcterms:W3CDTF">2022-09-01T21:36:00Z</dcterms:modified>
</cp:coreProperties>
</file>