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121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TÜRK TRAKTÖR VE ZİRAAT MAKİNELERİ A.Ş.</w:t>
            </w:r>
          </w:p>
        </w:tc>
      </w:tr>
    </w:tbl>
    <w:p w:rsidR="00000000" w:rsidRDefault="000212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 TEMMUZ 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TRAKTÖRLERİ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MANUFACTURING AGRICULTURAL TRACTORS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GÜVERCİN YOLU 111-112 06560 GAZİ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</w:t>
            </w:r>
            <w:r>
              <w:rPr>
                <w:rFonts w:ascii="Arial" w:hAnsi="Arial"/>
                <w:b/>
                <w:color w:val="000000"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AKKAN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F. BÜLENT ÖZAYDINLI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MICHAEL EDMONDSON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KUDRET ÖNEN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FRANCO FUSIGNANI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 TEODORANI FABBRI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ALAIN D. GOLD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HAKKI AKKAN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312 2110190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312 2110373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 ADRESİ 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investorrelations@turktraktor.com.tr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975 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İŞÇİ SENDİKASI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SERMAYE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pStyle w:val="Heading1"/>
            </w:pPr>
            <w: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02121E">
      <w:pPr>
        <w:rPr>
          <w:rFonts w:ascii="Arial" w:hAnsi="Arial"/>
          <w:sz w:val="16"/>
        </w:rPr>
      </w:pPr>
    </w:p>
    <w:p w:rsidR="00000000" w:rsidRDefault="0002121E">
      <w:pPr>
        <w:rPr>
          <w:rFonts w:ascii="Arial" w:hAnsi="Arial"/>
          <w:sz w:val="16"/>
        </w:rPr>
      </w:pPr>
    </w:p>
    <w:p w:rsidR="00000000" w:rsidRDefault="0002121E">
      <w:pPr>
        <w:rPr>
          <w:rFonts w:ascii="Arial" w:hAnsi="Arial"/>
          <w:sz w:val="16"/>
        </w:rPr>
      </w:pPr>
    </w:p>
    <w:p w:rsidR="00000000" w:rsidRDefault="0002121E">
      <w:pPr>
        <w:rPr>
          <w:rFonts w:ascii="Arial" w:hAnsi="Arial"/>
          <w:sz w:val="16"/>
        </w:rPr>
      </w:pPr>
    </w:p>
    <w:p w:rsidR="00000000" w:rsidRDefault="000212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12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212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12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02121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12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0212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12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212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0212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12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212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0212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12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TRACTOR (UNITS)</w:t>
            </w:r>
          </w:p>
          <w:p w:rsidR="00000000" w:rsidRDefault="000212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TRAKTÖR (ADET)</w:t>
            </w:r>
          </w:p>
        </w:tc>
        <w:tc>
          <w:tcPr>
            <w:tcW w:w="806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12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12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12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2121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17870</w:t>
            </w:r>
          </w:p>
        </w:tc>
        <w:tc>
          <w:tcPr>
            <w:tcW w:w="806" w:type="dxa"/>
          </w:tcPr>
          <w:p w:rsidR="00000000" w:rsidRDefault="000212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990" w:type="dxa"/>
          </w:tcPr>
          <w:p w:rsidR="00000000" w:rsidRDefault="0002121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212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2121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2121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2121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20972</w:t>
            </w:r>
          </w:p>
        </w:tc>
        <w:tc>
          <w:tcPr>
            <w:tcW w:w="806" w:type="dxa"/>
          </w:tcPr>
          <w:p w:rsidR="00000000" w:rsidRDefault="000212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90" w:type="dxa"/>
          </w:tcPr>
          <w:p w:rsidR="00000000" w:rsidRDefault="0002121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2121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2121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2121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212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</w:t>
      </w:r>
      <w:r>
        <w:rPr>
          <w:rFonts w:ascii="Arial" w:hAnsi="Arial"/>
          <w:sz w:val="16"/>
        </w:rPr>
        <w:t>-Kapasite Kullanım Oranı</w:t>
      </w:r>
    </w:p>
    <w:p w:rsidR="00000000" w:rsidRDefault="0002121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2121E">
      <w:pPr>
        <w:rPr>
          <w:rFonts w:ascii="Arial" w:hAnsi="Arial"/>
          <w:sz w:val="16"/>
        </w:rPr>
      </w:pPr>
    </w:p>
    <w:p w:rsidR="00000000" w:rsidRDefault="0002121E">
      <w:pPr>
        <w:rPr>
          <w:rFonts w:ascii="Arial" w:hAnsi="Arial"/>
          <w:sz w:val="16"/>
        </w:rPr>
      </w:pPr>
    </w:p>
    <w:p w:rsidR="00000000" w:rsidRDefault="000212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12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212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12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2121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12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0212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</w:t>
            </w:r>
            <w:r>
              <w:rPr>
                <w:rFonts w:ascii="Arial" w:hAnsi="Arial"/>
                <w:b/>
                <w:sz w:val="16"/>
              </w:rPr>
              <w:t>çü birimi)</w:t>
            </w:r>
          </w:p>
        </w:tc>
        <w:tc>
          <w:tcPr>
            <w:tcW w:w="1908" w:type="dxa"/>
          </w:tcPr>
          <w:p w:rsidR="00000000" w:rsidRDefault="000212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TRACTOR (UNITS)</w:t>
            </w:r>
          </w:p>
          <w:p w:rsidR="00000000" w:rsidRDefault="000212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TRAKTÖR (ADET)</w:t>
            </w:r>
          </w:p>
        </w:tc>
        <w:tc>
          <w:tcPr>
            <w:tcW w:w="1990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2121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17843</w:t>
            </w:r>
          </w:p>
        </w:tc>
        <w:tc>
          <w:tcPr>
            <w:tcW w:w="1990" w:type="dxa"/>
          </w:tcPr>
          <w:p w:rsidR="00000000" w:rsidRDefault="0002121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2121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2121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20548</w:t>
            </w:r>
          </w:p>
        </w:tc>
        <w:tc>
          <w:tcPr>
            <w:tcW w:w="1990" w:type="dxa"/>
          </w:tcPr>
          <w:p w:rsidR="00000000" w:rsidRDefault="0002121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2121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02121E">
      <w:pPr>
        <w:rPr>
          <w:rFonts w:ascii="Arial" w:hAnsi="Arial"/>
          <w:sz w:val="16"/>
        </w:rPr>
      </w:pPr>
    </w:p>
    <w:p w:rsidR="00000000" w:rsidRDefault="0002121E">
      <w:pPr>
        <w:rPr>
          <w:rFonts w:ascii="Arial" w:hAnsi="Arial"/>
          <w:sz w:val="16"/>
        </w:rPr>
      </w:pPr>
    </w:p>
    <w:p w:rsidR="00000000" w:rsidRDefault="000212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12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212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12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</w:t>
            </w:r>
            <w:r>
              <w:rPr>
                <w:rFonts w:ascii="Arial" w:hAnsi="Arial"/>
                <w:i/>
                <w:sz w:val="16"/>
              </w:rPr>
              <w:t>t  the Company realized  in the last two years  are given below.</w:t>
            </w:r>
          </w:p>
        </w:tc>
      </w:tr>
    </w:tbl>
    <w:p w:rsidR="00000000" w:rsidRDefault="0002121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212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212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212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212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12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02121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91.088.847</w:t>
            </w:r>
          </w:p>
          <w:p w:rsidR="00000000" w:rsidRDefault="0002121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67.877.654</w:t>
            </w:r>
          </w:p>
        </w:tc>
        <w:tc>
          <w:tcPr>
            <w:tcW w:w="2410" w:type="dxa"/>
          </w:tcPr>
          <w:p w:rsidR="00000000" w:rsidRDefault="0002121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559" w:type="dxa"/>
          </w:tcPr>
          <w:p w:rsidR="00000000" w:rsidRDefault="0002121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  <w:r>
              <w:rPr>
                <w:rFonts w:ascii="Arial" w:hAnsi="Arial"/>
                <w:sz w:val="16"/>
              </w:rPr>
              <w:t>0.820.399</w:t>
            </w:r>
          </w:p>
          <w:p w:rsidR="00000000" w:rsidRDefault="0002121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112.401.549</w:t>
            </w:r>
          </w:p>
        </w:tc>
        <w:tc>
          <w:tcPr>
            <w:tcW w:w="2269" w:type="dxa"/>
          </w:tcPr>
          <w:p w:rsidR="00000000" w:rsidRDefault="0002121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12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02121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132.720.851</w:t>
            </w:r>
          </w:p>
          <w:p w:rsidR="00000000" w:rsidRDefault="0002121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102.717.890</w:t>
            </w:r>
          </w:p>
        </w:tc>
        <w:tc>
          <w:tcPr>
            <w:tcW w:w="2410" w:type="dxa"/>
          </w:tcPr>
          <w:p w:rsidR="00000000" w:rsidRDefault="0002121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559" w:type="dxa"/>
          </w:tcPr>
          <w:p w:rsidR="00000000" w:rsidRDefault="0002121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186.272.890</w:t>
            </w:r>
          </w:p>
          <w:p w:rsidR="00000000" w:rsidRDefault="0002121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137.366.602</w:t>
            </w:r>
          </w:p>
        </w:tc>
        <w:tc>
          <w:tcPr>
            <w:tcW w:w="2269" w:type="dxa"/>
          </w:tcPr>
          <w:p w:rsidR="00000000" w:rsidRDefault="0002121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</w:tbl>
    <w:p w:rsidR="00000000" w:rsidRDefault="0002121E">
      <w:pPr>
        <w:rPr>
          <w:rFonts w:ascii="Arial" w:hAnsi="Arial"/>
          <w:b/>
          <w:sz w:val="16"/>
          <w:u w:val="single"/>
        </w:rPr>
      </w:pPr>
    </w:p>
    <w:p w:rsidR="00000000" w:rsidRDefault="0002121E">
      <w:pPr>
        <w:rPr>
          <w:rFonts w:ascii="Arial" w:hAnsi="Arial"/>
          <w:sz w:val="16"/>
        </w:rPr>
      </w:pPr>
    </w:p>
    <w:p w:rsidR="00000000" w:rsidRDefault="000212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212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2121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212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2121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121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212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</w:t>
            </w:r>
            <w:r>
              <w:rPr>
                <w:rFonts w:ascii="Arial" w:hAnsi="Arial"/>
                <w:b/>
                <w:color w:val="000000"/>
                <w:sz w:val="16"/>
              </w:rPr>
              <w:t>Bitiş Tarihleri</w:t>
            </w:r>
          </w:p>
        </w:tc>
        <w:tc>
          <w:tcPr>
            <w:tcW w:w="2214" w:type="dxa"/>
          </w:tcPr>
          <w:p w:rsidR="00000000" w:rsidRDefault="000212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212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12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12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---------------------</w:t>
            </w:r>
          </w:p>
        </w:tc>
        <w:tc>
          <w:tcPr>
            <w:tcW w:w="2043" w:type="dxa"/>
          </w:tcPr>
          <w:p w:rsidR="00000000" w:rsidRDefault="0002121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</w:t>
            </w:r>
          </w:p>
        </w:tc>
        <w:tc>
          <w:tcPr>
            <w:tcW w:w="2214" w:type="dxa"/>
          </w:tcPr>
          <w:p w:rsidR="00000000" w:rsidRDefault="0002121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1843" w:type="dxa"/>
          </w:tcPr>
          <w:p w:rsidR="00000000" w:rsidRDefault="000212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2121E">
      <w:pPr>
        <w:rPr>
          <w:rFonts w:ascii="Arial" w:hAnsi="Arial"/>
          <w:sz w:val="16"/>
        </w:rPr>
      </w:pPr>
    </w:p>
    <w:p w:rsidR="00000000" w:rsidRDefault="0002121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12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212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12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2121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212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212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12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304" w:type="dxa"/>
          </w:tcPr>
          <w:p w:rsidR="00000000" w:rsidRDefault="000212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2.637.600 YTL</w:t>
            </w:r>
          </w:p>
        </w:tc>
        <w:tc>
          <w:tcPr>
            <w:tcW w:w="2342" w:type="dxa"/>
          </w:tcPr>
          <w:p w:rsidR="00000000" w:rsidRDefault="000212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0212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0212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0212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0212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121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0212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0212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2121E">
      <w:pPr>
        <w:rPr>
          <w:rFonts w:ascii="Arial" w:hAnsi="Arial"/>
          <w:color w:val="FF0000"/>
          <w:sz w:val="16"/>
        </w:rPr>
      </w:pPr>
    </w:p>
    <w:p w:rsidR="00000000" w:rsidRDefault="0002121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12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212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12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</w:t>
            </w:r>
            <w:r>
              <w:rPr>
                <w:rFonts w:ascii="Arial" w:hAnsi="Arial"/>
                <w:i/>
                <w:sz w:val="16"/>
              </w:rPr>
              <w:t>l are shown below.</w:t>
            </w:r>
          </w:p>
        </w:tc>
      </w:tr>
    </w:tbl>
    <w:p w:rsidR="00000000" w:rsidRDefault="0002121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212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212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212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2121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A.Ş.</w:t>
            </w:r>
          </w:p>
        </w:tc>
        <w:tc>
          <w:tcPr>
            <w:tcW w:w="1908" w:type="dxa"/>
          </w:tcPr>
          <w:p w:rsidR="00000000" w:rsidRDefault="000212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17.625.000,00</w:t>
            </w:r>
          </w:p>
        </w:tc>
        <w:tc>
          <w:tcPr>
            <w:tcW w:w="2410" w:type="dxa"/>
          </w:tcPr>
          <w:p w:rsidR="00000000" w:rsidRDefault="000212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CNH Global NV</w:t>
            </w:r>
          </w:p>
        </w:tc>
        <w:tc>
          <w:tcPr>
            <w:tcW w:w="1908" w:type="dxa"/>
          </w:tcPr>
          <w:p w:rsidR="00000000" w:rsidRDefault="000212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17.625.000,00</w:t>
            </w:r>
          </w:p>
        </w:tc>
        <w:tc>
          <w:tcPr>
            <w:tcW w:w="2410" w:type="dxa"/>
          </w:tcPr>
          <w:p w:rsidR="00000000" w:rsidRDefault="000212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Rıfat Diker</w:t>
            </w:r>
          </w:p>
        </w:tc>
        <w:tc>
          <w:tcPr>
            <w:tcW w:w="1908" w:type="dxa"/>
          </w:tcPr>
          <w:p w:rsidR="00000000" w:rsidRDefault="000212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1.567,72</w:t>
            </w:r>
          </w:p>
        </w:tc>
        <w:tc>
          <w:tcPr>
            <w:tcW w:w="2410" w:type="dxa"/>
          </w:tcPr>
          <w:p w:rsidR="00000000" w:rsidRDefault="000212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 Engin Diker</w:t>
            </w:r>
          </w:p>
        </w:tc>
        <w:tc>
          <w:tcPr>
            <w:tcW w:w="1908" w:type="dxa"/>
          </w:tcPr>
          <w:p w:rsidR="00000000" w:rsidRDefault="000212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106,89</w:t>
            </w:r>
          </w:p>
        </w:tc>
        <w:tc>
          <w:tcPr>
            <w:tcW w:w="2410" w:type="dxa"/>
          </w:tcPr>
          <w:p w:rsidR="00000000" w:rsidRDefault="000212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</w:t>
            </w:r>
            <w:r>
              <w:rPr>
                <w:rFonts w:ascii="Arial" w:hAnsi="Arial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A.W. Huff</w:t>
            </w:r>
          </w:p>
        </w:tc>
        <w:tc>
          <w:tcPr>
            <w:tcW w:w="1908" w:type="dxa"/>
          </w:tcPr>
          <w:p w:rsidR="00000000" w:rsidRDefault="000212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361,90</w:t>
            </w:r>
          </w:p>
        </w:tc>
        <w:tc>
          <w:tcPr>
            <w:tcW w:w="2410" w:type="dxa"/>
          </w:tcPr>
          <w:p w:rsidR="00000000" w:rsidRDefault="000212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0,000770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</w:t>
            </w:r>
          </w:p>
        </w:tc>
        <w:tc>
          <w:tcPr>
            <w:tcW w:w="1908" w:type="dxa"/>
          </w:tcPr>
          <w:p w:rsidR="00000000" w:rsidRDefault="000212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11.747.963,49</w:t>
            </w:r>
          </w:p>
        </w:tc>
        <w:tc>
          <w:tcPr>
            <w:tcW w:w="2410" w:type="dxa"/>
          </w:tcPr>
          <w:p w:rsidR="00000000" w:rsidRDefault="000212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24,995667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1E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212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410" w:type="dxa"/>
          </w:tcPr>
          <w:p w:rsidR="00000000" w:rsidRDefault="000212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0212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47.000.000,00</w:t>
            </w:r>
          </w:p>
        </w:tc>
        <w:tc>
          <w:tcPr>
            <w:tcW w:w="2410" w:type="dxa"/>
          </w:tcPr>
          <w:p w:rsidR="00000000" w:rsidRDefault="000212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100,000000</w:t>
            </w:r>
          </w:p>
        </w:tc>
      </w:tr>
    </w:tbl>
    <w:p w:rsidR="00000000" w:rsidRDefault="0002121E">
      <w:pPr>
        <w:jc w:val="both"/>
        <w:rPr>
          <w:rFonts w:ascii="Arial" w:hAnsi="Arial"/>
          <w:sz w:val="16"/>
        </w:rPr>
      </w:pPr>
    </w:p>
    <w:p w:rsidR="00000000" w:rsidRDefault="0002121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21E"/>
    <w:rsid w:val="0002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286CEEC-34CA-424F-91F7-182BDD92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vestorrelations@turktrakto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3966</CharactersWithSpaces>
  <SharedDoc>false</SharedDoc>
  <HLinks>
    <vt:vector size="6" baseType="variant">
      <vt:variant>
        <vt:i4>7864323</vt:i4>
      </vt:variant>
      <vt:variant>
        <vt:i4>0</vt:i4>
      </vt:variant>
      <vt:variant>
        <vt:i4>0</vt:i4>
      </vt:variant>
      <vt:variant>
        <vt:i4>5</vt:i4>
      </vt:variant>
      <vt:variant>
        <vt:lpwstr>mailto:investorrelations@turktraktor.com.tr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2006-04-21T18:21:00Z</cp:lastPrinted>
  <dcterms:created xsi:type="dcterms:W3CDTF">2022-09-01T21:36:00Z</dcterms:created>
  <dcterms:modified xsi:type="dcterms:W3CDTF">2022-09-01T21:36:00Z</dcterms:modified>
</cp:coreProperties>
</file>