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31EF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VAKIF GİRİŞİM SERMAYESİ YATIRIM ORTAKLIĞI A.Ş.</w:t>
            </w:r>
          </w:p>
        </w:tc>
      </w:tr>
    </w:tbl>
    <w:p w:rsidR="00000000" w:rsidRDefault="006731E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1EF">
            <w:pPr>
              <w:pStyle w:val="xl51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22.04.1996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31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1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GİRİŞİM SERMAYESİ YATIRIM ORTAKLIĞI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31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ENTERPRİSE CAPİTAL INDUSTRY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1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SANCAK MAH. 201. SOK. NO:</w:t>
            </w:r>
            <w:r>
              <w:rPr>
                <w:rFonts w:ascii="Arial" w:hAnsi="Arial"/>
                <w:sz w:val="16"/>
              </w:rPr>
              <w:t>9/5 YILDIZ-ÇANKAYA/ANKARA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31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1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EMİNE ESMA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31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1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RAGIP DOĞU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31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EMİNE ESMA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31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DİNÇ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31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CEHRİ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31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KOCATEPE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31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MUSA AKDENİZ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31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MAHBUP ARSLAN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31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1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90 312 440 98 61-81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31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1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90 312 440 90 81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31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1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gsyo@vakifgirisim.com.tr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1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31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1E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31E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1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31E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1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</w:t>
            </w:r>
            <w:r>
              <w:rPr>
                <w:rFonts w:ascii="Arial" w:hAnsi="Arial"/>
                <w:b/>
                <w:sz w:val="16"/>
              </w:rPr>
              <w:t>rading Market)</w:t>
            </w:r>
          </w:p>
        </w:tc>
        <w:tc>
          <w:tcPr>
            <w:tcW w:w="142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731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6731EF">
      <w:pPr>
        <w:rPr>
          <w:rFonts w:ascii="Arial" w:hAnsi="Arial"/>
          <w:sz w:val="16"/>
        </w:rPr>
      </w:pPr>
    </w:p>
    <w:p w:rsidR="00000000" w:rsidRDefault="006731EF">
      <w:pPr>
        <w:rPr>
          <w:rFonts w:ascii="Arial" w:hAnsi="Arial"/>
          <w:sz w:val="16"/>
        </w:rPr>
      </w:pPr>
    </w:p>
    <w:p w:rsidR="00000000" w:rsidRDefault="006731EF">
      <w:pPr>
        <w:rPr>
          <w:rFonts w:ascii="Arial" w:hAnsi="Arial"/>
          <w:sz w:val="16"/>
        </w:rPr>
      </w:pPr>
    </w:p>
    <w:p w:rsidR="00000000" w:rsidRDefault="006731EF">
      <w:pPr>
        <w:rPr>
          <w:rFonts w:ascii="Arial" w:hAnsi="Arial"/>
          <w:sz w:val="16"/>
        </w:rPr>
      </w:pPr>
    </w:p>
    <w:p w:rsidR="00000000" w:rsidRDefault="006731EF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6731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31.12.2005 tarihi itibariyle portföyü aşağıda verilmiştir.</w:t>
            </w:r>
          </w:p>
        </w:tc>
        <w:tc>
          <w:tcPr>
            <w:tcW w:w="1047" w:type="dxa"/>
          </w:tcPr>
          <w:p w:rsidR="00000000" w:rsidRDefault="006731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6731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portfolio as of 31.12.2005 is shown below.</w:t>
            </w:r>
          </w:p>
        </w:tc>
      </w:tr>
    </w:tbl>
    <w:p w:rsidR="00000000" w:rsidRDefault="006731EF">
      <w:pPr>
        <w:rPr>
          <w:rFonts w:ascii="Arial" w:hAnsi="Arial"/>
          <w:sz w:val="16"/>
        </w:rPr>
      </w:pPr>
    </w:p>
    <w:p w:rsidR="00000000" w:rsidRDefault="006731EF">
      <w:pPr>
        <w:rPr>
          <w:rFonts w:ascii="Arial" w:hAnsi="Arial"/>
          <w:sz w:val="16"/>
        </w:rPr>
      </w:pP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59"/>
        <w:gridCol w:w="709"/>
        <w:gridCol w:w="850"/>
        <w:gridCol w:w="851"/>
        <w:gridCol w:w="1417"/>
        <w:gridCol w:w="709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5"/>
        </w:trPr>
        <w:tc>
          <w:tcPr>
            <w:tcW w:w="922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pStyle w:val="Heading3"/>
              <w:rPr>
                <w:rFonts w:eastAsia="Arial Unicode MS"/>
                <w:sz w:val="16"/>
              </w:rPr>
            </w:pPr>
            <w:r>
              <w:rPr>
                <w:sz w:val="16"/>
              </w:rPr>
              <w:t>VAKIF GİRİŞİM SERMAYESİ YATIRIM ORTAKLIĞI A.Ş. 31/12/2005 TARİHLİ PORTFÖY DEĞER TABLOSU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/>
        </w:trPr>
        <w:tc>
          <w:tcPr>
            <w:tcW w:w="922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COMPA</w:t>
            </w:r>
            <w:r>
              <w:rPr>
                <w:rFonts w:ascii="Arial" w:hAnsi="Arial"/>
                <w:b/>
                <w:sz w:val="16"/>
              </w:rPr>
              <w:t>NY PORTFOLIO AS OF DECEMBER 31 2005 (YTL)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Yatırım 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ABD Dolar 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Yatırım 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Yatırımların Enflasyona 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Grup içi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Varlık Grubunun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Tarihi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Değeri 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Değeri (YTL)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Endekslenmiş Değeri (YTL) 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Oranlar /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Portföydeki Oranı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Portföyde yer alan varlıkların türü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/İnvestment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/ USD Dollar 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/ İnvestment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/ Rayiç Değer (YTL) (*) 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(%) / Share of group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/ Type of assets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Value 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Value (YTL)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/ Current Value 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its kind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in total portfolio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A. UZUN VADELİ YATIRIMLAR/ LONG TERM INVESTMENT</w:t>
            </w:r>
            <w:r>
              <w:rPr>
                <w:rFonts w:ascii="Arial" w:hAnsi="Arial"/>
                <w:b/>
                <w:i/>
                <w:sz w:val="16"/>
              </w:rPr>
              <w:t>S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2.361.346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9.196.391   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I. TEBLİĞ KAPSAMINDAKİ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GİRİŞİM SERMAYESİ YATIRIMLARI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2.361.346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9.196.391   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78,96%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 Teknoplazma İleri Teknoloji Malzemeleri A.Ş.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 xml:space="preserve">          47</w:t>
            </w:r>
            <w:r>
              <w:rPr>
                <w:rFonts w:ascii="Arial" w:hAnsi="Arial" w:hint="eastAsia"/>
                <w:b/>
                <w:sz w:val="16"/>
              </w:rPr>
              <w:t xml:space="preserve">.010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 xml:space="preserve">         1.046.246   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11,38%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8,98%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 Yatırım 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15.10.1996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500.165    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          47.010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 xml:space="preserve">         1.046.246   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 İnova Biyoteknoloji A.Ş.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 xml:space="preserve">      322.500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 w:hint="eastAsia"/>
                <w:b/>
                <w:sz w:val="16"/>
              </w:rPr>
              <w:t xml:space="preserve">          1.082.618   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11,77%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9,30%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</w:t>
            </w:r>
            <w:r>
              <w:rPr>
                <w:rFonts w:ascii="Arial" w:hAnsi="Arial"/>
                <w:sz w:val="16"/>
              </w:rPr>
              <w:t xml:space="preserve"> Yatırım 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10.03.1999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352.562    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126.000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782.673    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2. Yatırım 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02.08.2001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23.049    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30.750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63.657    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3. Yatırım 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15.10.2001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19.267    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 xml:space="preserve">        30.750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56.614    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       4. Yatırım 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04.11.2002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80.837    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135.000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179.674    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 Ortadoğu Yazılım Hizmetleri A.Ş.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1.991.836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7.067.527   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76,85%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60,68%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 Yatırım 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17.02.2000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878.256    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493.336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1.902.398   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2. Yatırım 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04.04.2000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599.742    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353.760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1.292.297   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3. Yatırım 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05.04.2000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     33.878    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20.865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74.950   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4. Yatırım 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20.07.2000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1.216.534    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749.250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2.656.210   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5. Yatırım 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20.02.2001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544.512    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374.625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  <w:r>
              <w:rPr>
                <w:rFonts w:ascii="Arial" w:hAnsi="Arial"/>
                <w:sz w:val="16"/>
              </w:rPr>
              <w:t xml:space="preserve">   1.141.672   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II. DİĞER UZUN VADELİ YATIRIMLAR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B. KISA VADELİ YATIRIMLAR/SHORT TERM INVESTMENTS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2.272.648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2.449.982   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100,00%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21,04%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I. BORÇLANMA SENE</w:t>
            </w:r>
            <w:r>
              <w:rPr>
                <w:rFonts w:ascii="Arial" w:hAnsi="Arial"/>
                <w:b/>
                <w:i/>
                <w:sz w:val="16"/>
              </w:rPr>
              <w:t>TLERİ/TREASURY BONDS AND BILLS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2.271.768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2.449.102   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99,96%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21,03%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 HAZİNE BONOSU/BONDS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2. DEVLET TAHVİLİ (05.07.2006 vadeli)/ BONDS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08.06.2005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450.323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495.291    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                                 (24.01.2007 vadeli)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29.08.2005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701.610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753.784    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(12.04.2006 vadeli)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10.01.2005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188.987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230.730    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  <w:r>
              <w:rPr>
                <w:rFonts w:ascii="Arial" w:hAnsi="Arial"/>
                <w:sz w:val="16"/>
              </w:rPr>
              <w:t xml:space="preserve">                            (07.03.2007 vadeli)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07.10.2005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930.848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969.297    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II. DİĞER/OTHER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880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880   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0,04%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 TERS REPO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 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3. YATIRIM FONU (B Tipi) / MUTUAL FUND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880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880    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4. DÖVİZ </w:t>
            </w:r>
            <w:r>
              <w:rPr>
                <w:rFonts w:ascii="Arial" w:hAnsi="Arial"/>
                <w:sz w:val="16"/>
              </w:rPr>
              <w:t>CİNSİ MENKUL KIYMETLER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5. HİSSE SENETLERİ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6. DİĞER/OTHER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PORTFÖY DEĞERİ (A+B) / PORTFOLIO VALUE (A+B)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4.633.994   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11.646.373   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C. HAZIR </w:t>
            </w:r>
            <w:r>
              <w:rPr>
                <w:rFonts w:ascii="Arial" w:hAnsi="Arial"/>
                <w:b/>
                <w:i/>
                <w:sz w:val="16"/>
              </w:rPr>
              <w:t>DEĞERLER (+) / CURRENT ASSETS (+)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 48   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       48 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D. ALACAKLAR (+) / RECEIVABLES (+)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38.333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38.333    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E. DİĞER AKTİFLER (+) / OTHER ASSETS ETS (+)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1.</w:t>
            </w:r>
            <w:r>
              <w:rPr>
                <w:rFonts w:ascii="Arial" w:hAnsi="Arial"/>
                <w:b/>
                <w:i/>
                <w:sz w:val="16"/>
              </w:rPr>
              <w:t xml:space="preserve">869   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  1.869   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F. BORÇLAR (-) / DEBT (-)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17.772 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17.772 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G. OPSİYON KARŞILIKLARI (-)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 Yatırım Yapılan 1. Girişim Şirketinin Ünvanı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 Yatırım Yapılan 2. Girişim Ş</w:t>
            </w:r>
            <w:r>
              <w:rPr>
                <w:rFonts w:ascii="Arial" w:hAnsi="Arial"/>
                <w:sz w:val="16"/>
              </w:rPr>
              <w:t>irketinin Ünvanı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 Yatırım Yapılan 3. Girişim Şirketinin Ünvanı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NET AKTİF DEĞER (A+B+C+D+E-F-G) / NET ASSET VALUE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11.668.851 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PAY SAYISI / NUMBER OF SHARES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</w:t>
            </w:r>
            <w:r>
              <w:rPr>
                <w:rFonts w:ascii="Arial" w:hAnsi="Arial"/>
                <w:b/>
                <w:i/>
                <w:sz w:val="16"/>
              </w:rPr>
              <w:t xml:space="preserve">900.000.000  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PAY BAŞINA NET AKTİF DEĞER / NET ASSET VALUE PER SHARE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0,012965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35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922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731EF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(*)  UZUN VADELİ YATIRIMLARIN MALİYET DEĞERLERİ ENFLASYONA ENDEKSLENMİŞTİR. KISA VADELİ YATIRIMLAR RAYİÇ DEĞE</w:t>
            </w:r>
            <w:r>
              <w:rPr>
                <w:rFonts w:ascii="Arial" w:hAnsi="Arial"/>
                <w:b/>
                <w:sz w:val="16"/>
              </w:rPr>
              <w:t>RLE DEĞERLENMİŞTİR.</w:t>
            </w:r>
          </w:p>
        </w:tc>
      </w:tr>
    </w:tbl>
    <w:p w:rsidR="00000000" w:rsidRDefault="006731EF">
      <w:pPr>
        <w:rPr>
          <w:rFonts w:ascii="Arial" w:hAnsi="Arial"/>
          <w:sz w:val="16"/>
        </w:rPr>
      </w:pPr>
    </w:p>
    <w:p w:rsidR="00000000" w:rsidRDefault="006731EF">
      <w:pPr>
        <w:rPr>
          <w:rFonts w:ascii="Arial" w:hAnsi="Arial"/>
          <w:sz w:val="16"/>
        </w:rPr>
      </w:pPr>
    </w:p>
    <w:p w:rsidR="00000000" w:rsidRDefault="006731EF">
      <w:pPr>
        <w:rPr>
          <w:rFonts w:ascii="Arial" w:hAnsi="Arial"/>
          <w:sz w:val="16"/>
        </w:rPr>
      </w:pPr>
    </w:p>
    <w:p w:rsidR="00000000" w:rsidRDefault="006731EF">
      <w:pPr>
        <w:rPr>
          <w:rFonts w:ascii="Arial" w:hAnsi="Arial"/>
          <w:sz w:val="16"/>
        </w:rPr>
      </w:pPr>
    </w:p>
    <w:p w:rsidR="00000000" w:rsidRDefault="006731EF">
      <w:pPr>
        <w:rPr>
          <w:rFonts w:ascii="Arial" w:hAnsi="Arial"/>
          <w:sz w:val="16"/>
        </w:rPr>
      </w:pPr>
    </w:p>
    <w:p w:rsidR="00000000" w:rsidRDefault="006731EF">
      <w:pPr>
        <w:rPr>
          <w:rFonts w:ascii="Arial" w:hAnsi="Arial"/>
          <w:sz w:val="16"/>
        </w:rPr>
      </w:pPr>
    </w:p>
    <w:p w:rsidR="00000000" w:rsidRDefault="006731EF">
      <w:pPr>
        <w:rPr>
          <w:rFonts w:ascii="Arial" w:hAnsi="Arial"/>
          <w:sz w:val="16"/>
        </w:rPr>
      </w:pPr>
    </w:p>
    <w:p w:rsidR="00000000" w:rsidRDefault="006731EF">
      <w:pPr>
        <w:rPr>
          <w:rFonts w:ascii="Arial" w:hAnsi="Arial"/>
          <w:sz w:val="16"/>
        </w:rPr>
      </w:pPr>
    </w:p>
    <w:p w:rsidR="00000000" w:rsidRDefault="006731EF">
      <w:pPr>
        <w:rPr>
          <w:rFonts w:ascii="Arial" w:hAnsi="Arial"/>
          <w:sz w:val="16"/>
        </w:rPr>
      </w:pPr>
    </w:p>
    <w:p w:rsidR="00000000" w:rsidRDefault="006731EF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31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  <w:p w:rsidR="00000000" w:rsidRDefault="006731EF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731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A)Ortaklık sermayesinin veya toplam oy haklarının en az %10’una sahip gerçek tüzel kişi ortaklar (ayrı ayrı)</w:t>
            </w:r>
          </w:p>
        </w:tc>
        <w:tc>
          <w:tcPr>
            <w:tcW w:w="1134" w:type="dxa"/>
          </w:tcPr>
          <w:p w:rsidR="00000000" w:rsidRDefault="006731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31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</w:t>
            </w:r>
            <w:r>
              <w:rPr>
                <w:rFonts w:ascii="Arial" w:hAnsi="Arial"/>
                <w:i/>
                <w:sz w:val="16"/>
              </w:rPr>
              <w:t>ipations in the equity capital are shown below.</w:t>
            </w:r>
          </w:p>
          <w:p w:rsidR="00000000" w:rsidRDefault="006731EF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6731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A) Real or regal persons holdings more than %10 of total capital or voting rights</w:t>
            </w:r>
          </w:p>
        </w:tc>
      </w:tr>
    </w:tbl>
    <w:p w:rsidR="00000000" w:rsidRDefault="006731EF">
      <w:pPr>
        <w:rPr>
          <w:rFonts w:ascii="Arial" w:hAnsi="Arial"/>
          <w:sz w:val="16"/>
        </w:rPr>
      </w:pPr>
    </w:p>
    <w:p w:rsidR="00000000" w:rsidRDefault="006731EF">
      <w:pPr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73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73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31E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73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73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731EF">
      <w:pPr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731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T. VAKIFLAR BANKASI T.A.O.</w:t>
            </w:r>
          </w:p>
        </w:tc>
        <w:tc>
          <w:tcPr>
            <w:tcW w:w="1892" w:type="dxa"/>
          </w:tcPr>
          <w:p w:rsidR="00000000" w:rsidRDefault="006731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417.209</w:t>
            </w:r>
          </w:p>
        </w:tc>
        <w:tc>
          <w:tcPr>
            <w:tcW w:w="2410" w:type="dxa"/>
          </w:tcPr>
          <w:p w:rsidR="00000000" w:rsidRDefault="006731E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731E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673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417.209</w:t>
            </w:r>
          </w:p>
        </w:tc>
        <w:tc>
          <w:tcPr>
            <w:tcW w:w="2410" w:type="dxa"/>
          </w:tcPr>
          <w:p w:rsidR="00000000" w:rsidRDefault="006731E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46,36</w:t>
            </w:r>
          </w:p>
        </w:tc>
      </w:tr>
    </w:tbl>
    <w:p w:rsidR="00000000" w:rsidRDefault="006731EF">
      <w:pPr>
        <w:pStyle w:val="BodyText"/>
        <w:rPr>
          <w:color w:val="auto"/>
          <w:sz w:val="16"/>
          <w:lang w:val="tr-TR"/>
        </w:rPr>
      </w:pPr>
    </w:p>
    <w:p w:rsidR="00000000" w:rsidRDefault="006731EF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31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B) Ortaklık yönetim ve denetim organlarında görevli pay sahibi kişiler (ayrı ayrı)</w:t>
            </w:r>
          </w:p>
        </w:tc>
        <w:tc>
          <w:tcPr>
            <w:tcW w:w="1134" w:type="dxa"/>
          </w:tcPr>
          <w:p w:rsidR="00000000" w:rsidRDefault="006731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31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B) Shareholders who have responsibilities at the company’s management or audit </w:t>
            </w:r>
          </w:p>
        </w:tc>
      </w:tr>
    </w:tbl>
    <w:p w:rsidR="00000000" w:rsidRDefault="006731EF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673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73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31E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673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73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731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92" w:type="dxa"/>
          </w:tcPr>
          <w:p w:rsidR="00000000" w:rsidRDefault="00673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6731E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6731EF">
      <w:pPr>
        <w:jc w:val="both"/>
        <w:rPr>
          <w:rFonts w:ascii="Arial" w:hAnsi="Arial"/>
          <w:sz w:val="16"/>
        </w:rPr>
      </w:pPr>
    </w:p>
    <w:p w:rsidR="00000000" w:rsidRDefault="006731EF">
      <w:pPr>
        <w:jc w:val="both"/>
        <w:rPr>
          <w:rFonts w:ascii="Arial" w:hAnsi="Arial"/>
          <w:sz w:val="16"/>
        </w:rPr>
      </w:pPr>
    </w:p>
    <w:p w:rsidR="00000000" w:rsidRDefault="006731EF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31E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C) Ortaklık genel müdür, genel müdür yardımcısı, bölüm</w:t>
            </w:r>
          </w:p>
          <w:p w:rsidR="00000000" w:rsidRDefault="006731E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Müdürü yada benzer yetki ve sorumluluk veren diğer </w:t>
            </w:r>
          </w:p>
          <w:p w:rsidR="00000000" w:rsidRDefault="006731E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ünvanlara sahip yöneticileri (ayrı ayrı),</w:t>
            </w:r>
          </w:p>
        </w:tc>
        <w:tc>
          <w:tcPr>
            <w:tcW w:w="1134" w:type="dxa"/>
          </w:tcPr>
          <w:p w:rsidR="00000000" w:rsidRDefault="006731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31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C)Shareholders who are working for the company as general ma</w:t>
            </w:r>
            <w:r>
              <w:rPr>
                <w:rFonts w:ascii="Arial" w:hAnsi="Arial"/>
                <w:i/>
                <w:sz w:val="16"/>
              </w:rPr>
              <w:t>nager, assistant general manager, director etc.</w:t>
            </w:r>
          </w:p>
        </w:tc>
      </w:tr>
    </w:tbl>
    <w:p w:rsidR="00000000" w:rsidRDefault="006731EF">
      <w:pPr>
        <w:pStyle w:val="BodyText"/>
        <w:rPr>
          <w:color w:val="auto"/>
          <w:sz w:val="16"/>
          <w:lang w:val="tr-TR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673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73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31E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673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73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731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92" w:type="dxa"/>
          </w:tcPr>
          <w:p w:rsidR="00000000" w:rsidRDefault="00673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6731E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6731EF">
      <w:pPr>
        <w:jc w:val="both"/>
        <w:rPr>
          <w:rFonts w:ascii="Arial" w:hAnsi="Arial"/>
          <w:sz w:val="16"/>
        </w:rPr>
      </w:pPr>
    </w:p>
    <w:p w:rsidR="00000000" w:rsidRDefault="006731EF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31E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D) (A), (B) ve (C) alt başlıklarında belirtilen hissedarlar</w:t>
            </w:r>
          </w:p>
          <w:p w:rsidR="00000000" w:rsidRDefault="006731E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ile birinci dereceden akrabalık ilişkisi bulun</w:t>
            </w:r>
            <w:r>
              <w:rPr>
                <w:rFonts w:ascii="Arial" w:hAnsi="Arial"/>
                <w:sz w:val="16"/>
              </w:rPr>
              <w:t xml:space="preserve">an pay sahibi </w:t>
            </w:r>
          </w:p>
          <w:p w:rsidR="00000000" w:rsidRDefault="006731E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kişiler (ayrı ayrı),</w:t>
            </w:r>
          </w:p>
        </w:tc>
        <w:tc>
          <w:tcPr>
            <w:tcW w:w="1134" w:type="dxa"/>
          </w:tcPr>
          <w:p w:rsidR="00000000" w:rsidRDefault="006731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31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D)Shareholders who are first degree relatives of the shareholders in subtitles (A), (B) or (C)</w:t>
            </w:r>
          </w:p>
        </w:tc>
      </w:tr>
    </w:tbl>
    <w:p w:rsidR="00000000" w:rsidRDefault="006731EF">
      <w:pPr>
        <w:pStyle w:val="BodyText"/>
        <w:rPr>
          <w:color w:val="auto"/>
          <w:sz w:val="16"/>
          <w:lang w:val="tr-TR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673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73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31E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673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73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731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92" w:type="dxa"/>
          </w:tcPr>
          <w:p w:rsidR="00000000" w:rsidRDefault="00673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6731E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6731EF">
      <w:pPr>
        <w:pStyle w:val="BodyText"/>
        <w:rPr>
          <w:color w:val="auto"/>
          <w:sz w:val="16"/>
          <w:lang w:val="tr-TR"/>
        </w:rPr>
      </w:pPr>
    </w:p>
    <w:p w:rsidR="00000000" w:rsidRDefault="006731EF">
      <w:pPr>
        <w:pStyle w:val="BodyText"/>
        <w:rPr>
          <w:color w:val="auto"/>
          <w:sz w:val="16"/>
          <w:lang w:val="tr-TR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31E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E) Sermaye yada topla</w:t>
            </w:r>
            <w:r>
              <w:rPr>
                <w:rFonts w:ascii="Arial" w:hAnsi="Arial"/>
                <w:sz w:val="16"/>
              </w:rPr>
              <w:t>m oy hakkı içinde %10'dan az</w:t>
            </w:r>
          </w:p>
          <w:p w:rsidR="00000000" w:rsidRDefault="006731E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paya sahip olmakla birlikte, (A) alt başlığında belirtilen</w:t>
            </w:r>
          </w:p>
          <w:p w:rsidR="00000000" w:rsidRDefault="006731E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tüzel kişi ortaklar ile aynı holding, grup yada topluluk</w:t>
            </w:r>
          </w:p>
          <w:p w:rsidR="00000000" w:rsidRDefault="006731E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bünyesinde bulunan tüzel kişi ortaklar (ayrı ayrı)</w:t>
            </w:r>
          </w:p>
        </w:tc>
        <w:tc>
          <w:tcPr>
            <w:tcW w:w="1134" w:type="dxa"/>
          </w:tcPr>
          <w:p w:rsidR="00000000" w:rsidRDefault="006731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31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E)Shareholders who are holding less than 10 % of total cap</w:t>
            </w:r>
            <w:r>
              <w:rPr>
                <w:rFonts w:ascii="Arial" w:hAnsi="Arial"/>
                <w:i/>
                <w:sz w:val="16"/>
              </w:rPr>
              <w:t>ital or voting rights but are a part of the same hoding, group or conglomerate with the shareholders in subtitle (A)</w:t>
            </w:r>
          </w:p>
        </w:tc>
      </w:tr>
    </w:tbl>
    <w:p w:rsidR="00000000" w:rsidRDefault="006731EF">
      <w:pPr>
        <w:pStyle w:val="BodyText"/>
        <w:rPr>
          <w:color w:val="auto"/>
          <w:sz w:val="16"/>
          <w:lang w:val="tr-TR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673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73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31E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673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73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731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Güneş Sigorta A.Ş.</w:t>
            </w:r>
          </w:p>
        </w:tc>
        <w:tc>
          <w:tcPr>
            <w:tcW w:w="1892" w:type="dxa"/>
          </w:tcPr>
          <w:p w:rsidR="00000000" w:rsidRDefault="006731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</w:t>
            </w:r>
          </w:p>
        </w:tc>
        <w:tc>
          <w:tcPr>
            <w:tcW w:w="2410" w:type="dxa"/>
          </w:tcPr>
          <w:p w:rsidR="00000000" w:rsidRDefault="006731E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731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Vakıf Finan</w:t>
            </w:r>
            <w:r>
              <w:rPr>
                <w:rFonts w:ascii="Arial" w:hAnsi="Arial"/>
                <w:sz w:val="16"/>
              </w:rPr>
              <w:t>sal Kiralama A.Ş</w:t>
            </w:r>
          </w:p>
        </w:tc>
        <w:tc>
          <w:tcPr>
            <w:tcW w:w="1892" w:type="dxa"/>
          </w:tcPr>
          <w:p w:rsidR="00000000" w:rsidRDefault="006731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</w:t>
            </w:r>
          </w:p>
        </w:tc>
        <w:tc>
          <w:tcPr>
            <w:tcW w:w="2410" w:type="dxa"/>
          </w:tcPr>
          <w:p w:rsidR="00000000" w:rsidRDefault="006731E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731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Vakıf Deniz Finansal Kiralama A.Ş.</w:t>
            </w:r>
          </w:p>
        </w:tc>
        <w:tc>
          <w:tcPr>
            <w:tcW w:w="1892" w:type="dxa"/>
          </w:tcPr>
          <w:p w:rsidR="00000000" w:rsidRDefault="006731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</w:t>
            </w:r>
          </w:p>
        </w:tc>
        <w:tc>
          <w:tcPr>
            <w:tcW w:w="2410" w:type="dxa"/>
          </w:tcPr>
          <w:p w:rsidR="00000000" w:rsidRDefault="006731E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731E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673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1350</w:t>
            </w:r>
          </w:p>
        </w:tc>
        <w:tc>
          <w:tcPr>
            <w:tcW w:w="2410" w:type="dxa"/>
          </w:tcPr>
          <w:p w:rsidR="00000000" w:rsidRDefault="006731E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0,15</w:t>
            </w:r>
          </w:p>
        </w:tc>
      </w:tr>
    </w:tbl>
    <w:p w:rsidR="00000000" w:rsidRDefault="006731EF">
      <w:pPr>
        <w:pStyle w:val="BodyText"/>
        <w:rPr>
          <w:color w:val="auto"/>
          <w:sz w:val="16"/>
          <w:lang w:val="tr-TR"/>
        </w:rPr>
      </w:pPr>
    </w:p>
    <w:p w:rsidR="00000000" w:rsidRDefault="006731EF">
      <w:pPr>
        <w:pStyle w:val="BodyText"/>
        <w:rPr>
          <w:color w:val="auto"/>
          <w:sz w:val="16"/>
          <w:lang w:val="tr-TR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31E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F) Diğer ortaklar (halka açık kısım)</w:t>
            </w:r>
          </w:p>
        </w:tc>
        <w:tc>
          <w:tcPr>
            <w:tcW w:w="1134" w:type="dxa"/>
          </w:tcPr>
          <w:p w:rsidR="00000000" w:rsidRDefault="006731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31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F )Other shareholders and publicly owned shares(free floating)</w:t>
            </w:r>
          </w:p>
        </w:tc>
      </w:tr>
    </w:tbl>
    <w:p w:rsidR="00000000" w:rsidRDefault="006731EF">
      <w:pPr>
        <w:pStyle w:val="BodyText"/>
        <w:rPr>
          <w:color w:val="auto"/>
          <w:sz w:val="16"/>
          <w:lang w:val="tr-TR"/>
        </w:rPr>
      </w:pPr>
    </w:p>
    <w:p w:rsidR="00000000" w:rsidRDefault="006731EF">
      <w:pPr>
        <w:pStyle w:val="BodyText"/>
        <w:rPr>
          <w:color w:val="auto"/>
          <w:sz w:val="16"/>
          <w:lang w:val="tr-TR"/>
        </w:rPr>
      </w:pPr>
    </w:p>
    <w:p w:rsidR="00000000" w:rsidRDefault="006731EF">
      <w:pPr>
        <w:pStyle w:val="BodyText"/>
        <w:rPr>
          <w:color w:val="auto"/>
          <w:sz w:val="16"/>
          <w:lang w:val="tr-TR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3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73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73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31E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73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nt (YTL)</w:t>
            </w:r>
          </w:p>
        </w:tc>
        <w:tc>
          <w:tcPr>
            <w:tcW w:w="2410" w:type="dxa"/>
          </w:tcPr>
          <w:p w:rsidR="00000000" w:rsidRDefault="00673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731EF">
      <w:pPr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731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Halka Açık Kısım </w:t>
            </w:r>
          </w:p>
        </w:tc>
        <w:tc>
          <w:tcPr>
            <w:tcW w:w="1892" w:type="dxa"/>
          </w:tcPr>
          <w:p w:rsidR="00000000" w:rsidRDefault="006731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481.441</w:t>
            </w:r>
          </w:p>
        </w:tc>
        <w:tc>
          <w:tcPr>
            <w:tcW w:w="2410" w:type="dxa"/>
          </w:tcPr>
          <w:p w:rsidR="00000000" w:rsidRDefault="006731E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731E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673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481.441</w:t>
            </w:r>
          </w:p>
        </w:tc>
        <w:tc>
          <w:tcPr>
            <w:tcW w:w="2410" w:type="dxa"/>
          </w:tcPr>
          <w:p w:rsidR="00000000" w:rsidRDefault="006731E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53,49</w:t>
            </w:r>
          </w:p>
        </w:tc>
      </w:tr>
    </w:tbl>
    <w:p w:rsidR="00000000" w:rsidRDefault="006731EF">
      <w:pPr>
        <w:pStyle w:val="BodyText"/>
        <w:rPr>
          <w:color w:val="auto"/>
          <w:sz w:val="16"/>
          <w:lang w:val="tr-TR"/>
        </w:rPr>
      </w:pPr>
    </w:p>
    <w:p w:rsidR="00000000" w:rsidRDefault="006731EF">
      <w:pPr>
        <w:jc w:val="both"/>
        <w:rPr>
          <w:rFonts w:ascii="Arial" w:hAnsi="Arial"/>
          <w:sz w:val="16"/>
        </w:rPr>
      </w:pPr>
    </w:p>
    <w:p w:rsidR="00000000" w:rsidRDefault="006731EF">
      <w:pPr>
        <w:jc w:val="both"/>
        <w:rPr>
          <w:rFonts w:ascii="Arial" w:hAnsi="Arial"/>
          <w:sz w:val="16"/>
        </w:rPr>
      </w:pPr>
    </w:p>
    <w:p w:rsidR="00000000" w:rsidRDefault="006731E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731EF">
      <w:pPr>
        <w:ind w:right="-1231"/>
        <w:rPr>
          <w:rFonts w:ascii="Arial" w:hAnsi="Arial"/>
          <w:sz w:val="16"/>
        </w:rPr>
      </w:pPr>
    </w:p>
    <w:p w:rsidR="00000000" w:rsidRDefault="006731EF">
      <w:pPr>
        <w:ind w:right="-1231"/>
        <w:rPr>
          <w:rFonts w:ascii="Arial" w:hAnsi="Arial"/>
          <w:sz w:val="16"/>
        </w:rPr>
      </w:pPr>
    </w:p>
    <w:p w:rsidR="00000000" w:rsidRDefault="006731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731EF">
      <w:pPr>
        <w:rPr>
          <w:rFonts w:ascii="Arial" w:hAnsi="Arial"/>
          <w:sz w:val="16"/>
        </w:rPr>
      </w:pPr>
    </w:p>
    <w:sectPr w:rsidR="00000000">
      <w:pgSz w:w="11907" w:h="16840" w:code="9"/>
      <w:pgMar w:top="1418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31EF"/>
    <w:rsid w:val="0067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CBCDF-0EC5-4B3F-A01E-D9B7ABA2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12"/>
      <w:szCs w:val="1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xl22">
    <w:name w:val="xl22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23">
    <w:name w:val="xl23"/>
    <w:basedOn w:val="Normal"/>
    <w:pP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24">
    <w:name w:val="xl24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25">
    <w:name w:val="xl25"/>
    <w:basedOn w:val="Normal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26">
    <w:name w:val="xl26"/>
    <w:basedOn w:val="Normal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27">
    <w:name w:val="xl27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28">
    <w:name w:val="xl28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29">
    <w:name w:val="xl29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0">
    <w:name w:val="xl30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1">
    <w:name w:val="xl31"/>
    <w:basedOn w:val="Normal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2">
    <w:name w:val="xl32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3">
    <w:name w:val="xl33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4">
    <w:name w:val="xl34"/>
    <w:basedOn w:val="Normal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5">
    <w:name w:val="xl35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6">
    <w:name w:val="xl36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7">
    <w:name w:val="xl37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8">
    <w:name w:val="xl38"/>
    <w:basedOn w:val="Normal"/>
    <w:pP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9">
    <w:name w:val="xl39"/>
    <w:basedOn w:val="Normal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0">
    <w:name w:val="xl40"/>
    <w:basedOn w:val="Normal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1">
    <w:name w:val="xl41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42">
    <w:name w:val="xl42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43">
    <w:name w:val="xl43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44">
    <w:name w:val="xl44"/>
    <w:basedOn w:val="Normal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45">
    <w:name w:val="xl4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46">
    <w:name w:val="xl46"/>
    <w:basedOn w:val="Normal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47">
    <w:name w:val="xl47"/>
    <w:basedOn w:val="Normal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48">
    <w:name w:val="xl48"/>
    <w:basedOn w:val="Normal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49">
    <w:name w:val="xl49"/>
    <w:basedOn w:val="Normal"/>
    <w:pPr>
      <w:pBdr>
        <w:lef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50">
    <w:name w:val="xl50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51">
    <w:name w:val="xl51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52">
    <w:name w:val="xl52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53">
    <w:name w:val="xl53"/>
    <w:basedOn w:val="Normal"/>
    <w:pPr>
      <w:pBdr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54">
    <w:name w:val="xl54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55">
    <w:name w:val="xl55"/>
    <w:basedOn w:val="Normal"/>
    <w:pPr>
      <w:pBdr>
        <w:lef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56">
    <w:name w:val="xl56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57">
    <w:name w:val="xl57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58">
    <w:name w:val="xl58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59">
    <w:name w:val="xl59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60">
    <w:name w:val="xl60"/>
    <w:basedOn w:val="Normal"/>
    <w:pPr>
      <w:pBdr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61">
    <w:name w:val="xl61"/>
    <w:basedOn w:val="Normal"/>
    <w:pPr>
      <w:pBdr>
        <w:lef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62">
    <w:name w:val="xl62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63">
    <w:name w:val="xl63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64">
    <w:name w:val="xl64"/>
    <w:basedOn w:val="Normal"/>
    <w:pPr>
      <w:pBdr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65">
    <w:name w:val="xl65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 Unicode MS"/>
      <w:b/>
      <w:bCs/>
      <w:sz w:val="16"/>
      <w:szCs w:val="16"/>
    </w:rPr>
  </w:style>
  <w:style w:type="paragraph" w:customStyle="1" w:styleId="xl66">
    <w:name w:val="xl66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 Unicode MS"/>
      <w:sz w:val="16"/>
      <w:szCs w:val="16"/>
    </w:rPr>
  </w:style>
  <w:style w:type="paragraph" w:customStyle="1" w:styleId="xl67">
    <w:name w:val="xl67"/>
    <w:basedOn w:val="Normal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68">
    <w:name w:val="xl68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69">
    <w:name w:val="xl69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70">
    <w:name w:val="xl70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71">
    <w:name w:val="xl71"/>
    <w:basedOn w:val="Normal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72">
    <w:name w:val="xl72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74">
    <w:name w:val="xl74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75">
    <w:name w:val="xl75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76">
    <w:name w:val="xl76"/>
    <w:basedOn w:val="Normal"/>
    <w:pPr>
      <w:pBdr>
        <w:lef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77">
    <w:name w:val="xl77"/>
    <w:basedOn w:val="Normal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78">
    <w:name w:val="xl7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79">
    <w:name w:val="xl79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80">
    <w:name w:val="xl80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81">
    <w:name w:val="xl81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82">
    <w:name w:val="xl82"/>
    <w:basedOn w:val="Normal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83">
    <w:name w:val="xl83"/>
    <w:basedOn w:val="Normal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85">
    <w:name w:val="xl85"/>
    <w:basedOn w:val="Normal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86">
    <w:name w:val="xl86"/>
    <w:basedOn w:val="Normal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87">
    <w:name w:val="xl87"/>
    <w:basedOn w:val="Normal"/>
    <w:pPr>
      <w:pBdr>
        <w:top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88">
    <w:name w:val="xl88"/>
    <w:basedOn w:val="Normal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89">
    <w:name w:val="xl89"/>
    <w:basedOn w:val="Normal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90">
    <w:name w:val="xl90"/>
    <w:basedOn w:val="Normal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91">
    <w:name w:val="xl91"/>
    <w:basedOn w:val="Normal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92">
    <w:name w:val="xl92"/>
    <w:basedOn w:val="Normal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93">
    <w:name w:val="xl93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94">
    <w:name w:val="xl94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95">
    <w:name w:val="xl95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96">
    <w:name w:val="xl96"/>
    <w:basedOn w:val="Normal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97">
    <w:name w:val="xl97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98">
    <w:name w:val="xl98"/>
    <w:basedOn w:val="Normal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99">
    <w:name w:val="xl99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100">
    <w:name w:val="xl100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01">
    <w:name w:val="xl101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02">
    <w:name w:val="xl102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03">
    <w:name w:val="xl103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04">
    <w:name w:val="xl104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05">
    <w:name w:val="xl105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06">
    <w:name w:val="xl106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07">
    <w:name w:val="xl107"/>
    <w:basedOn w:val="Normal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08">
    <w:name w:val="xl108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109">
    <w:name w:val="xl109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10">
    <w:name w:val="xl110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1">
    <w:name w:val="xl111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112">
    <w:name w:val="xl112"/>
    <w:basedOn w:val="Normal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sz w:val="16"/>
      <w:szCs w:val="16"/>
    </w:rPr>
  </w:style>
  <w:style w:type="paragraph" w:customStyle="1" w:styleId="xl113">
    <w:name w:val="xl113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2006-05-17T21:23:00Z</cp:lastPrinted>
  <dcterms:created xsi:type="dcterms:W3CDTF">2022-09-01T21:36:00Z</dcterms:created>
  <dcterms:modified xsi:type="dcterms:W3CDTF">2022-09-01T21:36:00Z</dcterms:modified>
</cp:coreProperties>
</file>