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06B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YATAŞ YATAK VE YORGAN SAN TİC AŞ</w:t>
            </w:r>
          </w:p>
        </w:tc>
      </w:tr>
    </w:tbl>
    <w:p w:rsidR="00000000" w:rsidRDefault="007A06B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09/09/1987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YATAK, YORGAN, EV TEKSTİLİ, VE MOBİLYA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SİVAS CADDESİ 6. KM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AYKUT C</w:t>
            </w:r>
            <w:r>
              <w:rPr>
                <w:rFonts w:ascii="Arial" w:hAnsi="Arial"/>
                <w:sz w:val="16"/>
              </w:rPr>
              <w:t>OŞKAN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ÖZTAŞKIN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</w:t>
            </w:r>
            <w:r>
              <w:rPr>
                <w:rFonts w:ascii="Arial" w:hAnsi="Arial"/>
                <w:b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352 321 24 00 – 14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352 321 20 97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yatirimci@yatas.com.tr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01.09.2004 - 01.04.2007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 İPLİK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İŞVERENLR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6B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17.010.000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NATİONAL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A06B6">
      <w:pPr>
        <w:rPr>
          <w:rFonts w:ascii="Arial" w:hAnsi="Arial"/>
          <w:sz w:val="16"/>
        </w:rPr>
      </w:pPr>
    </w:p>
    <w:p w:rsidR="00000000" w:rsidRDefault="007A06B6">
      <w:pPr>
        <w:rPr>
          <w:rFonts w:ascii="Arial" w:hAnsi="Arial"/>
          <w:sz w:val="16"/>
        </w:rPr>
      </w:pPr>
    </w:p>
    <w:p w:rsidR="00000000" w:rsidRDefault="007A06B6">
      <w:pPr>
        <w:rPr>
          <w:rFonts w:ascii="Arial" w:hAnsi="Arial"/>
          <w:sz w:val="16"/>
        </w:rPr>
      </w:pPr>
    </w:p>
    <w:p w:rsidR="00000000" w:rsidRDefault="007A06B6">
      <w:pPr>
        <w:rPr>
          <w:rFonts w:ascii="Arial" w:hAnsi="Arial"/>
          <w:sz w:val="16"/>
        </w:rPr>
      </w:pPr>
    </w:p>
    <w:p w:rsidR="00000000" w:rsidRDefault="007A06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06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A06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06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A06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06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17.40.24.93.00 (ADET)</w:t>
            </w:r>
          </w:p>
        </w:tc>
        <w:tc>
          <w:tcPr>
            <w:tcW w:w="806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36.15.12.70.00 (ADET)</w:t>
            </w:r>
          </w:p>
        </w:tc>
        <w:tc>
          <w:tcPr>
            <w:tcW w:w="818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36.15.11.00.00 (ADET)</w:t>
            </w:r>
          </w:p>
        </w:tc>
        <w:tc>
          <w:tcPr>
            <w:tcW w:w="818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806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A06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(PCS)</w:t>
            </w:r>
          </w:p>
        </w:tc>
        <w:tc>
          <w:tcPr>
            <w:tcW w:w="818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A06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818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A06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06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center"/>
          </w:tcPr>
          <w:p w:rsidR="00000000" w:rsidRDefault="007A06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355.456</w:t>
            </w:r>
          </w:p>
        </w:tc>
        <w:tc>
          <w:tcPr>
            <w:tcW w:w="806" w:type="dxa"/>
            <w:vAlign w:val="center"/>
          </w:tcPr>
          <w:p w:rsidR="00000000" w:rsidRDefault="007A06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  <w:vAlign w:val="center"/>
          </w:tcPr>
          <w:p w:rsidR="00000000" w:rsidRDefault="007A06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228.506</w:t>
            </w:r>
          </w:p>
        </w:tc>
        <w:tc>
          <w:tcPr>
            <w:tcW w:w="818" w:type="dxa"/>
            <w:vAlign w:val="center"/>
          </w:tcPr>
          <w:p w:rsidR="00000000" w:rsidRDefault="007A06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08" w:type="dxa"/>
            <w:vAlign w:val="center"/>
          </w:tcPr>
          <w:p w:rsidR="00000000" w:rsidRDefault="007A06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103.086</w:t>
            </w:r>
          </w:p>
        </w:tc>
        <w:tc>
          <w:tcPr>
            <w:tcW w:w="818" w:type="dxa"/>
          </w:tcPr>
          <w:p w:rsidR="00000000" w:rsidRDefault="007A06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06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vAlign w:val="center"/>
          </w:tcPr>
          <w:p w:rsidR="00000000" w:rsidRDefault="007A06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393.012</w:t>
            </w:r>
          </w:p>
        </w:tc>
        <w:tc>
          <w:tcPr>
            <w:tcW w:w="806" w:type="dxa"/>
            <w:vAlign w:val="center"/>
          </w:tcPr>
          <w:p w:rsidR="00000000" w:rsidRDefault="007A06B6">
            <w:pPr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vAlign w:val="center"/>
          </w:tcPr>
          <w:p w:rsidR="00000000" w:rsidRDefault="007A06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272.334</w:t>
            </w:r>
          </w:p>
        </w:tc>
        <w:tc>
          <w:tcPr>
            <w:tcW w:w="818" w:type="dxa"/>
            <w:vAlign w:val="center"/>
          </w:tcPr>
          <w:p w:rsidR="00000000" w:rsidRDefault="007A06B6">
            <w:pPr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  <w:vAlign w:val="center"/>
          </w:tcPr>
          <w:p w:rsidR="00000000" w:rsidRDefault="007A06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39.809</w:t>
            </w:r>
          </w:p>
        </w:tc>
        <w:tc>
          <w:tcPr>
            <w:tcW w:w="818" w:type="dxa"/>
          </w:tcPr>
          <w:p w:rsidR="00000000" w:rsidRDefault="007A06B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A06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A06B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A06B6">
      <w:pPr>
        <w:rPr>
          <w:rFonts w:ascii="Arial" w:hAnsi="Arial"/>
          <w:i/>
          <w:sz w:val="16"/>
        </w:rPr>
      </w:pPr>
    </w:p>
    <w:p w:rsidR="00000000" w:rsidRDefault="007A06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01.01.2005 Tar</w:t>
      </w:r>
      <w:r>
        <w:rPr>
          <w:rFonts w:ascii="Arial" w:hAnsi="Arial"/>
          <w:sz w:val="16"/>
        </w:rPr>
        <w:t>ihinden itibaren yapılan ürün gruplamaları PRODCOM Listesine göre yapılmaktadır</w:t>
      </w:r>
    </w:p>
    <w:p w:rsidR="00000000" w:rsidRDefault="007A06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(Production groups listed according to the List Of Products of European Comminity Prodcom)</w:t>
      </w:r>
    </w:p>
    <w:p w:rsidR="00000000" w:rsidRDefault="007A06B6">
      <w:pPr>
        <w:rPr>
          <w:rFonts w:ascii="Arial" w:hAnsi="Arial"/>
          <w:sz w:val="16"/>
        </w:rPr>
      </w:pPr>
    </w:p>
    <w:p w:rsidR="00000000" w:rsidRDefault="007A06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17.40.24.93.00 :kuştüyü veya hav ile doldurulmuş uyku takımları (yorgan, kuştüyü yor</w:t>
      </w:r>
      <w:r>
        <w:rPr>
          <w:rFonts w:ascii="Arial" w:hAnsi="Arial"/>
          <w:sz w:val="16"/>
        </w:rPr>
        <w:t>gan, minder, puf, yastık dahil) (Quilted Products)</w:t>
      </w:r>
    </w:p>
    <w:p w:rsidR="00000000" w:rsidRDefault="007A06B6">
      <w:pPr>
        <w:rPr>
          <w:rFonts w:ascii="Arial" w:hAnsi="Arial"/>
          <w:sz w:val="16"/>
        </w:rPr>
      </w:pPr>
    </w:p>
    <w:p w:rsidR="00000000" w:rsidRDefault="007A06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36.15.12.70.00 :yaylı yataklar (gözenekli kauçuk ve plastikten olanlar hariç)</w:t>
      </w:r>
    </w:p>
    <w:p w:rsidR="00000000" w:rsidRDefault="007A06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(Mattress)</w:t>
      </w:r>
    </w:p>
    <w:p w:rsidR="00000000" w:rsidRDefault="007A06B6">
      <w:pPr>
        <w:rPr>
          <w:rFonts w:ascii="Arial" w:hAnsi="Arial"/>
          <w:sz w:val="16"/>
        </w:rPr>
      </w:pPr>
    </w:p>
    <w:p w:rsidR="00000000" w:rsidRDefault="007A06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36.15.11.00.00 :somyalar (yaylı veya çelik tel ağlı ahşap veya metal tel iskeletler , ahşap latalı döşenmiş somya </w:t>
      </w:r>
      <w:r>
        <w:rPr>
          <w:rFonts w:ascii="Arial" w:hAnsi="Arial"/>
          <w:sz w:val="16"/>
        </w:rPr>
        <w:t xml:space="preserve">bazaları, divanlar dahil) </w:t>
      </w:r>
    </w:p>
    <w:p w:rsidR="00000000" w:rsidRDefault="007A06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(Sofa and Sofa Sets)</w:t>
      </w:r>
    </w:p>
    <w:p w:rsidR="00000000" w:rsidRDefault="007A06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06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A06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06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A06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06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36.11.12.50.00 (ADET)</w:t>
            </w:r>
          </w:p>
        </w:tc>
        <w:tc>
          <w:tcPr>
            <w:tcW w:w="1990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36.15.12.70.00 (ADET)</w:t>
            </w:r>
          </w:p>
        </w:tc>
        <w:tc>
          <w:tcPr>
            <w:tcW w:w="1908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17</w:t>
            </w:r>
            <w:r>
              <w:rPr>
                <w:rFonts w:ascii="Arial" w:hAnsi="Arial"/>
                <w:b/>
                <w:sz w:val="16"/>
              </w:rPr>
              <w:t>.40.12.53.02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1990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1908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06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center"/>
          </w:tcPr>
          <w:p w:rsidR="00000000" w:rsidRDefault="007A06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29.485.481</w:t>
            </w:r>
          </w:p>
        </w:tc>
        <w:tc>
          <w:tcPr>
            <w:tcW w:w="1990" w:type="dxa"/>
            <w:vAlign w:val="center"/>
          </w:tcPr>
          <w:p w:rsidR="00000000" w:rsidRDefault="007A06B6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7A06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47.762.289</w:t>
            </w:r>
          </w:p>
        </w:tc>
        <w:tc>
          <w:tcPr>
            <w:tcW w:w="1908" w:type="dxa"/>
            <w:vAlign w:val="center"/>
          </w:tcPr>
          <w:p w:rsidR="00000000" w:rsidRDefault="007A06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13.920.556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06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2004</w:t>
            </w:r>
          </w:p>
        </w:tc>
        <w:tc>
          <w:tcPr>
            <w:tcW w:w="2307" w:type="dxa"/>
            <w:vAlign w:val="center"/>
          </w:tcPr>
          <w:p w:rsidR="00000000" w:rsidRDefault="007A06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24.401.397</w:t>
            </w:r>
          </w:p>
        </w:tc>
        <w:tc>
          <w:tcPr>
            <w:tcW w:w="1990" w:type="dxa"/>
            <w:vAlign w:val="center"/>
          </w:tcPr>
          <w:p w:rsidR="00000000" w:rsidRDefault="007A06B6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7A06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48.072.380</w:t>
            </w:r>
          </w:p>
        </w:tc>
        <w:tc>
          <w:tcPr>
            <w:tcW w:w="1908" w:type="dxa"/>
            <w:vAlign w:val="center"/>
          </w:tcPr>
          <w:p w:rsidR="00000000" w:rsidRDefault="007A06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16.088.900</w:t>
            </w:r>
          </w:p>
        </w:tc>
      </w:tr>
    </w:tbl>
    <w:p w:rsidR="00000000" w:rsidRDefault="007A06B6">
      <w:pPr>
        <w:rPr>
          <w:rFonts w:ascii="Arial" w:hAnsi="Arial"/>
          <w:sz w:val="16"/>
        </w:rPr>
      </w:pPr>
    </w:p>
    <w:p w:rsidR="00000000" w:rsidRDefault="007A06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36.11.12.50.00 :döşemeli koltuklar, ahşap iskeletli olanlar(üç parçalı atkımlar dahil, döner koltuklar hariç)</w:t>
      </w:r>
    </w:p>
    <w:p w:rsidR="00000000" w:rsidRDefault="007A06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36.15.12.70.00 : yaylı y</w:t>
      </w:r>
      <w:r>
        <w:rPr>
          <w:rFonts w:ascii="Arial" w:hAnsi="Arial"/>
          <w:sz w:val="16"/>
        </w:rPr>
        <w:t>ataklar (gözenekli kauçuk ve plastikten olanlar hariç)</w:t>
      </w:r>
    </w:p>
    <w:p w:rsidR="00000000" w:rsidRDefault="007A06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17.40.12.53.02 : nevresim takımı, pamuklu</w:t>
      </w:r>
    </w:p>
    <w:p w:rsidR="00000000" w:rsidRDefault="007A06B6">
      <w:pPr>
        <w:rPr>
          <w:rFonts w:ascii="Arial" w:hAnsi="Arial"/>
          <w:sz w:val="16"/>
        </w:rPr>
      </w:pPr>
    </w:p>
    <w:p w:rsidR="00000000" w:rsidRDefault="007A06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06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A06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06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</w:t>
            </w:r>
            <w:r>
              <w:rPr>
                <w:rFonts w:ascii="Arial" w:hAnsi="Arial"/>
                <w:i/>
                <w:sz w:val="16"/>
              </w:rPr>
              <w:t xml:space="preserve"> in the last two years  are given below.</w:t>
            </w:r>
          </w:p>
        </w:tc>
      </w:tr>
    </w:tbl>
    <w:p w:rsidR="00000000" w:rsidRDefault="007A06B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A06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A06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5.567.186</w:t>
            </w:r>
          </w:p>
          <w:p w:rsidR="00000000" w:rsidRDefault="007A06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4.129.041</w:t>
            </w:r>
          </w:p>
        </w:tc>
        <w:tc>
          <w:tcPr>
            <w:tcW w:w="2410" w:type="dxa"/>
          </w:tcPr>
          <w:p w:rsidR="00000000" w:rsidRDefault="007A06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559" w:type="dxa"/>
          </w:tcPr>
          <w:p w:rsidR="00000000" w:rsidRDefault="007A06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8.039.253</w:t>
            </w:r>
          </w:p>
          <w:p w:rsidR="00000000" w:rsidRDefault="007A06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5.991.395</w:t>
            </w:r>
          </w:p>
        </w:tc>
        <w:tc>
          <w:tcPr>
            <w:tcW w:w="2269" w:type="dxa"/>
          </w:tcPr>
          <w:p w:rsidR="00000000" w:rsidRDefault="007A06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A06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A06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.523.723 YTL</w:t>
            </w:r>
          </w:p>
          <w:p w:rsidR="00000000" w:rsidRDefault="007A06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3.375.913 $</w:t>
            </w:r>
          </w:p>
        </w:tc>
        <w:tc>
          <w:tcPr>
            <w:tcW w:w="2410" w:type="dxa"/>
          </w:tcPr>
          <w:p w:rsidR="00000000" w:rsidRDefault="007A06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  <w:tc>
          <w:tcPr>
            <w:tcW w:w="1559" w:type="dxa"/>
            <w:vAlign w:val="center"/>
          </w:tcPr>
          <w:p w:rsidR="00000000" w:rsidRDefault="007A06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12.060.000</w:t>
            </w:r>
          </w:p>
          <w:p w:rsidR="00000000" w:rsidRDefault="007A06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9.000.000 $</w:t>
            </w:r>
          </w:p>
        </w:tc>
        <w:tc>
          <w:tcPr>
            <w:tcW w:w="2269" w:type="dxa"/>
          </w:tcPr>
          <w:p w:rsidR="00000000" w:rsidRDefault="007A06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</w:tbl>
    <w:p w:rsidR="00000000" w:rsidRDefault="007A06B6">
      <w:pPr>
        <w:rPr>
          <w:rFonts w:ascii="Arial" w:hAnsi="Arial"/>
          <w:b/>
          <w:sz w:val="16"/>
          <w:u w:val="single"/>
        </w:rPr>
      </w:pPr>
    </w:p>
    <w:p w:rsidR="00000000" w:rsidRDefault="007A06B6">
      <w:pPr>
        <w:rPr>
          <w:rFonts w:ascii="Arial" w:hAnsi="Arial"/>
          <w:sz w:val="16"/>
        </w:rPr>
      </w:pPr>
    </w:p>
    <w:p w:rsidR="00000000" w:rsidRDefault="007A06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A06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A06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A06B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A06B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</w:t>
            </w: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A06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A06B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A06B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A06B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A06B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A06B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A06B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A06B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A06B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A06B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A06B6">
      <w:pPr>
        <w:pStyle w:val="BodyText2"/>
        <w:rPr>
          <w:color w:val="auto"/>
        </w:rPr>
      </w:pPr>
    </w:p>
    <w:p w:rsidR="00000000" w:rsidRDefault="007A06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06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7A06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06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A06B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06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KAY-SER  A.Ş</w:t>
            </w:r>
          </w:p>
        </w:tc>
        <w:tc>
          <w:tcPr>
            <w:tcW w:w="2304" w:type="dxa"/>
          </w:tcPr>
          <w:p w:rsidR="00000000" w:rsidRDefault="007A06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1000 YTL</w:t>
            </w:r>
          </w:p>
        </w:tc>
        <w:tc>
          <w:tcPr>
            <w:tcW w:w="2342" w:type="dxa"/>
          </w:tcPr>
          <w:p w:rsidR="00000000" w:rsidRDefault="007A06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7A06B6">
      <w:pPr>
        <w:rPr>
          <w:rFonts w:ascii="Arial" w:hAnsi="Arial"/>
          <w:b/>
          <w:i/>
          <w:sz w:val="16"/>
          <w:u w:val="single"/>
        </w:rPr>
      </w:pPr>
    </w:p>
    <w:p w:rsidR="00000000" w:rsidRDefault="007A06B6">
      <w:pPr>
        <w:rPr>
          <w:rFonts w:ascii="Arial" w:hAnsi="Arial"/>
          <w:sz w:val="16"/>
        </w:rPr>
      </w:pPr>
    </w:p>
    <w:p w:rsidR="00000000" w:rsidRDefault="007A06B6">
      <w:pPr>
        <w:rPr>
          <w:rFonts w:ascii="Arial" w:hAnsi="Arial"/>
          <w:sz w:val="16"/>
        </w:rPr>
      </w:pPr>
    </w:p>
    <w:p w:rsidR="00000000" w:rsidRDefault="007A06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06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 xml:space="preserve">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A06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06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A06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06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A06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06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A06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A06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YILMAZ </w:t>
            </w:r>
            <w:r>
              <w:rPr>
                <w:rFonts w:ascii="Arial" w:hAnsi="Arial"/>
                <w:sz w:val="16"/>
              </w:rPr>
              <w:t>ÖZTAŞKIN</w:t>
            </w:r>
          </w:p>
        </w:tc>
        <w:tc>
          <w:tcPr>
            <w:tcW w:w="1892" w:type="dxa"/>
          </w:tcPr>
          <w:p w:rsidR="00000000" w:rsidRDefault="007A06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5.235.433</w:t>
            </w:r>
          </w:p>
        </w:tc>
        <w:tc>
          <w:tcPr>
            <w:tcW w:w="2410" w:type="dxa"/>
          </w:tcPr>
          <w:p w:rsidR="00000000" w:rsidRDefault="007A06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ALTOP</w:t>
            </w:r>
          </w:p>
        </w:tc>
        <w:tc>
          <w:tcPr>
            <w:tcW w:w="1892" w:type="dxa"/>
          </w:tcPr>
          <w:p w:rsidR="00000000" w:rsidRDefault="007A06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1.871.100</w:t>
            </w:r>
          </w:p>
        </w:tc>
        <w:tc>
          <w:tcPr>
            <w:tcW w:w="2410" w:type="dxa"/>
          </w:tcPr>
          <w:p w:rsidR="00000000" w:rsidRDefault="007A06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ALTOP</w:t>
            </w:r>
          </w:p>
        </w:tc>
        <w:tc>
          <w:tcPr>
            <w:tcW w:w="1892" w:type="dxa"/>
          </w:tcPr>
          <w:p w:rsidR="00000000" w:rsidRDefault="007A06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1.714.608</w:t>
            </w:r>
          </w:p>
        </w:tc>
        <w:tc>
          <w:tcPr>
            <w:tcW w:w="2410" w:type="dxa"/>
          </w:tcPr>
          <w:p w:rsidR="00000000" w:rsidRDefault="007A06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TÜRKAN KULKULOĞLU</w:t>
            </w:r>
          </w:p>
        </w:tc>
        <w:tc>
          <w:tcPr>
            <w:tcW w:w="1892" w:type="dxa"/>
          </w:tcPr>
          <w:p w:rsidR="00000000" w:rsidRDefault="007A06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878.425,80</w:t>
            </w:r>
          </w:p>
        </w:tc>
        <w:tc>
          <w:tcPr>
            <w:tcW w:w="2410" w:type="dxa"/>
          </w:tcPr>
          <w:p w:rsidR="00000000" w:rsidRDefault="007A06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MUAMMER ÖZTAŞKIN</w:t>
            </w:r>
          </w:p>
        </w:tc>
        <w:tc>
          <w:tcPr>
            <w:tcW w:w="1892" w:type="dxa"/>
          </w:tcPr>
          <w:p w:rsidR="00000000" w:rsidRDefault="007A06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850.439,80</w:t>
            </w:r>
          </w:p>
        </w:tc>
        <w:tc>
          <w:tcPr>
            <w:tcW w:w="2410" w:type="dxa"/>
          </w:tcPr>
          <w:p w:rsidR="00000000" w:rsidRDefault="007A06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ÖZTAŞKIN</w:t>
            </w:r>
          </w:p>
        </w:tc>
        <w:tc>
          <w:tcPr>
            <w:tcW w:w="1892" w:type="dxa"/>
          </w:tcPr>
          <w:p w:rsidR="00000000" w:rsidRDefault="007A06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850.439,80</w:t>
            </w:r>
          </w:p>
        </w:tc>
        <w:tc>
          <w:tcPr>
            <w:tcW w:w="2410" w:type="dxa"/>
          </w:tcPr>
          <w:p w:rsidR="00000000" w:rsidRDefault="007A06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REZZAN ÖZTAŞKIN</w:t>
            </w:r>
          </w:p>
        </w:tc>
        <w:tc>
          <w:tcPr>
            <w:tcW w:w="1892" w:type="dxa"/>
          </w:tcPr>
          <w:p w:rsidR="00000000" w:rsidRDefault="007A06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850.428,60</w:t>
            </w:r>
          </w:p>
        </w:tc>
        <w:tc>
          <w:tcPr>
            <w:tcW w:w="2410" w:type="dxa"/>
          </w:tcPr>
          <w:p w:rsidR="00000000" w:rsidRDefault="007A06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ALTOP</w:t>
            </w:r>
          </w:p>
        </w:tc>
        <w:tc>
          <w:tcPr>
            <w:tcW w:w="1892" w:type="dxa"/>
          </w:tcPr>
          <w:p w:rsidR="00000000" w:rsidRDefault="007A06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428.652</w:t>
            </w:r>
          </w:p>
        </w:tc>
        <w:tc>
          <w:tcPr>
            <w:tcW w:w="2410" w:type="dxa"/>
          </w:tcPr>
          <w:p w:rsidR="00000000" w:rsidRDefault="007A06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7A06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.330.473</w:t>
            </w:r>
          </w:p>
        </w:tc>
        <w:tc>
          <w:tcPr>
            <w:tcW w:w="2410" w:type="dxa"/>
          </w:tcPr>
          <w:p w:rsidR="00000000" w:rsidRDefault="007A06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06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A06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17.010.000</w:t>
            </w:r>
          </w:p>
        </w:tc>
        <w:tc>
          <w:tcPr>
            <w:tcW w:w="2410" w:type="dxa"/>
          </w:tcPr>
          <w:p w:rsidR="00000000" w:rsidRDefault="007A06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7A06B6">
      <w:pPr>
        <w:jc w:val="both"/>
        <w:rPr>
          <w:rFonts w:ascii="Arial" w:hAnsi="Arial"/>
          <w:sz w:val="16"/>
        </w:rPr>
      </w:pPr>
    </w:p>
    <w:p w:rsidR="00000000" w:rsidRDefault="007A06B6">
      <w:pPr>
        <w:jc w:val="both"/>
        <w:rPr>
          <w:rFonts w:ascii="Arial" w:hAnsi="Arial"/>
          <w:sz w:val="16"/>
        </w:rPr>
      </w:pPr>
    </w:p>
    <w:p w:rsidR="00000000" w:rsidRDefault="007A06B6">
      <w:pPr>
        <w:jc w:val="both"/>
        <w:rPr>
          <w:rFonts w:ascii="Arial" w:hAnsi="Arial"/>
          <w:sz w:val="16"/>
        </w:rPr>
      </w:pPr>
    </w:p>
    <w:p w:rsidR="00000000" w:rsidRDefault="007A06B6">
      <w:pPr>
        <w:ind w:right="-1231"/>
        <w:rPr>
          <w:rFonts w:ascii="Arial" w:hAnsi="Arial"/>
          <w:sz w:val="16"/>
        </w:rPr>
      </w:pPr>
    </w:p>
    <w:p w:rsidR="00000000" w:rsidRDefault="007A06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06B6"/>
    <w:rsid w:val="007A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31490-9E06-45F8-9F11-9ABA778B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