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50C">
            <w:pPr>
              <w:pStyle w:val="Heading2"/>
            </w:pPr>
            <w:r>
              <w:t>ALCATEL TELETAŞ TELEKOMÜNİKASYON END.TİC.A.Ş.</w:t>
            </w:r>
          </w:p>
        </w:tc>
      </w:tr>
    </w:tbl>
    <w:p w:rsidR="00000000" w:rsidRDefault="004D150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</w:t>
            </w:r>
          </w:p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ARAŞTIRMASI, ÜRETİM VE İŞLETME MAHALLERİNE MONTAJININ YAPILMASI,</w:t>
            </w:r>
          </w:p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YAPTIRILMASI VE</w:t>
            </w:r>
            <w:r>
              <w:rPr>
                <w:rFonts w:ascii="Arial" w:hAnsi="Arial"/>
                <w:color w:val="000000"/>
                <w:sz w:val="16"/>
              </w:rPr>
              <w:t xml:space="preserve">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 PROFESSIONAL ELECTRONİC TELECOMMUNICATIONS EQUIPMENT WITH PRIORITY TO COVER THE DOMESTIC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1.ESENŞEHİR 34775 YUKARI DUDULLU - 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HATİBOĞLU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 (YÖNETİM KURULU BAŞKANI –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İLKDOĞAN (MURAHHAS AZA – MANAGING DIRECTOR)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REM</w:t>
            </w:r>
            <w:r>
              <w:rPr>
                <w:rFonts w:ascii="Arial" w:hAnsi="Arial"/>
                <w:color w:val="000000"/>
                <w:sz w:val="16"/>
              </w:rPr>
              <w:t>Zİ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DOMINIQUE DE LA GENARDIERE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BERNARD CLAVEL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JEAN YVES A. MAITRE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OLIVE GASTON PICARD (ÜYE – BOARD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cuneyt.bakir@alcat</w:t>
            </w:r>
            <w:r>
              <w:rPr>
                <w:rFonts w:ascii="Arial" w:hAnsi="Arial"/>
                <w:color w:val="000000"/>
                <w:sz w:val="16"/>
              </w:rPr>
              <w:t>el-lucent.com.tr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50.000.000 YTL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15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15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</w:t>
            </w:r>
            <w:r>
              <w:rPr>
                <w:rFonts w:ascii="Arial TUR" w:hAnsi="Arial TUR"/>
                <w:sz w:val="16"/>
              </w:rPr>
              <w:t>ibari ile üretim bilgileri aşağıda gösterilmiştir.</w:t>
            </w:r>
          </w:p>
        </w:tc>
        <w:tc>
          <w:tcPr>
            <w:tcW w:w="1134" w:type="dxa"/>
          </w:tcPr>
          <w:p w:rsidR="00000000" w:rsidRDefault="004D15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15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92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(SİSTEM)</w:t>
            </w:r>
          </w:p>
        </w:tc>
        <w:tc>
          <w:tcPr>
            <w:tcW w:w="806" w:type="dxa"/>
          </w:tcPr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SİSTEMLERİ (HAT)</w:t>
            </w:r>
          </w:p>
        </w:tc>
        <w:tc>
          <w:tcPr>
            <w:tcW w:w="992" w:type="dxa"/>
          </w:tcPr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SİSTEMLERİ (PORT)</w:t>
            </w:r>
          </w:p>
        </w:tc>
        <w:tc>
          <w:tcPr>
            <w:tcW w:w="818" w:type="dxa"/>
          </w:tcPr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15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ISSION SYSTEMS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806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EXCHANGES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992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  <w:tc>
          <w:tcPr>
            <w:tcW w:w="818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</w:t>
            </w:r>
          </w:p>
        </w:tc>
        <w:tc>
          <w:tcPr>
            <w:tcW w:w="806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992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76" w:type="dxa"/>
          </w:tcPr>
          <w:p w:rsidR="00000000" w:rsidRDefault="004D150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1.342.264</w:t>
            </w:r>
          </w:p>
        </w:tc>
        <w:tc>
          <w:tcPr>
            <w:tcW w:w="818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696</w:t>
            </w:r>
          </w:p>
        </w:tc>
        <w:tc>
          <w:tcPr>
            <w:tcW w:w="806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80.104</w:t>
            </w:r>
          </w:p>
        </w:tc>
        <w:tc>
          <w:tcPr>
            <w:tcW w:w="992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76" w:type="dxa"/>
          </w:tcPr>
          <w:p w:rsidR="00000000" w:rsidRDefault="004D150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D150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D15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150C">
      <w:pPr>
        <w:rPr>
          <w:rFonts w:ascii="Arial" w:hAnsi="Arial"/>
          <w:sz w:val="16"/>
        </w:rPr>
      </w:pPr>
    </w:p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15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15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15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(SİSTEM)</w:t>
            </w:r>
          </w:p>
        </w:tc>
        <w:tc>
          <w:tcPr>
            <w:tcW w:w="199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SİSTEMLERİ (HAT)</w:t>
            </w:r>
          </w:p>
        </w:tc>
        <w:tc>
          <w:tcPr>
            <w:tcW w:w="1908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SİSTEMLERİ 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SYSTEMS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199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HANGES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1908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4D15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</w:t>
            </w:r>
          </w:p>
        </w:tc>
        <w:tc>
          <w:tcPr>
            <w:tcW w:w="1990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40.000</w:t>
            </w:r>
          </w:p>
        </w:tc>
        <w:tc>
          <w:tcPr>
            <w:tcW w:w="1908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1.342.264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D150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696</w:t>
            </w:r>
          </w:p>
        </w:tc>
        <w:tc>
          <w:tcPr>
            <w:tcW w:w="1990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80.104</w:t>
            </w:r>
          </w:p>
        </w:tc>
        <w:tc>
          <w:tcPr>
            <w:tcW w:w="1908" w:type="dxa"/>
          </w:tcPr>
          <w:p w:rsidR="00000000" w:rsidRDefault="004D150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p w:rsidR="00000000" w:rsidRDefault="004D150C">
      <w:pPr>
        <w:rPr>
          <w:rFonts w:ascii="Arial" w:hAnsi="Arial"/>
          <w:sz w:val="18"/>
        </w:rPr>
      </w:pPr>
    </w:p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15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15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15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D15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96.938.400</w:t>
            </w:r>
          </w:p>
          <w:p w:rsidR="00000000" w:rsidRDefault="004D15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67.600.000</w:t>
            </w:r>
          </w:p>
        </w:tc>
        <w:tc>
          <w:tcPr>
            <w:tcW w:w="2410" w:type="dxa"/>
          </w:tcPr>
          <w:p w:rsidR="00000000" w:rsidRDefault="004D15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559" w:type="dxa"/>
          </w:tcPr>
          <w:p w:rsidR="00000000" w:rsidRDefault="004D15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21.354.000</w:t>
            </w:r>
          </w:p>
          <w:p w:rsidR="00000000" w:rsidRDefault="004D15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4D15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15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D15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134.000.000</w:t>
            </w:r>
          </w:p>
          <w:p w:rsidR="00000000" w:rsidRDefault="004D15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99.700.000</w:t>
            </w:r>
          </w:p>
        </w:tc>
        <w:tc>
          <w:tcPr>
            <w:tcW w:w="2410" w:type="dxa"/>
          </w:tcPr>
          <w:p w:rsidR="00000000" w:rsidRDefault="004D15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559" w:type="dxa"/>
          </w:tcPr>
          <w:p w:rsidR="00000000" w:rsidRDefault="004D15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15.322.400</w:t>
            </w:r>
          </w:p>
          <w:p w:rsidR="00000000" w:rsidRDefault="004D15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12.775.000</w:t>
            </w:r>
          </w:p>
        </w:tc>
        <w:tc>
          <w:tcPr>
            <w:tcW w:w="2269" w:type="dxa"/>
          </w:tcPr>
          <w:p w:rsidR="00000000" w:rsidRDefault="004D15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p w:rsidR="00000000" w:rsidRDefault="004D150C">
      <w:pPr>
        <w:rPr>
          <w:rFonts w:ascii="Arial" w:hAnsi="Arial"/>
          <w:color w:val="FF0000"/>
          <w:sz w:val="16"/>
        </w:rPr>
      </w:pPr>
    </w:p>
    <w:p w:rsidR="00000000" w:rsidRDefault="004D15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15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15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15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150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15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15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4D15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15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D15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D150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14.300.000</w:t>
            </w:r>
          </w:p>
        </w:tc>
        <w:tc>
          <w:tcPr>
            <w:tcW w:w="2410" w:type="dxa"/>
          </w:tcPr>
          <w:p w:rsidR="00000000" w:rsidRDefault="004D15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15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4D15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7.700.000</w:t>
            </w:r>
          </w:p>
        </w:tc>
        <w:tc>
          <w:tcPr>
            <w:tcW w:w="2410" w:type="dxa"/>
          </w:tcPr>
          <w:p w:rsidR="00000000" w:rsidRDefault="004D15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4D150C">
      <w:pPr>
        <w:jc w:val="both"/>
        <w:rPr>
          <w:rFonts w:ascii="Arial" w:hAnsi="Arial"/>
          <w:sz w:val="18"/>
        </w:rPr>
      </w:pPr>
    </w:p>
    <w:p w:rsidR="00000000" w:rsidRDefault="004D15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D150C">
      <w:pPr>
        <w:ind w:right="-1231"/>
        <w:rPr>
          <w:rFonts w:ascii="Arial" w:hAnsi="Arial"/>
          <w:sz w:val="16"/>
        </w:rPr>
      </w:pPr>
    </w:p>
    <w:p w:rsidR="00000000" w:rsidRDefault="004D15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50C"/>
    <w:rsid w:val="004D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33DE-423C-48E9-8C65-041C161D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