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3A2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ANADOLU CAM SANAYİİ A.Ş.</w:t>
            </w:r>
          </w:p>
        </w:tc>
      </w:tr>
    </w:tbl>
    <w:p w:rsidR="00000000" w:rsidRDefault="00793A2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21/05/1969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GLASS PACKAGING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 3, KAT:20, 4.LEVENT/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BAŞKAN                         TEOMAN YENİGÜN                              11.04.2007 - 11.04.2010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VEKİLİ             AZİZ SEDAT TOSYALI (*)                    11.04.2007  - 11.04.2010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  MAHMUT EKREM BARLAS                  11.04.2007 – 11.04.2010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  ÖZGÜN ÇINAR                                     11.04.2007 -  11.0</w:t>
            </w:r>
            <w:r>
              <w:rPr>
                <w:rFonts w:ascii="Arial" w:hAnsi="Arial"/>
                <w:sz w:val="16"/>
              </w:rPr>
              <w:t>4.2010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ÜYE                              </w:t>
            </w:r>
            <w:r>
              <w:rPr>
                <w:rFonts w:ascii="Arial" w:hAnsi="Arial"/>
                <w:sz w:val="16"/>
              </w:rPr>
              <w:t xml:space="preserve">  MEHMET ALİ KARA                              11.04.2007–  11.04.2010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  AHMET FARUK POLATKAN                 11.04.2007 – 11.04.2010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ÜYE                        </w:t>
            </w:r>
            <w:r>
              <w:rPr>
                <w:rFonts w:ascii="Arial" w:hAnsi="Arial"/>
                <w:sz w:val="16"/>
              </w:rPr>
              <w:t xml:space="preserve">        Dr. YILDIRIM TEOMAN                         11.04.2007-  11.04.2010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 10.04.2007 tarihli Ortaklar Olağan Genel Kurul Toplantısı’nda Mehmet İsmet Demirağ yerine  yönetim kurulu üyeliği</w:t>
            </w:r>
            <w:r>
              <w:rPr>
                <w:rFonts w:ascii="Arial" w:hAnsi="Arial"/>
                <w:sz w:val="16"/>
              </w:rPr>
              <w:t>ne seçilmiştir.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212-3505050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212-3505757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www.anadolucam.com.tr</w:t>
              </w:r>
            </w:hyperlink>
          </w:p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487+1116=1603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</w:t>
            </w:r>
            <w:r>
              <w:rPr>
                <w:rFonts w:ascii="Arial" w:hAnsi="Arial"/>
                <w:b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01/01/2006-31/12/2008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CAM ÇİMENTO VE TOPRAK SANAYİİ İŞVEREN</w:t>
            </w:r>
            <w:r>
              <w:rPr>
                <w:rFonts w:ascii="Arial" w:hAnsi="Arial"/>
                <w:sz w:val="16"/>
              </w:rPr>
              <w:t>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250.000.000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151.431.691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pStyle w:val="Heading1"/>
              <w:rPr>
                <w:rFonts w:ascii="Arial TUR" w:hAnsi="Arial TUR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3A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</w:t>
            </w:r>
            <w:r>
              <w:rPr>
                <w:rFonts w:ascii="Arial" w:hAnsi="Arial"/>
                <w:sz w:val="16"/>
              </w:rPr>
              <w:t>ONAL</w:t>
            </w:r>
          </w:p>
        </w:tc>
      </w:tr>
    </w:tbl>
    <w:p w:rsidR="00000000" w:rsidRDefault="00793A21">
      <w:pPr>
        <w:rPr>
          <w:rFonts w:ascii="Arial" w:hAnsi="Arial"/>
          <w:sz w:val="16"/>
        </w:rPr>
      </w:pPr>
    </w:p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A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93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shown below.</w:t>
            </w:r>
          </w:p>
        </w:tc>
      </w:tr>
    </w:tbl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 (ton)</w:t>
            </w:r>
          </w:p>
        </w:tc>
        <w:tc>
          <w:tcPr>
            <w:tcW w:w="1378" w:type="dxa"/>
          </w:tcPr>
          <w:p w:rsidR="00000000" w:rsidRDefault="00793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3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Packaging (ton)</w:t>
            </w:r>
          </w:p>
        </w:tc>
        <w:tc>
          <w:tcPr>
            <w:tcW w:w="1378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93A2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486.944</w:t>
            </w:r>
          </w:p>
        </w:tc>
        <w:tc>
          <w:tcPr>
            <w:tcW w:w="1378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93A2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535.606</w:t>
            </w:r>
          </w:p>
        </w:tc>
        <w:tc>
          <w:tcPr>
            <w:tcW w:w="1378" w:type="dxa"/>
          </w:tcPr>
          <w:p w:rsidR="00000000" w:rsidRDefault="00793A21">
            <w:pPr>
              <w:tabs>
                <w:tab w:val="left" w:pos="1021"/>
              </w:tabs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96.7</w:t>
            </w:r>
          </w:p>
        </w:tc>
      </w:tr>
    </w:tbl>
    <w:p w:rsidR="00000000" w:rsidRDefault="00793A2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93A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93A21">
      <w:pPr>
        <w:rPr>
          <w:rFonts w:ascii="Arial" w:hAnsi="Arial"/>
          <w:sz w:val="16"/>
        </w:rPr>
      </w:pPr>
    </w:p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A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93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3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 (t</w:t>
            </w:r>
            <w:r>
              <w:rPr>
                <w:rFonts w:ascii="Arial TUR" w:hAnsi="Arial TUR"/>
                <w:b/>
                <w:sz w:val="16"/>
              </w:rPr>
              <w:t>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Packaging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93A2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521.664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93A2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569.142</w:t>
            </w:r>
          </w:p>
        </w:tc>
      </w:tr>
    </w:tbl>
    <w:p w:rsidR="00000000" w:rsidRDefault="00793A21">
      <w:pPr>
        <w:rPr>
          <w:rFonts w:ascii="Arial" w:hAnsi="Arial"/>
          <w:sz w:val="18"/>
        </w:rPr>
      </w:pPr>
    </w:p>
    <w:p w:rsidR="00000000" w:rsidRDefault="00793A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A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93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4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93A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39.694.547 YTL</w:t>
            </w:r>
          </w:p>
          <w:p w:rsidR="00000000" w:rsidRDefault="00793A21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27.775.906 $</w:t>
            </w:r>
          </w:p>
        </w:tc>
        <w:tc>
          <w:tcPr>
            <w:tcW w:w="2410" w:type="dxa"/>
          </w:tcPr>
          <w:p w:rsidR="00000000" w:rsidRDefault="00793A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  <w:tc>
          <w:tcPr>
            <w:tcW w:w="1842" w:type="dxa"/>
          </w:tcPr>
          <w:p w:rsidR="00000000" w:rsidRDefault="00793A2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28.292.512 YTL</w:t>
            </w:r>
          </w:p>
          <w:p w:rsidR="00000000" w:rsidRDefault="00793A21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19.880.079 $</w:t>
            </w:r>
          </w:p>
        </w:tc>
        <w:tc>
          <w:tcPr>
            <w:tcW w:w="1986" w:type="dxa"/>
          </w:tcPr>
          <w:p w:rsidR="00000000" w:rsidRDefault="00793A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93A21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50.048.306YTL</w:t>
            </w:r>
          </w:p>
          <w:p w:rsidR="00000000" w:rsidRDefault="00793A21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37.341</w:t>
            </w:r>
            <w:r>
              <w:rPr>
                <w:rFonts w:ascii="Arial" w:hAnsi="Arial"/>
                <w:sz w:val="16"/>
              </w:rPr>
              <w:t>.122   $</w:t>
            </w:r>
          </w:p>
        </w:tc>
        <w:tc>
          <w:tcPr>
            <w:tcW w:w="2410" w:type="dxa"/>
          </w:tcPr>
          <w:p w:rsidR="00000000" w:rsidRDefault="00793A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  <w:tc>
          <w:tcPr>
            <w:tcW w:w="1842" w:type="dxa"/>
          </w:tcPr>
          <w:p w:rsidR="00000000" w:rsidRDefault="00793A2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31.031.388 YTL</w:t>
            </w:r>
          </w:p>
          <w:p w:rsidR="00000000" w:rsidRDefault="00793A21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23.152.569 $</w:t>
            </w:r>
          </w:p>
        </w:tc>
        <w:tc>
          <w:tcPr>
            <w:tcW w:w="1986" w:type="dxa"/>
          </w:tcPr>
          <w:p w:rsidR="00000000" w:rsidRDefault="00793A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</w:t>
            </w:r>
          </w:p>
        </w:tc>
      </w:tr>
    </w:tbl>
    <w:p w:rsidR="00000000" w:rsidRDefault="00793A21">
      <w:pPr>
        <w:rPr>
          <w:rFonts w:ascii="Arial" w:hAnsi="Arial"/>
          <w:b/>
          <w:u w:val="single"/>
        </w:rPr>
      </w:pPr>
    </w:p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3A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3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93A2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A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09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127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984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</w:t>
            </w:r>
            <w:r>
              <w:rPr>
                <w:rFonts w:ascii="Arial TUR" w:hAnsi="Arial TUR"/>
                <w:b/>
                <w:sz w:val="16"/>
              </w:rPr>
              <w:t>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7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984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A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7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984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GELİŞME YATIRIMI</w:t>
            </w:r>
          </w:p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DEVELOPMENT INVESTMENT</w:t>
            </w:r>
          </w:p>
        </w:tc>
        <w:tc>
          <w:tcPr>
            <w:tcW w:w="2409" w:type="dxa"/>
          </w:tcPr>
          <w:p w:rsidR="00000000" w:rsidRDefault="00793A2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01.01.2006- 31.12.2006</w:t>
            </w:r>
          </w:p>
        </w:tc>
        <w:tc>
          <w:tcPr>
            <w:tcW w:w="2127" w:type="dxa"/>
          </w:tcPr>
          <w:p w:rsidR="00000000" w:rsidRDefault="00793A2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30.716.608 </w:t>
            </w:r>
          </w:p>
        </w:tc>
        <w:tc>
          <w:tcPr>
            <w:tcW w:w="1984" w:type="dxa"/>
          </w:tcPr>
          <w:p w:rsidR="00000000" w:rsidRDefault="00793A2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30.716.608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YATIRI</w:t>
            </w:r>
            <w:r>
              <w:rPr>
                <w:rFonts w:ascii="Arial" w:hAnsi="Arial"/>
                <w:sz w:val="16"/>
              </w:rPr>
              <w:t>MI</w:t>
            </w:r>
          </w:p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MAINTENANCE INVESTMENT</w:t>
            </w:r>
          </w:p>
        </w:tc>
        <w:tc>
          <w:tcPr>
            <w:tcW w:w="2409" w:type="dxa"/>
          </w:tcPr>
          <w:p w:rsidR="00000000" w:rsidRDefault="00793A2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 – 31.12.2006</w:t>
            </w:r>
          </w:p>
        </w:tc>
        <w:tc>
          <w:tcPr>
            <w:tcW w:w="2127" w:type="dxa"/>
          </w:tcPr>
          <w:p w:rsidR="00000000" w:rsidRDefault="00793A2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23.263.677</w:t>
            </w:r>
          </w:p>
        </w:tc>
        <w:tc>
          <w:tcPr>
            <w:tcW w:w="1984" w:type="dxa"/>
          </w:tcPr>
          <w:p w:rsidR="00000000" w:rsidRDefault="00793A2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23.263.677 </w:t>
            </w:r>
          </w:p>
        </w:tc>
      </w:tr>
    </w:tbl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A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3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31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1631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631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Sanayi A.Ş.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77.816,48  YTL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 ve Tic. A.Ş.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9.511.916  YTL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Paşabahçe Eskişehir Cam Sanayi ve Tic.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  YTL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Mina Ksani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11.386.581,49 GEL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Yenişehir Sanayii A.Ş.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67.062.223  YTL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Ferro döküm Sanayi ve Ticaret A.Ş.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372.046  YTL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Omco İstanbul Kalıp San. ve Tic. A.Ş.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1.932.940  YTL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Sanayii A.Ş.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8.920.000  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Elektrik Üretim A.Ş.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8.121.531  YTL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Investment B.V.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22.647.505,74 EUR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Balsand B.V</w:t>
            </w:r>
          </w:p>
        </w:tc>
        <w:tc>
          <w:tcPr>
            <w:tcW w:w="1626" w:type="dxa"/>
          </w:tcPr>
          <w:p w:rsidR="00000000" w:rsidRDefault="00793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11.413.861,20 EUR</w:t>
            </w:r>
          </w:p>
        </w:tc>
        <w:tc>
          <w:tcPr>
            <w:tcW w:w="1776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</w:tbl>
    <w:p w:rsidR="00000000" w:rsidRDefault="00793A21">
      <w:pPr>
        <w:rPr>
          <w:rFonts w:ascii="Arial" w:hAnsi="Arial"/>
          <w:sz w:val="16"/>
        </w:rPr>
      </w:pPr>
    </w:p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A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3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</w:t>
            </w:r>
            <w:r>
              <w:rPr>
                <w:rFonts w:ascii="Arial" w:hAnsi="Arial"/>
                <w:i/>
                <w:sz w:val="16"/>
              </w:rPr>
              <w:t>eir participations in the equity capital are shown below.</w:t>
            </w:r>
          </w:p>
        </w:tc>
      </w:tr>
    </w:tbl>
    <w:p w:rsidR="00000000" w:rsidRDefault="00793A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3A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3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93A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3A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93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93A2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T.Şişe ve Cam Fabrikaları A.Ş.</w:t>
            </w:r>
          </w:p>
        </w:tc>
        <w:tc>
          <w:tcPr>
            <w:tcW w:w="1892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106.483.520</w:t>
            </w:r>
          </w:p>
        </w:tc>
        <w:tc>
          <w:tcPr>
            <w:tcW w:w="2410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1892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13.167.291</w:t>
            </w:r>
          </w:p>
        </w:tc>
        <w:tc>
          <w:tcPr>
            <w:tcW w:w="2410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Madencilik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892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1.212.343</w:t>
            </w:r>
          </w:p>
        </w:tc>
        <w:tc>
          <w:tcPr>
            <w:tcW w:w="2410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Bankası Munzam San.</w:t>
            </w:r>
          </w:p>
        </w:tc>
        <w:tc>
          <w:tcPr>
            <w:tcW w:w="1892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17.478</w:t>
            </w:r>
          </w:p>
        </w:tc>
        <w:tc>
          <w:tcPr>
            <w:tcW w:w="2410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 ve Tic. A.Ş.</w:t>
            </w:r>
          </w:p>
        </w:tc>
        <w:tc>
          <w:tcPr>
            <w:tcW w:w="1892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697</w:t>
            </w:r>
          </w:p>
        </w:tc>
        <w:tc>
          <w:tcPr>
            <w:tcW w:w="2410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Topluluk Dışı</w:t>
            </w:r>
          </w:p>
        </w:tc>
        <w:tc>
          <w:tcPr>
            <w:tcW w:w="1892" w:type="dxa"/>
          </w:tcPr>
          <w:p w:rsidR="00000000" w:rsidRDefault="00793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30.550.362</w:t>
            </w:r>
          </w:p>
        </w:tc>
        <w:tc>
          <w:tcPr>
            <w:tcW w:w="2410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A2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93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151.431.691</w:t>
            </w:r>
          </w:p>
        </w:tc>
        <w:tc>
          <w:tcPr>
            <w:tcW w:w="2410" w:type="dxa"/>
          </w:tcPr>
          <w:p w:rsidR="00000000" w:rsidRDefault="00793A2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793A21">
      <w:pPr>
        <w:jc w:val="both"/>
        <w:rPr>
          <w:rFonts w:ascii="Arial" w:hAnsi="Arial"/>
          <w:sz w:val="18"/>
        </w:rPr>
      </w:pPr>
    </w:p>
    <w:p w:rsidR="00000000" w:rsidRDefault="00793A2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863"/>
    <w:multiLevelType w:val="multilevel"/>
    <w:tmpl w:val="5BD2F258"/>
    <w:lvl w:ilvl="0">
      <w:start w:val="50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48"/>
      <w:numFmt w:val="decimalZero"/>
      <w:lvlText w:val="%1.%2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306"/>
      <w:numFmt w:val="decimal"/>
      <w:lvlText w:val="%1.%2.%3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29154F6"/>
    <w:multiLevelType w:val="multilevel"/>
    <w:tmpl w:val="75220952"/>
    <w:lvl w:ilvl="0">
      <w:start w:val="50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48"/>
      <w:numFmt w:val="decimalZero"/>
      <w:lvlText w:val="%1.%2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306"/>
      <w:numFmt w:val="decimal"/>
      <w:lvlText w:val="%1.%2.%3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DAF7C1E"/>
    <w:multiLevelType w:val="multilevel"/>
    <w:tmpl w:val="C6C87712"/>
    <w:lvl w:ilvl="0">
      <w:start w:val="50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48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306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149325315">
    <w:abstractNumId w:val="2"/>
  </w:num>
  <w:num w:numId="2" w16cid:durableId="968584549">
    <w:abstractNumId w:val="1"/>
  </w:num>
  <w:num w:numId="3" w16cid:durableId="25999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A21"/>
    <w:rsid w:val="0079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96C0F-02C2-4727-BEE4-E338C66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adolucam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5079</CharactersWithSpaces>
  <SharedDoc>false</SharedDoc>
  <HLinks>
    <vt:vector size="6" baseType="variant">
      <vt:variant>
        <vt:i4>5046338</vt:i4>
      </vt:variant>
      <vt:variant>
        <vt:i4>0</vt:i4>
      </vt:variant>
      <vt:variant>
        <vt:i4>0</vt:i4>
      </vt:variant>
      <vt:variant>
        <vt:i4>5</vt:i4>
      </vt:variant>
      <vt:variant>
        <vt:lpwstr>http://www.anadolucam.com.tr/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