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45F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HAYAT EMEKLİLİK A.Ş.</w:t>
            </w:r>
          </w:p>
        </w:tc>
      </w:tr>
    </w:tbl>
    <w:p w:rsidR="00000000" w:rsidRDefault="007145F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SİGORTA PRİMİ-BİREYSEL EMEKLİLİK KATKI PAYI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 16, 18-20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SIRRI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ÖKTEN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DURANLI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SÜHA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 SERDAR DİŞLİ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SEZEN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İNCELER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0 212 317 70 70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 xml:space="preserve"> 212 317 70 77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www.anadoluhayat.com.tr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01.05.2006-30.04.2008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300.000.000.-YTL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(NATİONAL MARKET)</w:t>
            </w:r>
          </w:p>
        </w:tc>
      </w:tr>
    </w:tbl>
    <w:p w:rsidR="00000000" w:rsidRDefault="007145F4">
      <w:pPr>
        <w:rPr>
          <w:rFonts w:ascii="Arial" w:hAnsi="Arial"/>
          <w:sz w:val="18"/>
        </w:rPr>
      </w:pPr>
    </w:p>
    <w:p w:rsidR="00000000" w:rsidRDefault="007145F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45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7145F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PRİM YAPISI(%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567" w:type="dxa"/>
          </w:tcPr>
          <w:p w:rsidR="00000000" w:rsidRDefault="007145F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7145F4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45F4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418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45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45F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(Non Life)</w:t>
            </w:r>
          </w:p>
        </w:tc>
        <w:tc>
          <w:tcPr>
            <w:tcW w:w="1276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</w:t>
            </w:r>
            <w:r>
              <w:rPr>
                <w:rFonts w:ascii="Arial" w:hAnsi="Arial"/>
                <w:sz w:val="16"/>
              </w:rPr>
              <w:t>07</w:t>
            </w:r>
          </w:p>
        </w:tc>
        <w:tc>
          <w:tcPr>
            <w:tcW w:w="1418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0,07</w:t>
            </w:r>
          </w:p>
        </w:tc>
        <w:tc>
          <w:tcPr>
            <w:tcW w:w="567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</w:t>
            </w: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(Life)</w:t>
            </w:r>
          </w:p>
        </w:tc>
        <w:tc>
          <w:tcPr>
            <w:tcW w:w="1276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99,93</w:t>
            </w:r>
          </w:p>
        </w:tc>
        <w:tc>
          <w:tcPr>
            <w:tcW w:w="1418" w:type="dxa"/>
          </w:tcPr>
          <w:p w:rsidR="00000000" w:rsidRDefault="007145F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99,93</w:t>
            </w:r>
          </w:p>
        </w:tc>
        <w:tc>
          <w:tcPr>
            <w:tcW w:w="567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5,22</w:t>
            </w:r>
          </w:p>
        </w:tc>
        <w:tc>
          <w:tcPr>
            <w:tcW w:w="113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5,75</w:t>
            </w:r>
          </w:p>
        </w:tc>
      </w:tr>
    </w:tbl>
    <w:p w:rsidR="00000000" w:rsidRDefault="007145F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992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(Non </w:t>
            </w:r>
            <w:r>
              <w:rPr>
                <w:rFonts w:ascii="Arial" w:hAnsi="Arial"/>
                <w:sz w:val="16"/>
              </w:rPr>
              <w:t xml:space="preserve">Life) </w:t>
            </w: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61,21</w:t>
            </w:r>
          </w:p>
        </w:tc>
        <w:tc>
          <w:tcPr>
            <w:tcW w:w="992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22,84</w:t>
            </w:r>
          </w:p>
        </w:tc>
        <w:tc>
          <w:tcPr>
            <w:tcW w:w="992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26,71</w:t>
            </w:r>
          </w:p>
        </w:tc>
      </w:tr>
    </w:tbl>
    <w:p w:rsidR="00000000" w:rsidRDefault="007145F4">
      <w:pPr>
        <w:rPr>
          <w:rFonts w:ascii="Arial" w:hAnsi="Arial"/>
          <w:sz w:val="16"/>
        </w:rPr>
      </w:pPr>
    </w:p>
    <w:p w:rsidR="00000000" w:rsidRDefault="007145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Teknik karlılık oranları; Teknik Kar / Alınan Primler olarak hesaplanmıştır.</w:t>
      </w:r>
    </w:p>
    <w:p w:rsidR="00000000" w:rsidRDefault="007145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Technical profitability is calculatede as; Technical Profit/Written Premiums</w:t>
      </w:r>
    </w:p>
    <w:p w:rsidR="00000000" w:rsidRDefault="007145F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5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430" w:type="dxa"/>
            <w:gridSpan w:val="2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HAYAT BRANŞI HASAR ÖDEMELERİ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430" w:type="dxa"/>
            <w:gridSpan w:val="2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(Claims paid-Life)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154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Vade Gelimi-İrad Ödemeleri</w:t>
            </w:r>
          </w:p>
          <w:p w:rsidR="00000000" w:rsidRDefault="007145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(Maturiyt-Annuity Payments)</w:t>
            </w: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232.878.416</w:t>
            </w:r>
          </w:p>
        </w:tc>
        <w:tc>
          <w:tcPr>
            <w:tcW w:w="115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213.467.672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İştira Ödemeleri</w:t>
            </w:r>
          </w:p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(Surrender Paid)</w:t>
            </w: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340.820.070</w:t>
            </w:r>
          </w:p>
        </w:tc>
        <w:tc>
          <w:tcPr>
            <w:tcW w:w="115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222.074.471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Ölüm Maluliyet Tazminatı</w:t>
            </w:r>
          </w:p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(Death and Disability Claims)</w:t>
            </w:r>
          </w:p>
        </w:tc>
        <w:tc>
          <w:tcPr>
            <w:tcW w:w="1276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14.213.525</w:t>
            </w:r>
          </w:p>
        </w:tc>
        <w:tc>
          <w:tcPr>
            <w:tcW w:w="1154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13.098.555</w:t>
            </w:r>
          </w:p>
        </w:tc>
      </w:tr>
    </w:tbl>
    <w:p w:rsidR="00000000" w:rsidRDefault="007145F4">
      <w:pPr>
        <w:rPr>
          <w:rFonts w:ascii="Arial" w:hAnsi="Arial"/>
          <w:sz w:val="16"/>
        </w:rPr>
      </w:pPr>
    </w:p>
    <w:p w:rsidR="00000000" w:rsidRDefault="007145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</w:t>
            </w:r>
            <w:r>
              <w:rPr>
                <w:rFonts w:ascii="Arial" w:hAnsi="Arial"/>
                <w:sz w:val="16"/>
              </w:rPr>
              <w:t>nservasyon oranları aşağıda verilmiştir.</w:t>
            </w:r>
          </w:p>
        </w:tc>
        <w:tc>
          <w:tcPr>
            <w:tcW w:w="1122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45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7145F4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45F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7145F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Ferdi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</w:t>
            </w:r>
            <w:r>
              <w:rPr>
                <w:rFonts w:ascii="Arial" w:hAnsi="Arial"/>
                <w:sz w:val="16"/>
              </w:rPr>
              <w:t>aat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7145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7145F4">
      <w:pPr>
        <w:rPr>
          <w:rFonts w:ascii="Arial" w:hAnsi="Arial"/>
          <w:sz w:val="16"/>
        </w:rPr>
      </w:pPr>
    </w:p>
    <w:p w:rsidR="00000000" w:rsidRDefault="007145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145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145F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45F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145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</w:t>
            </w:r>
            <w:r>
              <w:rPr>
                <w:rFonts w:ascii="Arial" w:hAnsi="Arial"/>
                <w:b/>
                <w:color w:val="000000"/>
                <w:sz w:val="16"/>
              </w:rPr>
              <w:t>ihleri</w:t>
            </w:r>
          </w:p>
        </w:tc>
        <w:tc>
          <w:tcPr>
            <w:tcW w:w="2214" w:type="dxa"/>
          </w:tcPr>
          <w:p w:rsidR="00000000" w:rsidRDefault="007145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145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45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45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043" w:type="dxa"/>
          </w:tcPr>
          <w:p w:rsidR="00000000" w:rsidRDefault="007145F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145F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145F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145F4">
      <w:pPr>
        <w:rPr>
          <w:rFonts w:ascii="Arial" w:hAnsi="Arial"/>
          <w:sz w:val="16"/>
        </w:rPr>
      </w:pPr>
    </w:p>
    <w:p w:rsidR="00000000" w:rsidRDefault="007145F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45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145F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(YTL)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AVEA İLETİŞİM HİZ</w:t>
            </w:r>
            <w:r>
              <w:t>.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>7.024.867.231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BAYEK TEDAVİ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31.000.000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CAMİŞ MENKUL DEĞ.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  1.900.000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ÇAYIROVA CAM SANAYİ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  9.397.297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ÇELİKORD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29.000.000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EMEKLİLİK GÖZETİM MERKEZİ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  2.475.225</w:t>
            </w:r>
          </w:p>
          <w:p w:rsidR="00000000" w:rsidRDefault="007145F4">
            <w:pPr>
              <w:jc w:val="center"/>
              <w:rPr>
                <w:sz w:val="24"/>
              </w:rPr>
            </w:pP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9,0</w:t>
            </w:r>
            <w: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İŞ GAYRIMENKUL YTR. ORT.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329.966.000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7,11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 xml:space="preserve">İŞ KORAY TUR. ORM. MADEN.  İNŞAAT A.Ş. 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 41.640.000</w:t>
            </w:r>
          </w:p>
          <w:p w:rsidR="00000000" w:rsidRDefault="007145F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>18,01</w:t>
            </w:r>
          </w:p>
          <w:p w:rsidR="00000000" w:rsidRDefault="007145F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İŞ NET ELEK. BİLGİ ÜRET. DAĞ. TİC. Ve İLETİŞ. HİZM.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  12.000.000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İŞ PORTFOY YONETİM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   15.000.000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PAŞABA</w:t>
            </w:r>
            <w:r>
              <w:t>HÇE CAM SANAYI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200.543.000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TRAKYA CAM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293.226.184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TRAKYA YAT. HOLDİNG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137.005.000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TSKB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300.000.000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TSKB YATIRIM ORT.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   18.000.000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TÜRKİYE ŞİŞE CAM FABRİKALARI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4</w:t>
            </w:r>
            <w:r>
              <w:t>23.500.000</w:t>
            </w:r>
          </w:p>
          <w:p w:rsidR="00000000" w:rsidRDefault="007145F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0,05</w:t>
            </w:r>
          </w:p>
          <w:p w:rsidR="00000000" w:rsidRDefault="007145F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YATIRIM FİNANSMAN MENKUL DEĞERLER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  11.675.000</w:t>
            </w: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0,68</w:t>
            </w:r>
          </w:p>
          <w:p w:rsidR="00000000" w:rsidRDefault="007145F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45F4">
            <w:pPr>
              <w:rPr>
                <w:sz w:val="24"/>
              </w:rPr>
            </w:pPr>
            <w:r>
              <w:t>YATIRIM FIN. YTR. ORT. A.Ş.</w:t>
            </w:r>
          </w:p>
        </w:tc>
        <w:tc>
          <w:tcPr>
            <w:tcW w:w="2304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 xml:space="preserve">       10.000.000</w:t>
            </w:r>
          </w:p>
          <w:p w:rsidR="00000000" w:rsidRDefault="007145F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145F4">
            <w:pPr>
              <w:jc w:val="center"/>
              <w:rPr>
                <w:sz w:val="24"/>
              </w:rPr>
            </w:pPr>
            <w:r>
              <w:t>12,00</w:t>
            </w:r>
          </w:p>
        </w:tc>
      </w:tr>
    </w:tbl>
    <w:p w:rsidR="00000000" w:rsidRDefault="007145F4">
      <w:pPr>
        <w:rPr>
          <w:rFonts w:ascii="Arial" w:hAnsi="Arial"/>
          <w:color w:val="FF0000"/>
          <w:sz w:val="16"/>
        </w:rPr>
      </w:pPr>
    </w:p>
    <w:p w:rsidR="00000000" w:rsidRDefault="007145F4">
      <w:pPr>
        <w:rPr>
          <w:rFonts w:ascii="Arial" w:hAnsi="Arial"/>
          <w:color w:val="FF0000"/>
          <w:sz w:val="16"/>
        </w:rPr>
      </w:pPr>
    </w:p>
    <w:p w:rsidR="00000000" w:rsidRDefault="007145F4">
      <w:pPr>
        <w:rPr>
          <w:rFonts w:ascii="Arial" w:hAnsi="Arial"/>
          <w:color w:val="FF0000"/>
          <w:sz w:val="16"/>
        </w:rPr>
      </w:pPr>
    </w:p>
    <w:p w:rsidR="00000000" w:rsidRDefault="007145F4">
      <w:pPr>
        <w:rPr>
          <w:rFonts w:ascii="Arial" w:hAnsi="Arial"/>
          <w:color w:val="FF0000"/>
          <w:sz w:val="16"/>
        </w:rPr>
      </w:pPr>
    </w:p>
    <w:p w:rsidR="00000000" w:rsidRDefault="007145F4">
      <w:pPr>
        <w:rPr>
          <w:rFonts w:ascii="Arial" w:hAnsi="Arial"/>
          <w:color w:val="FF0000"/>
          <w:sz w:val="16"/>
        </w:rPr>
      </w:pPr>
    </w:p>
    <w:p w:rsidR="00000000" w:rsidRDefault="007145F4">
      <w:pPr>
        <w:rPr>
          <w:rFonts w:ascii="Arial" w:hAnsi="Arial"/>
          <w:color w:val="FF0000"/>
          <w:sz w:val="16"/>
        </w:rPr>
      </w:pPr>
    </w:p>
    <w:p w:rsidR="00000000" w:rsidRDefault="007145F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45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45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45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</w:t>
            </w:r>
            <w:r>
              <w:rPr>
                <w:rFonts w:ascii="Arial" w:hAnsi="Arial"/>
                <w:i/>
                <w:sz w:val="16"/>
              </w:rPr>
              <w:t xml:space="preserve"> participations in the equity capital are shown below.</w:t>
            </w:r>
          </w:p>
        </w:tc>
      </w:tr>
    </w:tbl>
    <w:p w:rsidR="00000000" w:rsidRDefault="007145F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45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145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145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45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145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892" w:type="dxa"/>
          </w:tcPr>
          <w:p w:rsidR="00000000" w:rsidRDefault="007145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108.500.000</w:t>
            </w:r>
          </w:p>
        </w:tc>
        <w:tc>
          <w:tcPr>
            <w:tcW w:w="2410" w:type="dxa"/>
          </w:tcPr>
          <w:p w:rsidR="00000000" w:rsidRDefault="007145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ŞTİ.</w:t>
            </w:r>
          </w:p>
        </w:tc>
        <w:tc>
          <w:tcPr>
            <w:tcW w:w="1892" w:type="dxa"/>
          </w:tcPr>
          <w:p w:rsidR="00000000" w:rsidRDefault="007145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35.000.000</w:t>
            </w:r>
          </w:p>
        </w:tc>
        <w:tc>
          <w:tcPr>
            <w:tcW w:w="2410" w:type="dxa"/>
          </w:tcPr>
          <w:p w:rsidR="00000000" w:rsidRDefault="007145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892" w:type="dxa"/>
          </w:tcPr>
          <w:p w:rsidR="00000000" w:rsidRDefault="007145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1.750.000</w:t>
            </w:r>
          </w:p>
        </w:tc>
        <w:tc>
          <w:tcPr>
            <w:tcW w:w="2410" w:type="dxa"/>
          </w:tcPr>
          <w:p w:rsidR="00000000" w:rsidRDefault="007145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FORTİS BANK A.Ş.</w:t>
            </w:r>
          </w:p>
        </w:tc>
        <w:tc>
          <w:tcPr>
            <w:tcW w:w="1892" w:type="dxa"/>
          </w:tcPr>
          <w:p w:rsidR="00000000" w:rsidRDefault="007145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1.750.000</w:t>
            </w:r>
          </w:p>
        </w:tc>
        <w:tc>
          <w:tcPr>
            <w:tcW w:w="2410" w:type="dxa"/>
          </w:tcPr>
          <w:p w:rsidR="00000000" w:rsidRDefault="007145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145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(Other)</w:t>
            </w:r>
          </w:p>
        </w:tc>
        <w:tc>
          <w:tcPr>
            <w:tcW w:w="1892" w:type="dxa"/>
          </w:tcPr>
          <w:p w:rsidR="00000000" w:rsidRDefault="007145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28.000.000</w:t>
            </w:r>
          </w:p>
        </w:tc>
        <w:tc>
          <w:tcPr>
            <w:tcW w:w="2410" w:type="dxa"/>
          </w:tcPr>
          <w:p w:rsidR="00000000" w:rsidRDefault="007145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145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145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175.000.000</w:t>
            </w:r>
          </w:p>
        </w:tc>
        <w:tc>
          <w:tcPr>
            <w:tcW w:w="2410" w:type="dxa"/>
          </w:tcPr>
          <w:p w:rsidR="00000000" w:rsidRDefault="007145F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7145F4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           </w:t>
      </w:r>
    </w:p>
    <w:p w:rsidR="00000000" w:rsidRDefault="007145F4">
      <w:pPr>
        <w:ind w:right="-1231"/>
        <w:rPr>
          <w:rFonts w:ascii="Arial" w:hAnsi="Arial"/>
          <w:sz w:val="16"/>
        </w:rPr>
      </w:pPr>
    </w:p>
    <w:p w:rsidR="00000000" w:rsidRDefault="007145F4">
      <w:pPr>
        <w:ind w:right="-1231"/>
        <w:rPr>
          <w:rFonts w:ascii="Arial" w:hAnsi="Arial"/>
          <w:sz w:val="16"/>
        </w:rPr>
      </w:pPr>
    </w:p>
    <w:p w:rsidR="00000000" w:rsidRDefault="007145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45F4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45F4"/>
    <w:rsid w:val="007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57CD2-B928-4350-8E24-C3845FFA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adoluhaya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5000</CharactersWithSpaces>
  <SharedDoc>false</SharedDoc>
  <HLinks>
    <vt:vector size="6" baseType="variant">
      <vt:variant>
        <vt:i4>2883625</vt:i4>
      </vt:variant>
      <vt:variant>
        <vt:i4>0</vt:i4>
      </vt:variant>
      <vt:variant>
        <vt:i4>0</vt:i4>
      </vt:variant>
      <vt:variant>
        <vt:i4>5</vt:i4>
      </vt:variant>
      <vt:variant>
        <vt:lpwstr>http://www.anadoluhayat.com.tr/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2007-04-27T11:43:00Z</cp:lastPrinted>
  <dcterms:created xsi:type="dcterms:W3CDTF">2022-09-01T21:36:00Z</dcterms:created>
  <dcterms:modified xsi:type="dcterms:W3CDTF">2022-09-01T21:36:00Z</dcterms:modified>
</cp:coreProperties>
</file>