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106E52">
            <w:pPr>
              <w:pStyle w:val="Heading2"/>
            </w:pPr>
            <w:r>
              <w:t>ASELSAN ELEKTRONİK SANAYİ VE TİCARET A.Ş.</w:t>
            </w:r>
          </w:p>
        </w:tc>
      </w:tr>
    </w:tbl>
    <w:p w:rsidR="00000000" w:rsidRDefault="00106E52">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3260"/>
        <w:gridCol w:w="3260"/>
      </w:tblGrid>
      <w:tr w:rsidR="00000000">
        <w:tblPrEx>
          <w:tblCellMar>
            <w:top w:w="0" w:type="dxa"/>
            <w:bottom w:w="0" w:type="dxa"/>
          </w:tblCellMar>
        </w:tblPrEx>
        <w:trPr>
          <w:cantSplit/>
          <w:trHeight w:val="587"/>
        </w:trPr>
        <w:tc>
          <w:tcPr>
            <w:tcW w:w="2440" w:type="dxa"/>
            <w:vAlign w:val="center"/>
          </w:tcPr>
          <w:p w:rsidR="00000000" w:rsidRDefault="00106E52">
            <w:pPr>
              <w:rPr>
                <w:rFonts w:ascii="Arial" w:hAnsi="Arial"/>
                <w:b/>
                <w:color w:val="000000"/>
                <w:sz w:val="16"/>
              </w:rPr>
            </w:pPr>
            <w:r>
              <w:rPr>
                <w:rFonts w:ascii="Arial" w:hAnsi="Arial"/>
                <w:b/>
                <w:color w:val="000000"/>
                <w:sz w:val="16"/>
              </w:rPr>
              <w:t>KURULUŞ TARİHİ</w:t>
            </w:r>
          </w:p>
        </w:tc>
        <w:tc>
          <w:tcPr>
            <w:tcW w:w="142" w:type="dxa"/>
            <w:vAlign w:val="center"/>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b/>
                <w:color w:val="FF0000"/>
                <w:sz w:val="16"/>
              </w:rPr>
            </w:pPr>
            <w:r>
              <w:rPr>
                <w:rFonts w:ascii="Arial" w:hAnsi="Arial"/>
                <w:sz w:val="16"/>
              </w:rPr>
              <w:t>20.11.1975</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(Established in)</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1875"/>
        </w:trPr>
        <w:tc>
          <w:tcPr>
            <w:tcW w:w="2440" w:type="dxa"/>
          </w:tcPr>
          <w:p w:rsidR="00000000" w:rsidRDefault="00106E52">
            <w:pPr>
              <w:rPr>
                <w:rFonts w:ascii="Arial" w:hAnsi="Arial"/>
                <w:b/>
                <w:color w:val="000000"/>
                <w:sz w:val="16"/>
              </w:rPr>
            </w:pPr>
            <w:r>
              <w:rPr>
                <w:rFonts w:ascii="Arial" w:hAnsi="Arial"/>
                <w:b/>
                <w:color w:val="000000"/>
                <w:sz w:val="16"/>
              </w:rPr>
              <w:t>BAŞLICA ÜRETİMİ</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sz w:val="16"/>
              </w:rPr>
            </w:pPr>
            <w:r>
              <w:rPr>
                <w:rFonts w:ascii="Arial" w:hAnsi="Arial"/>
                <w:sz w:val="16"/>
              </w:rPr>
              <w:t>HER TÜRLÜ KURUM, KURULUŞ VE TÜKETİCİYE YÖNELİK OLARAK, KARA, HAVA, DENİZ VE UZAY UYGULAMALARI KAPSAMINDA HER NEVİ ELEKTRİK, ELEKTRONİK, MİKRODALG</w:t>
            </w:r>
            <w:r>
              <w:rPr>
                <w:rFonts w:ascii="Arial" w:hAnsi="Arial"/>
                <w:sz w:val="16"/>
              </w:rPr>
              <w:t xml:space="preserve">A, ELEKTROOPTİK, GÜDÜM, BİLGİSAYAR, BİLİŞİM, KRİPTOLOJİ, GÜVENLİK, MEKANİK, KİMYA VE BENZERİ KONULARDA ÇEŞİTLİ YAZILIM, CİHAZ, SİSTEM, ARAÇ, GEREÇ VE PLATFORMLARININ ARAŞTIRMA, GELİŞTİRME, MÜHENDİSLİK, ÜRETİM, TEST, MONTAJ, ENTEGRASYON VE SATIŞINI YAPMAK, </w:t>
            </w:r>
            <w:r>
              <w:rPr>
                <w:rFonts w:ascii="Arial" w:hAnsi="Arial"/>
                <w:sz w:val="16"/>
              </w:rPr>
              <w:t xml:space="preserve">SATIŞ SONRASI HİZMETİNİ VERMEK, TİCARETİNİ YAPMAK, YAPTIRMAK VE PROJE MÜHENDİSLİK, DANIŞMANLIK, SERVİS, EĞİTİM, TAAHHÜT, İNŞAAT, YAYIN, TİCARET, İŞLETME VE İNTERNET HİZMETLERİ KONUSUNDA HER TÜRLÜ GİRİŞİM VE FAALİYETLERDE BULUNMAK AMACI İLE KURULMUŞTUR. </w:t>
            </w:r>
          </w:p>
        </w:tc>
      </w:tr>
      <w:tr w:rsidR="00000000">
        <w:tblPrEx>
          <w:tblCellMar>
            <w:top w:w="0" w:type="dxa"/>
            <w:bottom w:w="0" w:type="dxa"/>
          </w:tblCellMar>
        </w:tblPrEx>
        <w:trPr>
          <w:cantSplit/>
          <w:trHeight w:val="2270"/>
        </w:trPr>
        <w:tc>
          <w:tcPr>
            <w:tcW w:w="2440" w:type="dxa"/>
          </w:tcPr>
          <w:p w:rsidR="00000000" w:rsidRDefault="00106E52">
            <w:pPr>
              <w:rPr>
                <w:rFonts w:ascii="Arial" w:hAnsi="Arial"/>
                <w:b/>
                <w:color w:val="000000"/>
                <w:sz w:val="16"/>
              </w:rPr>
            </w:pPr>
            <w:r>
              <w:rPr>
                <w:rFonts w:ascii="Arial" w:hAnsi="Arial"/>
                <w:b/>
                <w:color w:val="000000"/>
                <w:sz w:val="16"/>
              </w:rPr>
              <w:t>(</w:t>
            </w:r>
            <w:r>
              <w:rPr>
                <w:rFonts w:ascii="Arial" w:hAnsi="Arial"/>
                <w:b/>
                <w:color w:val="000000"/>
                <w:sz w:val="16"/>
              </w:rPr>
              <w:t>Main Business Line)</w:t>
            </w:r>
          </w:p>
        </w:tc>
        <w:tc>
          <w:tcPr>
            <w:tcW w:w="142" w:type="dxa"/>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sz w:val="16"/>
              </w:rPr>
            </w:pPr>
            <w:r>
              <w:rPr>
                <w:rFonts w:ascii="Arial" w:hAnsi="Arial"/>
                <w:sz w:val="16"/>
              </w:rPr>
              <w:t>ASELSAN HAS BEEN ESTABLISHED TO MAKE RESEARCH, DEVELOPMENT, ENGINEERİNG, PRODUCTION, TESTS, ASSEMBLY, INTEGRATION AND SALES, AFTER SALES SUPPORT, CONSULTANCY AND TRADING TO PROVIDE ALL TYPES OF ACTIVITIES FOR PROJECT MAKING, ENGINEERIN</w:t>
            </w:r>
            <w:r>
              <w:rPr>
                <w:rFonts w:ascii="Arial" w:hAnsi="Arial"/>
                <w:sz w:val="16"/>
              </w:rPr>
              <w:t>G, CONSULTANCY, SERVICE PROVIDING, TRAINING, CONTRACTING, CONSTRUCTION, PUBLISHING, TRADING, OPERATION AND INTERNET SERVICES REGARDING VARIOUS SOFTWARE, EQUIPMENT, SYSTEM, TOOL, MATERIAL AND PLATFORM IN THE FIELDS OF ELECTRICAL, ELECTRONICS, MICROWAVE, ELE</w:t>
            </w:r>
            <w:r>
              <w:rPr>
                <w:rFonts w:ascii="Arial" w:hAnsi="Arial"/>
                <w:sz w:val="16"/>
              </w:rPr>
              <w:t>CTRO-OPTICS, GUIDANCE, COMPUTER, DATA PROCESSING,  ENCRYPTION, SECURITY, MECHANICS, CHEMISTRY AND RELATED SUBJECTS WITHIN THE ARMY, NAVY, AIRFORCE AND AEROSPACE APPLICATIONS TO ALL INSTITUTIONS, ORGANIZATIONS, COMPANIES AND INDIVIDUAL CONSUMERS.</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GENEL MER</w:t>
            </w:r>
            <w:r>
              <w:rPr>
                <w:rFonts w:ascii="Arial" w:hAnsi="Arial"/>
                <w:b/>
                <w:color w:val="000000"/>
                <w:sz w:val="16"/>
              </w:rPr>
              <w:t>KEZ</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color w:val="000000"/>
                <w:sz w:val="16"/>
              </w:rPr>
            </w:pPr>
            <w:r>
              <w:rPr>
                <w:rFonts w:ascii="Arial" w:hAnsi="Arial"/>
                <w:sz w:val="16"/>
              </w:rPr>
              <w:t>MEHMET AKİF ERSOY MAH. 16.CAD. NO:16, 06370 YENİMAHALLE  ANKARA</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(Head Office)</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GENEL MÜDÜR</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color w:val="000000"/>
                <w:sz w:val="16"/>
              </w:rPr>
            </w:pPr>
            <w:r>
              <w:rPr>
                <w:rFonts w:ascii="Arial" w:hAnsi="Arial"/>
                <w:color w:val="000000"/>
                <w:sz w:val="16"/>
              </w:rPr>
              <w:t>CENGİZ ERGENEMAN</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(General Manager)</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YÖNETİM KURULU</w:t>
            </w:r>
          </w:p>
        </w:tc>
        <w:tc>
          <w:tcPr>
            <w:tcW w:w="142" w:type="dxa"/>
            <w:vAlign w:val="center"/>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color w:val="000000"/>
                <w:sz w:val="16"/>
              </w:rPr>
            </w:pPr>
            <w:r>
              <w:rPr>
                <w:rFonts w:ascii="Arial" w:hAnsi="Arial"/>
                <w:sz w:val="16"/>
              </w:rPr>
              <w:t>ENGİN ALAN ( YÖNETİM KURULU BAŞKANI )</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(Board of Directors)</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sz w:val="16"/>
              </w:rPr>
            </w:pPr>
            <w:r>
              <w:rPr>
                <w:rFonts w:ascii="Arial" w:hAnsi="Arial"/>
                <w:sz w:val="16"/>
              </w:rPr>
              <w:t>ADEM DEMİR ( YÖNETİM KURULU BŞK. YRD.</w:t>
            </w:r>
            <w:r>
              <w:rPr>
                <w:rFonts w:ascii="Arial" w:hAnsi="Arial"/>
                <w:sz w:val="16"/>
              </w:rPr>
              <w:t xml:space="preserve"> ) </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 xml:space="preserve">                            </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sz w:val="16"/>
              </w:rPr>
            </w:pPr>
            <w:r>
              <w:rPr>
                <w:rFonts w:ascii="Arial" w:hAnsi="Arial"/>
                <w:sz w:val="16"/>
              </w:rPr>
              <w:t>MEHMET İHSAN ONGUN (ÜYE)</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 xml:space="preserve">                            </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sz w:val="16"/>
              </w:rPr>
            </w:pPr>
            <w:r>
              <w:rPr>
                <w:rFonts w:ascii="Arial" w:hAnsi="Arial"/>
                <w:sz w:val="16"/>
              </w:rPr>
              <w:t>MEHMET BALİ (ÜYE)</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 xml:space="preserve">                            </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sz w:val="16"/>
              </w:rPr>
            </w:pPr>
            <w:r>
              <w:rPr>
                <w:rFonts w:ascii="Arial" w:hAnsi="Arial"/>
                <w:sz w:val="16"/>
              </w:rPr>
              <w:t>AHMET ŞENOL (ÜYE)</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 xml:space="preserve">                            </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sz w:val="16"/>
              </w:rPr>
            </w:pPr>
            <w:r>
              <w:rPr>
                <w:rFonts w:ascii="Arial" w:hAnsi="Arial"/>
                <w:sz w:val="16"/>
              </w:rPr>
              <w:t>MUSTAFA AYHAN GERÇEKER (ÜYE)</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 xml:space="preserve">                            </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sz w:val="16"/>
              </w:rPr>
            </w:pPr>
            <w:r>
              <w:rPr>
                <w:rFonts w:ascii="Arial" w:hAnsi="Arial"/>
                <w:sz w:val="16"/>
              </w:rPr>
              <w:t>BURCU G</w:t>
            </w:r>
            <w:r>
              <w:rPr>
                <w:rFonts w:ascii="Arial" w:hAnsi="Arial"/>
                <w:sz w:val="16"/>
              </w:rPr>
              <w:t>ÜRAN (ÜYE)</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TELEFON NO</w:t>
            </w:r>
          </w:p>
        </w:tc>
        <w:tc>
          <w:tcPr>
            <w:tcW w:w="142" w:type="dxa"/>
            <w:vAlign w:val="center"/>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color w:val="000000"/>
                <w:sz w:val="16"/>
              </w:rPr>
            </w:pPr>
            <w:r>
              <w:rPr>
                <w:rFonts w:ascii="Arial" w:hAnsi="Arial"/>
                <w:sz w:val="16"/>
              </w:rPr>
              <w:t>(0 312) 592 10 00</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(Phone)</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FAKS NO</w:t>
            </w:r>
          </w:p>
        </w:tc>
        <w:tc>
          <w:tcPr>
            <w:tcW w:w="142" w:type="dxa"/>
            <w:vAlign w:val="center"/>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color w:val="000000"/>
                <w:sz w:val="16"/>
              </w:rPr>
            </w:pPr>
            <w:r>
              <w:rPr>
                <w:rFonts w:ascii="Arial" w:hAnsi="Arial"/>
                <w:sz w:val="16"/>
              </w:rPr>
              <w:t>(0 312) 354 13 02</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(Facsimile)</w:t>
            </w:r>
          </w:p>
        </w:tc>
        <w:tc>
          <w:tcPr>
            <w:tcW w:w="142" w:type="dxa"/>
            <w:vAlign w:val="center"/>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 xml:space="preserve">E-MAIL ADRESİ </w:t>
            </w:r>
          </w:p>
        </w:tc>
        <w:tc>
          <w:tcPr>
            <w:tcW w:w="142" w:type="dxa"/>
            <w:vAlign w:val="center"/>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color w:val="000000"/>
                <w:sz w:val="16"/>
              </w:rPr>
            </w:pPr>
            <w:hyperlink r:id="rId4" w:history="1">
              <w:r>
                <w:rPr>
                  <w:rStyle w:val="Hyperlink"/>
                </w:rPr>
                <w:t>ortaklar_servisi@aselsan.com.tr</w:t>
              </w:r>
            </w:hyperlink>
          </w:p>
        </w:tc>
      </w:tr>
      <w:tr w:rsidR="00000000">
        <w:tblPrEx>
          <w:tblCellMar>
            <w:top w:w="0" w:type="dxa"/>
            <w:bottom w:w="0" w:type="dxa"/>
          </w:tblCellMar>
        </w:tblPrEx>
        <w:trPr>
          <w:cantSplit/>
          <w:trHeight w:val="1254"/>
        </w:trPr>
        <w:tc>
          <w:tcPr>
            <w:tcW w:w="2440" w:type="dxa"/>
          </w:tcPr>
          <w:p w:rsidR="00000000" w:rsidRDefault="00106E52">
            <w:pPr>
              <w:rPr>
                <w:rFonts w:ascii="Arial" w:hAnsi="Arial"/>
                <w:b/>
                <w:sz w:val="16"/>
              </w:rPr>
            </w:pPr>
            <w:r>
              <w:rPr>
                <w:rFonts w:ascii="Arial" w:hAnsi="Arial"/>
                <w:b/>
                <w:sz w:val="16"/>
              </w:rPr>
              <w:t>PERSONEL ve İŞÇİ SAYISI</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3260" w:type="dxa"/>
            <w:vAlign w:val="center"/>
          </w:tcPr>
          <w:p w:rsidR="00000000" w:rsidRDefault="00106E52">
            <w:pPr>
              <w:rPr>
                <w:rFonts w:ascii="Arial" w:hAnsi="Arial"/>
                <w:sz w:val="16"/>
              </w:rPr>
            </w:pPr>
            <w:r>
              <w:rPr>
                <w:rFonts w:ascii="Arial" w:hAnsi="Arial"/>
                <w:sz w:val="16"/>
              </w:rPr>
              <w:t xml:space="preserve">MÜHENDİS                   </w:t>
            </w:r>
            <w:r>
              <w:rPr>
                <w:rFonts w:ascii="Arial" w:hAnsi="Arial"/>
                <w:sz w:val="16"/>
              </w:rPr>
              <w:t xml:space="preserve">                       </w:t>
            </w:r>
          </w:p>
          <w:p w:rsidR="00000000" w:rsidRDefault="00106E52">
            <w:pPr>
              <w:rPr>
                <w:rFonts w:ascii="Arial" w:hAnsi="Arial"/>
                <w:sz w:val="16"/>
              </w:rPr>
            </w:pPr>
            <w:r>
              <w:rPr>
                <w:rFonts w:ascii="Arial" w:hAnsi="Arial"/>
                <w:sz w:val="16"/>
              </w:rPr>
              <w:t xml:space="preserve">DİĞER ÜNİVERSİTE MEZUNLARI        </w:t>
            </w:r>
          </w:p>
          <w:p w:rsidR="00000000" w:rsidRDefault="00106E52">
            <w:pPr>
              <w:rPr>
                <w:rFonts w:ascii="Arial" w:hAnsi="Arial"/>
                <w:sz w:val="16"/>
              </w:rPr>
            </w:pPr>
            <w:r>
              <w:rPr>
                <w:rFonts w:ascii="Arial" w:hAnsi="Arial"/>
                <w:sz w:val="16"/>
              </w:rPr>
              <w:t xml:space="preserve">BÜRO PERSONELİ                              </w:t>
            </w:r>
          </w:p>
          <w:p w:rsidR="00000000" w:rsidRDefault="00106E52">
            <w:pPr>
              <w:rPr>
                <w:rFonts w:ascii="Arial" w:hAnsi="Arial"/>
                <w:sz w:val="16"/>
              </w:rPr>
            </w:pPr>
            <w:r>
              <w:rPr>
                <w:rFonts w:ascii="Arial" w:hAnsi="Arial"/>
                <w:sz w:val="16"/>
              </w:rPr>
              <w:t xml:space="preserve">TEKNİK ELEMAN                                 </w:t>
            </w:r>
          </w:p>
          <w:p w:rsidR="00000000" w:rsidRDefault="00106E52">
            <w:pPr>
              <w:rPr>
                <w:rFonts w:ascii="Arial" w:hAnsi="Arial"/>
                <w:sz w:val="16"/>
              </w:rPr>
            </w:pPr>
            <w:r>
              <w:rPr>
                <w:rFonts w:ascii="Arial" w:hAnsi="Arial"/>
                <w:sz w:val="16"/>
              </w:rPr>
              <w:t xml:space="preserve">İŞÇİ               </w:t>
            </w:r>
          </w:p>
          <w:p w:rsidR="00000000" w:rsidRDefault="00106E52">
            <w:pPr>
              <w:rPr>
                <w:rFonts w:ascii="Arial" w:hAnsi="Arial"/>
                <w:sz w:val="16"/>
              </w:rPr>
            </w:pPr>
            <w:r>
              <w:rPr>
                <w:rFonts w:ascii="Arial" w:hAnsi="Arial"/>
                <w:sz w:val="16"/>
              </w:rPr>
              <w:t xml:space="preserve">ADAY MÜHENDİS </w:t>
            </w:r>
          </w:p>
          <w:p w:rsidR="00000000" w:rsidRDefault="00106E52">
            <w:pPr>
              <w:rPr>
                <w:rFonts w:ascii="Arial" w:hAnsi="Arial"/>
                <w:sz w:val="16"/>
              </w:rPr>
            </w:pPr>
            <w:r>
              <w:rPr>
                <w:rFonts w:ascii="Arial" w:hAnsi="Arial"/>
                <w:sz w:val="16"/>
              </w:rPr>
              <w:t xml:space="preserve">GEÇİCİ İŞÇİ                              </w:t>
            </w:r>
          </w:p>
          <w:p w:rsidR="00000000" w:rsidRDefault="00106E52">
            <w:pPr>
              <w:rPr>
                <w:rFonts w:ascii="Arial" w:hAnsi="Arial"/>
                <w:sz w:val="16"/>
              </w:rPr>
            </w:pPr>
            <w:r>
              <w:rPr>
                <w:rFonts w:ascii="Arial" w:hAnsi="Arial"/>
                <w:sz w:val="16"/>
              </w:rPr>
              <w:t xml:space="preserve">TOPLAM                      </w:t>
            </w:r>
            <w:r>
              <w:rPr>
                <w:rFonts w:ascii="Arial" w:hAnsi="Arial"/>
                <w:sz w:val="16"/>
              </w:rPr>
              <w:t xml:space="preserve">                       </w:t>
            </w:r>
          </w:p>
        </w:tc>
        <w:tc>
          <w:tcPr>
            <w:tcW w:w="3260" w:type="dxa"/>
            <w:vAlign w:val="center"/>
          </w:tcPr>
          <w:p w:rsidR="00000000" w:rsidRDefault="00106E52">
            <w:pPr>
              <w:rPr>
                <w:rFonts w:ascii="Arial" w:hAnsi="Arial"/>
                <w:sz w:val="16"/>
              </w:rPr>
            </w:pPr>
          </w:p>
          <w:p w:rsidR="00000000" w:rsidRDefault="00106E52">
            <w:pPr>
              <w:rPr>
                <w:rFonts w:ascii="Arial" w:hAnsi="Arial"/>
                <w:sz w:val="16"/>
              </w:rPr>
            </w:pPr>
            <w:r>
              <w:rPr>
                <w:rFonts w:ascii="Arial" w:hAnsi="Arial"/>
                <w:sz w:val="16"/>
              </w:rPr>
              <w:t>: 1362</w:t>
            </w:r>
          </w:p>
          <w:p w:rsidR="00000000" w:rsidRDefault="00106E52">
            <w:pPr>
              <w:rPr>
                <w:rFonts w:ascii="Arial" w:hAnsi="Arial"/>
                <w:sz w:val="16"/>
              </w:rPr>
            </w:pPr>
            <w:r>
              <w:rPr>
                <w:rFonts w:ascii="Arial" w:hAnsi="Arial"/>
                <w:sz w:val="16"/>
              </w:rPr>
              <w:t>: 254</w:t>
            </w:r>
          </w:p>
          <w:p w:rsidR="00000000" w:rsidRDefault="00106E52">
            <w:pPr>
              <w:rPr>
                <w:rFonts w:ascii="Arial" w:hAnsi="Arial"/>
                <w:sz w:val="16"/>
              </w:rPr>
            </w:pPr>
            <w:r>
              <w:rPr>
                <w:rFonts w:ascii="Arial" w:hAnsi="Arial"/>
                <w:sz w:val="16"/>
              </w:rPr>
              <w:t>: 154</w:t>
            </w:r>
          </w:p>
          <w:p w:rsidR="00000000" w:rsidRDefault="00106E52">
            <w:pPr>
              <w:rPr>
                <w:rFonts w:ascii="Arial" w:hAnsi="Arial"/>
                <w:sz w:val="16"/>
              </w:rPr>
            </w:pPr>
            <w:r>
              <w:rPr>
                <w:rFonts w:ascii="Arial" w:hAnsi="Arial"/>
                <w:sz w:val="16"/>
              </w:rPr>
              <w:t>: 973</w:t>
            </w:r>
          </w:p>
          <w:p w:rsidR="00000000" w:rsidRDefault="00106E52">
            <w:pPr>
              <w:rPr>
                <w:rFonts w:ascii="Arial" w:hAnsi="Arial"/>
                <w:sz w:val="16"/>
              </w:rPr>
            </w:pPr>
            <w:r>
              <w:rPr>
                <w:rFonts w:ascii="Arial" w:hAnsi="Arial"/>
                <w:sz w:val="16"/>
              </w:rPr>
              <w:t>: 264</w:t>
            </w:r>
          </w:p>
          <w:p w:rsidR="00000000" w:rsidRDefault="00106E52">
            <w:pPr>
              <w:rPr>
                <w:rFonts w:ascii="Arial" w:hAnsi="Arial"/>
                <w:sz w:val="16"/>
              </w:rPr>
            </w:pPr>
            <w:r>
              <w:rPr>
                <w:rFonts w:ascii="Arial" w:hAnsi="Arial"/>
                <w:sz w:val="16"/>
              </w:rPr>
              <w:t>: 11</w:t>
            </w:r>
          </w:p>
          <w:p w:rsidR="00000000" w:rsidRDefault="00106E52">
            <w:pPr>
              <w:rPr>
                <w:rFonts w:ascii="Arial" w:hAnsi="Arial"/>
                <w:sz w:val="16"/>
              </w:rPr>
            </w:pPr>
            <w:r>
              <w:rPr>
                <w:rFonts w:ascii="Arial" w:hAnsi="Arial"/>
                <w:sz w:val="16"/>
              </w:rPr>
              <w:t>: 36</w:t>
            </w:r>
          </w:p>
          <w:p w:rsidR="00000000" w:rsidRDefault="00106E52">
            <w:pPr>
              <w:rPr>
                <w:rFonts w:ascii="Arial" w:hAnsi="Arial"/>
                <w:sz w:val="16"/>
              </w:rPr>
            </w:pPr>
            <w:r>
              <w:rPr>
                <w:rFonts w:ascii="Arial" w:hAnsi="Arial"/>
                <w:sz w:val="16"/>
              </w:rPr>
              <w:t>: 3054</w:t>
            </w:r>
          </w:p>
          <w:p w:rsidR="00000000" w:rsidRDefault="00106E52">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(Number of Employees)</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TOPLU SÖZLEŞME DÖNEMİ</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tcPr>
          <w:p w:rsidR="00000000" w:rsidRDefault="00106E52">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(Collective Bargaining Period)</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tcPr>
          <w:p w:rsidR="00000000" w:rsidRDefault="00106E52">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 xml:space="preserve">(Labor Union) </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tcPr>
          <w:p w:rsidR="00000000" w:rsidRDefault="00106E52">
            <w:pPr>
              <w:rPr>
                <w:rFonts w:ascii="Arial" w:hAnsi="Arial"/>
                <w:color w:val="000000"/>
                <w:sz w:val="16"/>
              </w:rPr>
            </w:pPr>
            <w:r>
              <w:rPr>
                <w:rFonts w:ascii="Arial" w:hAnsi="Arial"/>
                <w:color w:val="000000"/>
                <w:sz w:val="16"/>
              </w:rPr>
              <w:t>-</w:t>
            </w: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(Employers' Union)</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KAYITLI SERMAYE TAVANI</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pStyle w:val="Heading1"/>
            </w:pPr>
            <w:r>
              <w:rPr>
                <w:i w:val="0"/>
                <w:color w:val="auto"/>
                <w:lang w:val="tr-TR"/>
              </w:rPr>
              <w:t>60.000.000.- YTL</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(Authorized Capital)</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sz w:val="16"/>
              </w:rPr>
            </w:pPr>
            <w:r>
              <w:rPr>
                <w:rFonts w:ascii="Arial" w:hAnsi="Arial"/>
                <w:b/>
                <w:sz w:val="16"/>
              </w:rPr>
              <w:t>ÇIKARILMIŞ SERMAYE</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tcPr>
          <w:p w:rsidR="00000000" w:rsidRDefault="00106E52">
            <w:pPr>
              <w:rPr>
                <w:rFonts w:ascii="Arial" w:hAnsi="Arial"/>
                <w:color w:val="000000"/>
                <w:sz w:val="16"/>
              </w:rPr>
            </w:pPr>
            <w:r>
              <w:rPr>
                <w:rFonts w:ascii="Arial" w:hAnsi="Arial"/>
                <w:color w:val="000000"/>
                <w:sz w:val="16"/>
              </w:rPr>
              <w:t>29.403.000,-YTL</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sz w:val="16"/>
              </w:rPr>
            </w:pPr>
            <w:r>
              <w:rPr>
                <w:rFonts w:ascii="Arial" w:hAnsi="Arial"/>
                <w:b/>
                <w:sz w:val="16"/>
              </w:rPr>
              <w:t>(Issued Capital)</w:t>
            </w:r>
          </w:p>
        </w:tc>
        <w:tc>
          <w:tcPr>
            <w:tcW w:w="142" w:type="dxa"/>
          </w:tcPr>
          <w:p w:rsidR="00000000" w:rsidRDefault="00106E52">
            <w:pPr>
              <w:rPr>
                <w:rFonts w:ascii="Arial" w:hAnsi="Arial"/>
                <w:b/>
                <w:color w:val="000000"/>
                <w:sz w:val="16"/>
              </w:rPr>
            </w:pPr>
          </w:p>
        </w:tc>
        <w:tc>
          <w:tcPr>
            <w:tcW w:w="6520" w:type="dxa"/>
            <w:gridSpan w:val="2"/>
          </w:tcPr>
          <w:p w:rsidR="00000000" w:rsidRDefault="00106E5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İŞLEM GÖRDÜĞÜ PAZAR</w:t>
            </w:r>
          </w:p>
        </w:tc>
        <w:tc>
          <w:tcPr>
            <w:tcW w:w="142" w:type="dxa"/>
          </w:tcPr>
          <w:p w:rsidR="00000000" w:rsidRDefault="00106E52">
            <w:pPr>
              <w:rPr>
                <w:rFonts w:ascii="Arial" w:hAnsi="Arial"/>
                <w:b/>
                <w:color w:val="000000"/>
                <w:sz w:val="16"/>
              </w:rPr>
            </w:pPr>
            <w:r>
              <w:rPr>
                <w:rFonts w:ascii="Arial" w:hAnsi="Arial"/>
                <w:b/>
                <w:color w:val="000000"/>
                <w:sz w:val="16"/>
              </w:rPr>
              <w:t>:</w:t>
            </w:r>
          </w:p>
        </w:tc>
        <w:tc>
          <w:tcPr>
            <w:tcW w:w="6520" w:type="dxa"/>
            <w:gridSpan w:val="2"/>
            <w:vAlign w:val="center"/>
          </w:tcPr>
          <w:p w:rsidR="00000000" w:rsidRDefault="00106E52">
            <w:pPr>
              <w:rPr>
                <w:rFonts w:ascii="Arial" w:hAnsi="Arial"/>
                <w:color w:val="000000"/>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106E52">
            <w:pPr>
              <w:rPr>
                <w:rFonts w:ascii="Arial" w:hAnsi="Arial"/>
                <w:b/>
                <w:color w:val="000000"/>
                <w:sz w:val="16"/>
              </w:rPr>
            </w:pPr>
            <w:r>
              <w:rPr>
                <w:rFonts w:ascii="Arial" w:hAnsi="Arial"/>
                <w:b/>
                <w:color w:val="000000"/>
                <w:sz w:val="16"/>
              </w:rPr>
              <w:t>(Trading Market)</w:t>
            </w:r>
          </w:p>
        </w:tc>
        <w:tc>
          <w:tcPr>
            <w:tcW w:w="142" w:type="dxa"/>
          </w:tcPr>
          <w:p w:rsidR="00000000" w:rsidRDefault="00106E52">
            <w:pPr>
              <w:rPr>
                <w:rFonts w:ascii="Arial" w:hAnsi="Arial"/>
                <w:b/>
                <w:color w:val="000000"/>
                <w:sz w:val="16"/>
              </w:rPr>
            </w:pPr>
          </w:p>
        </w:tc>
        <w:tc>
          <w:tcPr>
            <w:tcW w:w="6520" w:type="dxa"/>
            <w:gridSpan w:val="2"/>
            <w:vAlign w:val="center"/>
          </w:tcPr>
          <w:p w:rsidR="00000000" w:rsidRDefault="00106E52">
            <w:pPr>
              <w:rPr>
                <w:rFonts w:ascii="Arial" w:hAnsi="Arial"/>
                <w:color w:val="000000"/>
                <w:sz w:val="16"/>
              </w:rPr>
            </w:pPr>
            <w:r>
              <w:rPr>
                <w:rFonts w:ascii="Arial" w:hAnsi="Arial"/>
                <w:color w:val="000000"/>
                <w:sz w:val="16"/>
              </w:rPr>
              <w:t>(NATIONAL MARKET)</w:t>
            </w:r>
          </w:p>
        </w:tc>
      </w:tr>
    </w:tbl>
    <w:p w:rsidR="00000000" w:rsidRDefault="00106E52">
      <w:pPr>
        <w:rPr>
          <w:rFonts w:ascii="Arial" w:hAnsi="Arial"/>
          <w:sz w:val="18"/>
        </w:rPr>
      </w:pPr>
    </w:p>
    <w:p w:rsidR="00000000" w:rsidRDefault="00106E52">
      <w:pPr>
        <w:rPr>
          <w:rFonts w:ascii="Arial" w:hAnsi="Arial"/>
          <w:sz w:val="16"/>
        </w:rPr>
      </w:pPr>
    </w:p>
    <w:p w:rsidR="00000000" w:rsidRDefault="00106E52">
      <w:pPr>
        <w:rPr>
          <w:rFonts w:ascii="Arial" w:hAnsi="Arial"/>
          <w:sz w:val="16"/>
        </w:rPr>
      </w:pPr>
    </w:p>
    <w:p w:rsidR="00000000" w:rsidRDefault="00106E5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06E52">
            <w:pPr>
              <w:jc w:val="both"/>
              <w:rPr>
                <w:rFonts w:ascii="Arial" w:hAnsi="Arial"/>
                <w:sz w:val="16"/>
              </w:rPr>
            </w:pPr>
            <w:r>
              <w:rPr>
                <w:rFonts w:ascii="Arial" w:hAnsi="Arial"/>
                <w:sz w:val="16"/>
              </w:rPr>
              <w:lastRenderedPageBreak/>
              <w:t>Şirket'in son iki yıl itibar</w:t>
            </w:r>
            <w:r>
              <w:rPr>
                <w:rFonts w:ascii="Arial" w:hAnsi="Arial"/>
                <w:sz w:val="16"/>
              </w:rPr>
              <w:t>i ile üretim bilgileri aşağıda gösterilmiştir.</w:t>
            </w:r>
          </w:p>
        </w:tc>
        <w:tc>
          <w:tcPr>
            <w:tcW w:w="1134" w:type="dxa"/>
          </w:tcPr>
          <w:p w:rsidR="00000000" w:rsidRDefault="00106E52">
            <w:pPr>
              <w:jc w:val="both"/>
              <w:rPr>
                <w:rFonts w:ascii="Arial" w:hAnsi="Arial"/>
                <w:sz w:val="16"/>
              </w:rPr>
            </w:pPr>
          </w:p>
        </w:tc>
        <w:tc>
          <w:tcPr>
            <w:tcW w:w="4105" w:type="dxa"/>
          </w:tcPr>
          <w:p w:rsidR="00000000" w:rsidRDefault="00106E52">
            <w:pPr>
              <w:jc w:val="both"/>
              <w:rPr>
                <w:rFonts w:ascii="Arial" w:hAnsi="Arial"/>
                <w:i/>
                <w:sz w:val="16"/>
              </w:rPr>
            </w:pPr>
            <w:r>
              <w:rPr>
                <w:rFonts w:ascii="Arial" w:hAnsi="Arial"/>
                <w:i/>
                <w:sz w:val="16"/>
              </w:rPr>
              <w:t>The production figures of the Company for the last two years are  shown below.</w:t>
            </w:r>
          </w:p>
        </w:tc>
      </w:tr>
    </w:tbl>
    <w:p w:rsidR="00000000" w:rsidRDefault="00106E52">
      <w:pPr>
        <w:rPr>
          <w:rFonts w:ascii="Arial" w:hAnsi="Arial"/>
          <w:sz w:val="16"/>
        </w:rPr>
      </w:pPr>
    </w:p>
    <w:tbl>
      <w:tblPr>
        <w:tblW w:w="0" w:type="auto"/>
        <w:tblLayout w:type="fixed"/>
        <w:tblCellMar>
          <w:left w:w="70" w:type="dxa"/>
          <w:right w:w="70" w:type="dxa"/>
        </w:tblCellMar>
        <w:tblLook w:val="0000" w:firstRow="0" w:lastRow="0" w:firstColumn="0" w:lastColumn="0" w:noHBand="0" w:noVBand="0"/>
      </w:tblPr>
      <w:tblGrid>
        <w:gridCol w:w="4304"/>
        <w:gridCol w:w="1226"/>
        <w:gridCol w:w="1375"/>
        <w:gridCol w:w="602"/>
        <w:gridCol w:w="1203"/>
        <w:gridCol w:w="763"/>
      </w:tblGrid>
      <w:tr w:rsidR="00000000">
        <w:tblPrEx>
          <w:tblCellMar>
            <w:top w:w="0" w:type="dxa"/>
            <w:bottom w:w="0" w:type="dxa"/>
          </w:tblCellMar>
        </w:tblPrEx>
        <w:trPr>
          <w:cantSplit/>
          <w:trHeight w:val="255"/>
        </w:trPr>
        <w:tc>
          <w:tcPr>
            <w:tcW w:w="4304" w:type="dxa"/>
            <w:vMerge w:val="restart"/>
            <w:tcBorders>
              <w:top w:val="single" w:sz="8" w:space="0" w:color="auto"/>
              <w:left w:val="single" w:sz="8" w:space="0" w:color="auto"/>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CAPACITY</w:t>
            </w:r>
          </w:p>
        </w:tc>
        <w:tc>
          <w:tcPr>
            <w:tcW w:w="1226" w:type="dxa"/>
            <w:tcBorders>
              <w:top w:val="single" w:sz="8" w:space="0" w:color="auto"/>
              <w:left w:val="nil"/>
              <w:bottom w:val="nil"/>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ÖLÇÜ</w:t>
            </w:r>
          </w:p>
        </w:tc>
        <w:tc>
          <w:tcPr>
            <w:tcW w:w="1375" w:type="dxa"/>
            <w:tcBorders>
              <w:top w:val="single" w:sz="8" w:space="0" w:color="auto"/>
              <w:left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2005</w:t>
            </w:r>
          </w:p>
        </w:tc>
        <w:tc>
          <w:tcPr>
            <w:tcW w:w="602" w:type="dxa"/>
            <w:tcBorders>
              <w:top w:val="single" w:sz="8" w:space="0" w:color="auto"/>
              <w:left w:val="nil"/>
              <w:bottom w:val="nil"/>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K.K.O</w:t>
            </w:r>
          </w:p>
        </w:tc>
        <w:tc>
          <w:tcPr>
            <w:tcW w:w="1203" w:type="dxa"/>
            <w:vMerge w:val="restart"/>
            <w:tcBorders>
              <w:top w:val="single" w:sz="8" w:space="0" w:color="auto"/>
              <w:left w:val="single" w:sz="8" w:space="0" w:color="000000"/>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2006</w:t>
            </w:r>
          </w:p>
        </w:tc>
        <w:tc>
          <w:tcPr>
            <w:tcW w:w="763" w:type="dxa"/>
            <w:tcBorders>
              <w:top w:val="single" w:sz="8" w:space="0" w:color="auto"/>
              <w:left w:val="nil"/>
              <w:bottom w:val="nil"/>
              <w:right w:val="single" w:sz="8" w:space="0" w:color="auto"/>
            </w:tcBorders>
          </w:tcPr>
          <w:p w:rsidR="00000000" w:rsidRDefault="00106E52">
            <w:pPr>
              <w:jc w:val="center"/>
              <w:rPr>
                <w:rFonts w:ascii="Arial" w:hAnsi="Arial"/>
                <w:b/>
                <w:color w:val="000000"/>
                <w:sz w:val="16"/>
              </w:rPr>
            </w:pPr>
            <w:r>
              <w:rPr>
                <w:rFonts w:ascii="Arial" w:hAnsi="Arial"/>
                <w:b/>
                <w:color w:val="000000"/>
                <w:sz w:val="16"/>
              </w:rPr>
              <w:t>K.K.O</w:t>
            </w:r>
          </w:p>
        </w:tc>
      </w:tr>
      <w:tr w:rsidR="00000000">
        <w:tblPrEx>
          <w:tblCellMar>
            <w:top w:w="0" w:type="dxa"/>
            <w:bottom w:w="0" w:type="dxa"/>
          </w:tblCellMar>
        </w:tblPrEx>
        <w:trPr>
          <w:cantSplit/>
          <w:trHeight w:val="270"/>
        </w:trPr>
        <w:tc>
          <w:tcPr>
            <w:tcW w:w="4304" w:type="dxa"/>
            <w:vMerge/>
            <w:tcBorders>
              <w:top w:val="single" w:sz="8" w:space="0" w:color="auto"/>
              <w:left w:val="single" w:sz="8" w:space="0" w:color="auto"/>
              <w:bottom w:val="single" w:sz="8" w:space="0" w:color="000000"/>
              <w:right w:val="single" w:sz="8" w:space="0" w:color="000000"/>
            </w:tcBorders>
            <w:vAlign w:val="center"/>
          </w:tcPr>
          <w:p w:rsidR="00000000" w:rsidRDefault="00106E52">
            <w:pPr>
              <w:rPr>
                <w:rFonts w:ascii="Arial" w:hAnsi="Arial"/>
                <w:b/>
                <w:color w:val="000000"/>
                <w:sz w:val="16"/>
              </w:rPr>
            </w:pPr>
          </w:p>
        </w:tc>
        <w:tc>
          <w:tcPr>
            <w:tcW w:w="1226" w:type="dxa"/>
            <w:tcBorders>
              <w:top w:val="nil"/>
              <w:left w:val="nil"/>
              <w:bottom w:val="nil"/>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BİRİMİ</w:t>
            </w:r>
          </w:p>
        </w:tc>
        <w:tc>
          <w:tcPr>
            <w:tcW w:w="1375" w:type="dxa"/>
            <w:tcBorders>
              <w:left w:val="single" w:sz="8" w:space="0" w:color="000000"/>
              <w:bottom w:val="single" w:sz="8" w:space="0" w:color="000000"/>
              <w:right w:val="single" w:sz="8" w:space="0" w:color="000000"/>
            </w:tcBorders>
            <w:vAlign w:val="center"/>
          </w:tcPr>
          <w:p w:rsidR="00000000" w:rsidRDefault="00106E52">
            <w:pPr>
              <w:rPr>
                <w:rFonts w:ascii="Arial" w:hAnsi="Arial"/>
                <w:b/>
                <w:color w:val="000000"/>
                <w:sz w:val="16"/>
              </w:rPr>
            </w:pPr>
          </w:p>
        </w:tc>
        <w:tc>
          <w:tcPr>
            <w:tcW w:w="602" w:type="dxa"/>
            <w:tcBorders>
              <w:top w:val="nil"/>
              <w:left w:val="nil"/>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w:t>
            </w:r>
          </w:p>
        </w:tc>
        <w:tc>
          <w:tcPr>
            <w:tcW w:w="1203" w:type="dxa"/>
            <w:vMerge/>
            <w:tcBorders>
              <w:top w:val="single" w:sz="8" w:space="0" w:color="auto"/>
              <w:left w:val="single" w:sz="8" w:space="0" w:color="000000"/>
              <w:bottom w:val="single" w:sz="8" w:space="0" w:color="000000"/>
              <w:right w:val="single" w:sz="8" w:space="0" w:color="000000"/>
            </w:tcBorders>
            <w:vAlign w:val="center"/>
          </w:tcPr>
          <w:p w:rsidR="00000000" w:rsidRDefault="00106E52">
            <w:pPr>
              <w:rPr>
                <w:rFonts w:ascii="Arial" w:hAnsi="Arial"/>
                <w:b/>
                <w:color w:val="000000"/>
                <w:sz w:val="16"/>
              </w:rPr>
            </w:pPr>
          </w:p>
        </w:tc>
        <w:tc>
          <w:tcPr>
            <w:tcW w:w="763" w:type="dxa"/>
            <w:tcBorders>
              <w:top w:val="nil"/>
              <w:left w:val="nil"/>
              <w:bottom w:val="single" w:sz="8" w:space="0" w:color="000000"/>
              <w:right w:val="single" w:sz="8" w:space="0" w:color="auto"/>
            </w:tcBorders>
          </w:tcPr>
          <w:p w:rsidR="00000000" w:rsidRDefault="00106E52">
            <w:pPr>
              <w:jc w:val="center"/>
              <w:rPr>
                <w:rFonts w:ascii="Arial" w:hAnsi="Arial"/>
                <w:b/>
                <w:color w:val="000000"/>
                <w:sz w:val="16"/>
              </w:rPr>
            </w:pPr>
            <w:r>
              <w:rPr>
                <w:rFonts w:ascii="Arial" w:hAnsi="Arial"/>
                <w:b/>
                <w:color w:val="000000"/>
                <w:sz w:val="16"/>
              </w:rPr>
              <w:t>%</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106E52">
            <w:pPr>
              <w:rPr>
                <w:rFonts w:ascii="Arial" w:hAnsi="Arial"/>
                <w:color w:val="000000"/>
                <w:sz w:val="16"/>
              </w:rPr>
            </w:pPr>
            <w:r>
              <w:rPr>
                <w:rFonts w:ascii="Arial" w:hAnsi="Arial"/>
                <w:color w:val="000000"/>
                <w:sz w:val="16"/>
              </w:rPr>
              <w:t>ASKERİ VE PROFESYONEL TELSİZ SİSTEMLERİ</w:t>
            </w:r>
          </w:p>
        </w:tc>
        <w:tc>
          <w:tcPr>
            <w:tcW w:w="1226" w:type="dxa"/>
            <w:tcBorders>
              <w:top w:val="single" w:sz="8" w:space="0" w:color="000000"/>
              <w:left w:val="nil"/>
              <w:bottom w:val="nil"/>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SİSTEM</w:t>
            </w:r>
          </w:p>
        </w:tc>
        <w:tc>
          <w:tcPr>
            <w:tcW w:w="1375" w:type="dxa"/>
            <w:tcBorders>
              <w:top w:val="nil"/>
              <w:left w:val="nil"/>
              <w:bottom w:val="nil"/>
              <w:right w:val="nil"/>
            </w:tcBorders>
            <w:vAlign w:val="center"/>
          </w:tcPr>
          <w:p w:rsidR="00000000" w:rsidRDefault="00106E52">
            <w:pPr>
              <w:jc w:val="right"/>
              <w:rPr>
                <w:rFonts w:ascii="Arial" w:hAnsi="Arial"/>
                <w:color w:val="000000"/>
                <w:sz w:val="16"/>
              </w:rPr>
            </w:pPr>
            <w:r>
              <w:rPr>
                <w:rFonts w:ascii="Arial" w:hAnsi="Arial"/>
                <w:color w:val="000000"/>
                <w:sz w:val="16"/>
              </w:rPr>
              <w:t>28.120</w:t>
            </w:r>
          </w:p>
        </w:tc>
        <w:tc>
          <w:tcPr>
            <w:tcW w:w="602" w:type="dxa"/>
            <w:tcBorders>
              <w:top w:val="single" w:sz="8" w:space="0" w:color="000000"/>
              <w:left w:val="single" w:sz="8" w:space="0" w:color="000000"/>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6.967</w:t>
            </w:r>
          </w:p>
        </w:tc>
        <w:tc>
          <w:tcPr>
            <w:tcW w:w="763" w:type="dxa"/>
            <w:tcBorders>
              <w:top w:val="nil"/>
              <w:left w:val="nil"/>
              <w:bottom w:val="nil"/>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65"/>
        </w:trPr>
        <w:tc>
          <w:tcPr>
            <w:tcW w:w="4304" w:type="dxa"/>
            <w:tcBorders>
              <w:top w:val="nil"/>
              <w:left w:val="single" w:sz="8" w:space="0" w:color="auto"/>
              <w:bottom w:val="single" w:sz="8" w:space="0" w:color="000000"/>
              <w:right w:val="single" w:sz="8" w:space="0" w:color="000000"/>
            </w:tcBorders>
          </w:tcPr>
          <w:p w:rsidR="00000000" w:rsidRDefault="00106E52">
            <w:pPr>
              <w:rPr>
                <w:rFonts w:ascii="Arial" w:hAnsi="Arial"/>
                <w:i/>
                <w:color w:val="000000"/>
                <w:sz w:val="16"/>
              </w:rPr>
            </w:pPr>
            <w:r>
              <w:rPr>
                <w:rFonts w:ascii="Arial" w:hAnsi="Arial"/>
                <w:i/>
                <w:color w:val="000000"/>
                <w:sz w:val="16"/>
              </w:rPr>
              <w:t xml:space="preserve">(Military </w:t>
            </w:r>
            <w:r>
              <w:rPr>
                <w:rFonts w:ascii="Arial" w:hAnsi="Arial"/>
                <w:i/>
                <w:color w:val="000000"/>
                <w:sz w:val="16"/>
              </w:rPr>
              <w:t>and Professional Radio Communications Systems)</w:t>
            </w:r>
          </w:p>
        </w:tc>
        <w:tc>
          <w:tcPr>
            <w:tcW w:w="1226" w:type="dxa"/>
            <w:tcBorders>
              <w:top w:val="nil"/>
              <w:left w:val="nil"/>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ADET</w:t>
            </w:r>
          </w:p>
        </w:tc>
        <w:tc>
          <w:tcPr>
            <w:tcW w:w="1375" w:type="dxa"/>
            <w:tcBorders>
              <w:top w:val="nil"/>
              <w:left w:val="nil"/>
              <w:bottom w:val="single" w:sz="8" w:space="0" w:color="000000"/>
              <w:right w:val="nil"/>
            </w:tcBorders>
          </w:tcPr>
          <w:p w:rsidR="00000000" w:rsidRDefault="00106E52">
            <w:pPr>
              <w:jc w:val="right"/>
              <w:rPr>
                <w:rFonts w:ascii="Arial" w:hAnsi="Arial"/>
                <w:color w:val="000000"/>
                <w:sz w:val="16"/>
              </w:rPr>
            </w:pPr>
            <w:r>
              <w:rPr>
                <w:rFonts w:ascii="Arial" w:hAnsi="Arial"/>
                <w:color w:val="000000"/>
                <w:sz w:val="16"/>
              </w:rPr>
              <w:t>12.300</w:t>
            </w:r>
          </w:p>
        </w:tc>
        <w:tc>
          <w:tcPr>
            <w:tcW w:w="602" w:type="dxa"/>
            <w:tcBorders>
              <w:top w:val="nil"/>
              <w:left w:val="single" w:sz="8" w:space="0" w:color="000000"/>
              <w:bottom w:val="single" w:sz="8" w:space="0" w:color="000000"/>
              <w:right w:val="single" w:sz="8" w:space="0" w:color="000000"/>
            </w:tcBorders>
          </w:tcPr>
          <w:p w:rsidR="00000000" w:rsidRDefault="00106E52">
            <w:pPr>
              <w:ind w:left="-70" w:firstLine="70"/>
              <w:jc w:val="center"/>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53.500</w:t>
            </w:r>
          </w:p>
        </w:tc>
        <w:tc>
          <w:tcPr>
            <w:tcW w:w="763" w:type="dxa"/>
            <w:tcBorders>
              <w:top w:val="nil"/>
              <w:left w:val="nil"/>
              <w:bottom w:val="single" w:sz="8" w:space="0" w:color="000000"/>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106E52">
            <w:pPr>
              <w:rPr>
                <w:rFonts w:ascii="Arial" w:hAnsi="Arial"/>
                <w:color w:val="000000"/>
                <w:sz w:val="16"/>
              </w:rPr>
            </w:pPr>
            <w:r>
              <w:rPr>
                <w:rFonts w:ascii="Arial" w:hAnsi="Arial"/>
                <w:color w:val="000000"/>
                <w:sz w:val="16"/>
              </w:rPr>
              <w:t>ELEKTRO-OPTİK CİHAZLAR</w:t>
            </w:r>
          </w:p>
        </w:tc>
        <w:tc>
          <w:tcPr>
            <w:tcW w:w="1226" w:type="dxa"/>
            <w:tcBorders>
              <w:top w:val="nil"/>
              <w:left w:val="nil"/>
              <w:bottom w:val="nil"/>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 </w:t>
            </w:r>
          </w:p>
        </w:tc>
        <w:tc>
          <w:tcPr>
            <w:tcW w:w="1375" w:type="dxa"/>
            <w:tcBorders>
              <w:top w:val="nil"/>
              <w:left w:val="nil"/>
              <w:bottom w:val="nil"/>
              <w:right w:val="nil"/>
            </w:tcBorders>
          </w:tcPr>
          <w:p w:rsidR="00000000" w:rsidRDefault="00106E52">
            <w:pPr>
              <w:jc w:val="right"/>
              <w:rPr>
                <w:rFonts w:ascii="Arial" w:hAnsi="Arial"/>
                <w:color w:val="000000"/>
                <w:sz w:val="16"/>
              </w:rPr>
            </w:pPr>
            <w:r>
              <w:rPr>
                <w:rFonts w:ascii="Arial" w:hAnsi="Arial"/>
                <w:color w:val="000000"/>
                <w:sz w:val="16"/>
              </w:rPr>
              <w:t> </w:t>
            </w:r>
          </w:p>
        </w:tc>
        <w:tc>
          <w:tcPr>
            <w:tcW w:w="602" w:type="dxa"/>
            <w:tcBorders>
              <w:top w:val="nil"/>
              <w:left w:val="single" w:sz="8" w:space="0" w:color="000000"/>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763" w:type="dxa"/>
            <w:tcBorders>
              <w:top w:val="nil"/>
              <w:left w:val="nil"/>
              <w:bottom w:val="nil"/>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106E52">
            <w:pPr>
              <w:rPr>
                <w:rFonts w:ascii="Arial" w:hAnsi="Arial"/>
                <w:i/>
                <w:color w:val="000000"/>
                <w:sz w:val="16"/>
              </w:rPr>
            </w:pPr>
            <w:r>
              <w:rPr>
                <w:rFonts w:ascii="Arial" w:hAnsi="Arial"/>
                <w:i/>
                <w:color w:val="000000"/>
                <w:sz w:val="16"/>
              </w:rPr>
              <w:t>(Electronic-Optical Equipment)</w:t>
            </w:r>
          </w:p>
        </w:tc>
        <w:tc>
          <w:tcPr>
            <w:tcW w:w="1226" w:type="dxa"/>
            <w:tcBorders>
              <w:top w:val="nil"/>
              <w:left w:val="nil"/>
              <w:bottom w:val="single" w:sz="8" w:space="0" w:color="000000"/>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ADET</w:t>
            </w:r>
          </w:p>
        </w:tc>
        <w:tc>
          <w:tcPr>
            <w:tcW w:w="1375" w:type="dxa"/>
            <w:tcBorders>
              <w:top w:val="nil"/>
              <w:left w:val="nil"/>
              <w:bottom w:val="single" w:sz="8" w:space="0" w:color="000000"/>
              <w:right w:val="nil"/>
            </w:tcBorders>
          </w:tcPr>
          <w:p w:rsidR="00000000" w:rsidRDefault="00106E52">
            <w:pPr>
              <w:jc w:val="right"/>
              <w:rPr>
                <w:rFonts w:ascii="Arial" w:hAnsi="Arial"/>
                <w:color w:val="000000"/>
                <w:sz w:val="16"/>
              </w:rPr>
            </w:pPr>
            <w:r>
              <w:rPr>
                <w:rFonts w:ascii="Arial" w:hAnsi="Arial"/>
                <w:color w:val="000000"/>
                <w:sz w:val="16"/>
              </w:rPr>
              <w:t>2.490</w:t>
            </w:r>
          </w:p>
        </w:tc>
        <w:tc>
          <w:tcPr>
            <w:tcW w:w="602" w:type="dxa"/>
            <w:tcBorders>
              <w:top w:val="nil"/>
              <w:left w:val="single" w:sz="8" w:space="0" w:color="000000"/>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3.782</w:t>
            </w:r>
          </w:p>
        </w:tc>
        <w:tc>
          <w:tcPr>
            <w:tcW w:w="763" w:type="dxa"/>
            <w:tcBorders>
              <w:top w:val="nil"/>
              <w:left w:val="nil"/>
              <w:bottom w:val="single" w:sz="8" w:space="0" w:color="000000"/>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106E52">
            <w:pPr>
              <w:rPr>
                <w:rFonts w:ascii="Arial" w:hAnsi="Arial"/>
                <w:color w:val="000000"/>
                <w:sz w:val="16"/>
              </w:rPr>
            </w:pPr>
            <w:r>
              <w:rPr>
                <w:rFonts w:ascii="Arial" w:hAnsi="Arial"/>
                <w:color w:val="000000"/>
                <w:sz w:val="16"/>
              </w:rPr>
              <w:t>ÇEŞİTLİ ASKERİ CİHAZ VE SİSTEMLER</w:t>
            </w:r>
          </w:p>
        </w:tc>
        <w:tc>
          <w:tcPr>
            <w:tcW w:w="1226" w:type="dxa"/>
            <w:tcBorders>
              <w:top w:val="nil"/>
              <w:left w:val="nil"/>
              <w:bottom w:val="nil"/>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SİSTEM</w:t>
            </w:r>
          </w:p>
        </w:tc>
        <w:tc>
          <w:tcPr>
            <w:tcW w:w="1375" w:type="dxa"/>
            <w:tcBorders>
              <w:top w:val="nil"/>
              <w:left w:val="nil"/>
              <w:bottom w:val="nil"/>
              <w:right w:val="nil"/>
            </w:tcBorders>
          </w:tcPr>
          <w:p w:rsidR="00000000" w:rsidRDefault="00106E52">
            <w:pPr>
              <w:jc w:val="right"/>
              <w:rPr>
                <w:rFonts w:ascii="Arial" w:hAnsi="Arial"/>
                <w:color w:val="000000"/>
                <w:sz w:val="16"/>
              </w:rPr>
            </w:pPr>
            <w:r>
              <w:rPr>
                <w:rFonts w:ascii="Arial" w:hAnsi="Arial"/>
                <w:color w:val="000000"/>
                <w:sz w:val="16"/>
              </w:rPr>
              <w:t>2.662</w:t>
            </w:r>
          </w:p>
        </w:tc>
        <w:tc>
          <w:tcPr>
            <w:tcW w:w="602" w:type="dxa"/>
            <w:tcBorders>
              <w:top w:val="nil"/>
              <w:left w:val="single" w:sz="8" w:space="0" w:color="000000"/>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496</w:t>
            </w:r>
          </w:p>
        </w:tc>
        <w:tc>
          <w:tcPr>
            <w:tcW w:w="763" w:type="dxa"/>
            <w:tcBorders>
              <w:top w:val="nil"/>
              <w:left w:val="nil"/>
              <w:bottom w:val="nil"/>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106E52">
            <w:pPr>
              <w:rPr>
                <w:rFonts w:ascii="Arial" w:hAnsi="Arial"/>
                <w:color w:val="000000"/>
                <w:sz w:val="16"/>
              </w:rPr>
            </w:pPr>
            <w:r>
              <w:rPr>
                <w:rFonts w:ascii="Arial" w:hAnsi="Arial"/>
                <w:color w:val="000000"/>
                <w:sz w:val="16"/>
              </w:rPr>
              <w:t>(</w:t>
            </w:r>
            <w:r>
              <w:rPr>
                <w:rFonts w:ascii="Arial" w:hAnsi="Arial"/>
                <w:i/>
                <w:color w:val="000000"/>
                <w:sz w:val="16"/>
              </w:rPr>
              <w:t>Various Military Equipment and Systems)</w:t>
            </w:r>
          </w:p>
        </w:tc>
        <w:tc>
          <w:tcPr>
            <w:tcW w:w="1226" w:type="dxa"/>
            <w:tcBorders>
              <w:top w:val="nil"/>
              <w:left w:val="nil"/>
              <w:bottom w:val="single" w:sz="8" w:space="0" w:color="000000"/>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A</w:t>
            </w:r>
            <w:r>
              <w:rPr>
                <w:rFonts w:ascii="Arial" w:hAnsi="Arial"/>
                <w:color w:val="000000"/>
                <w:sz w:val="16"/>
              </w:rPr>
              <w:t>DET</w:t>
            </w:r>
          </w:p>
        </w:tc>
        <w:tc>
          <w:tcPr>
            <w:tcW w:w="1375" w:type="dxa"/>
            <w:tcBorders>
              <w:top w:val="nil"/>
              <w:left w:val="nil"/>
              <w:bottom w:val="single" w:sz="8" w:space="0" w:color="000000"/>
              <w:right w:val="nil"/>
            </w:tcBorders>
          </w:tcPr>
          <w:p w:rsidR="00000000" w:rsidRDefault="00106E52">
            <w:pPr>
              <w:jc w:val="right"/>
              <w:rPr>
                <w:rFonts w:ascii="Arial" w:hAnsi="Arial"/>
                <w:color w:val="000000"/>
                <w:sz w:val="16"/>
              </w:rPr>
            </w:pPr>
            <w:r>
              <w:rPr>
                <w:rFonts w:ascii="Arial" w:hAnsi="Arial"/>
                <w:color w:val="000000"/>
                <w:sz w:val="16"/>
              </w:rPr>
              <w:t>5.963</w:t>
            </w:r>
          </w:p>
        </w:tc>
        <w:tc>
          <w:tcPr>
            <w:tcW w:w="602" w:type="dxa"/>
            <w:tcBorders>
              <w:top w:val="nil"/>
              <w:left w:val="single" w:sz="8" w:space="0" w:color="000000"/>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5.899</w:t>
            </w:r>
          </w:p>
        </w:tc>
        <w:tc>
          <w:tcPr>
            <w:tcW w:w="763" w:type="dxa"/>
            <w:tcBorders>
              <w:top w:val="nil"/>
              <w:left w:val="nil"/>
              <w:bottom w:val="single" w:sz="8" w:space="0" w:color="000000"/>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106E52">
            <w:pPr>
              <w:rPr>
                <w:rFonts w:ascii="Arial" w:hAnsi="Arial"/>
                <w:color w:val="000000"/>
                <w:sz w:val="16"/>
              </w:rPr>
            </w:pPr>
            <w:r>
              <w:rPr>
                <w:rFonts w:ascii="Arial" w:hAnsi="Arial"/>
                <w:color w:val="000000"/>
                <w:sz w:val="16"/>
              </w:rPr>
              <w:t>DİĞER PROFESYONEL SİSTEMLER</w:t>
            </w:r>
          </w:p>
        </w:tc>
        <w:tc>
          <w:tcPr>
            <w:tcW w:w="1226" w:type="dxa"/>
            <w:tcBorders>
              <w:top w:val="nil"/>
              <w:left w:val="nil"/>
              <w:bottom w:val="nil"/>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SİSTEM</w:t>
            </w:r>
          </w:p>
        </w:tc>
        <w:tc>
          <w:tcPr>
            <w:tcW w:w="1375" w:type="dxa"/>
            <w:tcBorders>
              <w:top w:val="nil"/>
              <w:left w:val="nil"/>
              <w:bottom w:val="nil"/>
              <w:right w:val="nil"/>
            </w:tcBorders>
          </w:tcPr>
          <w:p w:rsidR="00000000" w:rsidRDefault="00106E52">
            <w:pPr>
              <w:jc w:val="right"/>
              <w:rPr>
                <w:rFonts w:ascii="Arial" w:hAnsi="Arial"/>
                <w:color w:val="000000"/>
                <w:sz w:val="16"/>
              </w:rPr>
            </w:pPr>
            <w:r>
              <w:rPr>
                <w:rFonts w:ascii="Arial" w:hAnsi="Arial"/>
                <w:color w:val="000000"/>
                <w:sz w:val="16"/>
              </w:rPr>
              <w:t>265</w:t>
            </w:r>
          </w:p>
        </w:tc>
        <w:tc>
          <w:tcPr>
            <w:tcW w:w="602" w:type="dxa"/>
            <w:tcBorders>
              <w:top w:val="nil"/>
              <w:left w:val="single" w:sz="8" w:space="0" w:color="000000"/>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75</w:t>
            </w:r>
          </w:p>
        </w:tc>
        <w:tc>
          <w:tcPr>
            <w:tcW w:w="763" w:type="dxa"/>
            <w:tcBorders>
              <w:top w:val="nil"/>
              <w:left w:val="nil"/>
              <w:bottom w:val="nil"/>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106E52">
            <w:pPr>
              <w:rPr>
                <w:rFonts w:ascii="Arial" w:hAnsi="Arial"/>
                <w:i/>
                <w:color w:val="000000"/>
                <w:sz w:val="16"/>
              </w:rPr>
            </w:pPr>
            <w:r>
              <w:rPr>
                <w:rFonts w:ascii="Arial" w:hAnsi="Arial"/>
                <w:i/>
                <w:color w:val="000000"/>
                <w:sz w:val="16"/>
              </w:rPr>
              <w:t>(Other Professional Systems)</w:t>
            </w:r>
          </w:p>
        </w:tc>
        <w:tc>
          <w:tcPr>
            <w:tcW w:w="1226" w:type="dxa"/>
            <w:tcBorders>
              <w:top w:val="nil"/>
              <w:left w:val="nil"/>
              <w:bottom w:val="single" w:sz="8" w:space="0" w:color="000000"/>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ADET</w:t>
            </w:r>
          </w:p>
        </w:tc>
        <w:tc>
          <w:tcPr>
            <w:tcW w:w="1375" w:type="dxa"/>
            <w:tcBorders>
              <w:top w:val="nil"/>
              <w:left w:val="nil"/>
              <w:bottom w:val="single" w:sz="8" w:space="0" w:color="000000"/>
              <w:right w:val="nil"/>
            </w:tcBorders>
          </w:tcPr>
          <w:p w:rsidR="00000000" w:rsidRDefault="00106E52">
            <w:pPr>
              <w:jc w:val="right"/>
              <w:rPr>
                <w:rFonts w:ascii="Arial" w:hAnsi="Arial"/>
                <w:color w:val="000000"/>
                <w:sz w:val="16"/>
              </w:rPr>
            </w:pPr>
            <w:r>
              <w:rPr>
                <w:rFonts w:ascii="Arial" w:hAnsi="Arial"/>
                <w:color w:val="000000"/>
                <w:sz w:val="16"/>
              </w:rPr>
              <w:t>5.300</w:t>
            </w:r>
          </w:p>
        </w:tc>
        <w:tc>
          <w:tcPr>
            <w:tcW w:w="602" w:type="dxa"/>
            <w:tcBorders>
              <w:top w:val="nil"/>
              <w:left w:val="single" w:sz="8" w:space="0" w:color="000000"/>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5.200</w:t>
            </w:r>
          </w:p>
        </w:tc>
        <w:tc>
          <w:tcPr>
            <w:tcW w:w="763" w:type="dxa"/>
            <w:tcBorders>
              <w:top w:val="nil"/>
              <w:left w:val="nil"/>
              <w:bottom w:val="single" w:sz="8" w:space="0" w:color="000000"/>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50"/>
        </w:trPr>
        <w:tc>
          <w:tcPr>
            <w:tcW w:w="4304" w:type="dxa"/>
            <w:tcBorders>
              <w:top w:val="nil"/>
              <w:left w:val="single" w:sz="8" w:space="0" w:color="auto"/>
              <w:bottom w:val="nil"/>
              <w:right w:val="single" w:sz="8" w:space="0" w:color="000000"/>
            </w:tcBorders>
          </w:tcPr>
          <w:p w:rsidR="00000000" w:rsidRDefault="00106E52">
            <w:pPr>
              <w:rPr>
                <w:rFonts w:ascii="Arial" w:hAnsi="Arial"/>
                <w:color w:val="000000"/>
                <w:sz w:val="16"/>
              </w:rPr>
            </w:pPr>
            <w:r>
              <w:rPr>
                <w:rFonts w:ascii="Arial" w:hAnsi="Arial"/>
                <w:color w:val="000000"/>
                <w:sz w:val="16"/>
              </w:rPr>
              <w:t>BASKI DEVRE KARTI, MEKANİK PARÇA, HİBRİD DEVRE, YEDEK PARÇA VE DİĞER</w:t>
            </w:r>
          </w:p>
        </w:tc>
        <w:tc>
          <w:tcPr>
            <w:tcW w:w="1226" w:type="dxa"/>
            <w:tcBorders>
              <w:top w:val="nil"/>
              <w:left w:val="nil"/>
              <w:bottom w:val="nil"/>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ADET</w:t>
            </w:r>
          </w:p>
        </w:tc>
        <w:tc>
          <w:tcPr>
            <w:tcW w:w="1375" w:type="dxa"/>
            <w:tcBorders>
              <w:top w:val="nil"/>
              <w:left w:val="nil"/>
              <w:bottom w:val="nil"/>
              <w:right w:val="nil"/>
            </w:tcBorders>
          </w:tcPr>
          <w:p w:rsidR="00000000" w:rsidRDefault="00106E52">
            <w:pPr>
              <w:jc w:val="right"/>
              <w:rPr>
                <w:rFonts w:ascii="Arial" w:hAnsi="Arial"/>
                <w:color w:val="000000"/>
                <w:sz w:val="16"/>
              </w:rPr>
            </w:pPr>
            <w:r>
              <w:rPr>
                <w:rFonts w:ascii="Arial" w:hAnsi="Arial"/>
                <w:color w:val="000000"/>
                <w:sz w:val="16"/>
              </w:rPr>
              <w:t>823.880</w:t>
            </w:r>
          </w:p>
        </w:tc>
        <w:tc>
          <w:tcPr>
            <w:tcW w:w="602" w:type="dxa"/>
            <w:tcBorders>
              <w:top w:val="nil"/>
              <w:left w:val="single" w:sz="8" w:space="0" w:color="000000"/>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811.620</w:t>
            </w:r>
          </w:p>
        </w:tc>
        <w:tc>
          <w:tcPr>
            <w:tcW w:w="763" w:type="dxa"/>
            <w:tcBorders>
              <w:top w:val="nil"/>
              <w:left w:val="nil"/>
              <w:bottom w:val="nil"/>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50"/>
        </w:trPr>
        <w:tc>
          <w:tcPr>
            <w:tcW w:w="4304" w:type="dxa"/>
            <w:tcBorders>
              <w:top w:val="nil"/>
              <w:left w:val="single" w:sz="8" w:space="0" w:color="auto"/>
              <w:bottom w:val="nil"/>
              <w:right w:val="single" w:sz="8" w:space="0" w:color="000000"/>
            </w:tcBorders>
          </w:tcPr>
          <w:p w:rsidR="00000000" w:rsidRDefault="00106E52">
            <w:pPr>
              <w:rPr>
                <w:rFonts w:ascii="Arial" w:hAnsi="Arial"/>
                <w:i/>
                <w:color w:val="000000"/>
                <w:sz w:val="16"/>
              </w:rPr>
            </w:pPr>
            <w:r>
              <w:rPr>
                <w:rFonts w:ascii="Arial" w:hAnsi="Arial"/>
                <w:i/>
                <w:color w:val="000000"/>
                <w:sz w:val="16"/>
              </w:rPr>
              <w:t>(PCB, Mechanic Parts, Hybrid Circuits, Spa</w:t>
            </w:r>
            <w:r>
              <w:rPr>
                <w:rFonts w:ascii="Arial" w:hAnsi="Arial"/>
                <w:i/>
                <w:color w:val="000000"/>
                <w:sz w:val="16"/>
              </w:rPr>
              <w:t>re Parts and Others)</w:t>
            </w:r>
          </w:p>
        </w:tc>
        <w:tc>
          <w:tcPr>
            <w:tcW w:w="1226" w:type="dxa"/>
            <w:tcBorders>
              <w:top w:val="nil"/>
              <w:left w:val="nil"/>
              <w:bottom w:val="nil"/>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 xml:space="preserve">M </w:t>
            </w:r>
            <w:r>
              <w:rPr>
                <w:rFonts w:ascii="Arial" w:hAnsi="Arial"/>
                <w:color w:val="000000"/>
                <w:sz w:val="16"/>
                <w:vertAlign w:val="superscript"/>
              </w:rPr>
              <w:t>2</w:t>
            </w:r>
          </w:p>
        </w:tc>
        <w:tc>
          <w:tcPr>
            <w:tcW w:w="1375" w:type="dxa"/>
            <w:tcBorders>
              <w:top w:val="nil"/>
              <w:left w:val="nil"/>
              <w:bottom w:val="nil"/>
              <w:right w:val="nil"/>
            </w:tcBorders>
          </w:tcPr>
          <w:p w:rsidR="00000000" w:rsidRDefault="00106E52">
            <w:pPr>
              <w:jc w:val="right"/>
              <w:rPr>
                <w:rFonts w:ascii="Arial" w:hAnsi="Arial"/>
                <w:color w:val="000000"/>
                <w:sz w:val="16"/>
              </w:rPr>
            </w:pPr>
            <w:r>
              <w:rPr>
                <w:rFonts w:ascii="Arial" w:hAnsi="Arial"/>
                <w:color w:val="000000"/>
                <w:sz w:val="16"/>
              </w:rPr>
              <w:t>3.500</w:t>
            </w:r>
          </w:p>
        </w:tc>
        <w:tc>
          <w:tcPr>
            <w:tcW w:w="602" w:type="dxa"/>
            <w:tcBorders>
              <w:top w:val="nil"/>
              <w:left w:val="single" w:sz="8" w:space="0" w:color="000000"/>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 </w:t>
            </w:r>
          </w:p>
        </w:tc>
        <w:tc>
          <w:tcPr>
            <w:tcW w:w="1203" w:type="dxa"/>
            <w:tcBorders>
              <w:top w:val="nil"/>
              <w:left w:val="nil"/>
              <w:bottom w:val="nil"/>
              <w:right w:val="single" w:sz="8" w:space="0" w:color="000000"/>
            </w:tcBorders>
          </w:tcPr>
          <w:p w:rsidR="00000000" w:rsidRDefault="00106E52">
            <w:pPr>
              <w:jc w:val="right"/>
              <w:rPr>
                <w:rFonts w:ascii="Arial" w:hAnsi="Arial"/>
                <w:color w:val="000000"/>
                <w:sz w:val="16"/>
              </w:rPr>
            </w:pPr>
            <w:r>
              <w:rPr>
                <w:rFonts w:ascii="Arial" w:hAnsi="Arial"/>
                <w:color w:val="000000"/>
                <w:sz w:val="16"/>
              </w:rPr>
              <w:t>3.500</w:t>
            </w:r>
          </w:p>
        </w:tc>
        <w:tc>
          <w:tcPr>
            <w:tcW w:w="763" w:type="dxa"/>
            <w:tcBorders>
              <w:top w:val="nil"/>
              <w:left w:val="nil"/>
              <w:bottom w:val="nil"/>
              <w:right w:val="single" w:sz="8" w:space="0" w:color="auto"/>
            </w:tcBorders>
          </w:tcPr>
          <w:p w:rsidR="00000000" w:rsidRDefault="00106E52">
            <w:pPr>
              <w:jc w:val="right"/>
              <w:rPr>
                <w:rFonts w:ascii="Arial" w:hAnsi="Arial"/>
                <w:color w:val="000000"/>
                <w:sz w:val="16"/>
              </w:rPr>
            </w:pPr>
            <w:r>
              <w:rPr>
                <w:rFonts w:ascii="Arial" w:hAnsi="Arial"/>
                <w:color w:val="000000"/>
                <w:sz w:val="16"/>
              </w:rPr>
              <w:t> </w:t>
            </w:r>
          </w:p>
        </w:tc>
      </w:tr>
      <w:tr w:rsidR="00000000">
        <w:tblPrEx>
          <w:tblCellMar>
            <w:top w:w="0" w:type="dxa"/>
            <w:bottom w:w="0" w:type="dxa"/>
          </w:tblCellMar>
        </w:tblPrEx>
        <w:trPr>
          <w:trHeight w:val="435"/>
        </w:trPr>
        <w:tc>
          <w:tcPr>
            <w:tcW w:w="4304" w:type="dxa"/>
            <w:tcBorders>
              <w:top w:val="nil"/>
              <w:left w:val="single" w:sz="8" w:space="0" w:color="auto"/>
              <w:bottom w:val="single" w:sz="8" w:space="0" w:color="auto"/>
              <w:right w:val="single" w:sz="8" w:space="0" w:color="000000"/>
            </w:tcBorders>
          </w:tcPr>
          <w:p w:rsidR="00000000" w:rsidRDefault="00106E52">
            <w:pPr>
              <w:rPr>
                <w:rFonts w:ascii="Arial" w:hAnsi="Arial"/>
                <w:sz w:val="16"/>
              </w:rPr>
            </w:pPr>
            <w:r>
              <w:rPr>
                <w:rFonts w:ascii="Arial" w:hAnsi="Arial"/>
                <w:sz w:val="16"/>
              </w:rPr>
              <w:t> </w:t>
            </w:r>
          </w:p>
        </w:tc>
        <w:tc>
          <w:tcPr>
            <w:tcW w:w="1226" w:type="dxa"/>
            <w:tcBorders>
              <w:top w:val="nil"/>
              <w:left w:val="nil"/>
              <w:bottom w:val="single" w:sz="8" w:space="0" w:color="auto"/>
              <w:right w:val="single" w:sz="8" w:space="0" w:color="000000"/>
            </w:tcBorders>
            <w:vAlign w:val="center"/>
          </w:tcPr>
          <w:p w:rsidR="00000000" w:rsidRDefault="00106E52">
            <w:pPr>
              <w:jc w:val="right"/>
              <w:rPr>
                <w:rFonts w:ascii="Arial" w:hAnsi="Arial"/>
                <w:color w:val="000000"/>
                <w:sz w:val="16"/>
              </w:rPr>
            </w:pPr>
            <w:r>
              <w:rPr>
                <w:rFonts w:ascii="Arial" w:hAnsi="Arial"/>
                <w:color w:val="000000"/>
                <w:sz w:val="16"/>
              </w:rPr>
              <w:t>SİSTEM</w:t>
            </w:r>
          </w:p>
        </w:tc>
        <w:tc>
          <w:tcPr>
            <w:tcW w:w="1375" w:type="dxa"/>
            <w:tcBorders>
              <w:top w:val="nil"/>
              <w:left w:val="nil"/>
              <w:bottom w:val="single" w:sz="8" w:space="0" w:color="auto"/>
              <w:right w:val="nil"/>
            </w:tcBorders>
          </w:tcPr>
          <w:p w:rsidR="00000000" w:rsidRDefault="00106E52">
            <w:pPr>
              <w:jc w:val="right"/>
              <w:rPr>
                <w:rFonts w:ascii="Arial" w:hAnsi="Arial"/>
                <w:color w:val="000000"/>
                <w:sz w:val="16"/>
              </w:rPr>
            </w:pPr>
            <w:r>
              <w:rPr>
                <w:rFonts w:ascii="Arial" w:hAnsi="Arial"/>
                <w:color w:val="000000"/>
                <w:sz w:val="16"/>
              </w:rPr>
              <w:t>60</w:t>
            </w:r>
          </w:p>
        </w:tc>
        <w:tc>
          <w:tcPr>
            <w:tcW w:w="602" w:type="dxa"/>
            <w:tcBorders>
              <w:top w:val="nil"/>
              <w:left w:val="single" w:sz="8" w:space="0" w:color="000000"/>
              <w:bottom w:val="single" w:sz="8" w:space="0" w:color="auto"/>
              <w:right w:val="single" w:sz="8" w:space="0" w:color="000000"/>
            </w:tcBorders>
          </w:tcPr>
          <w:p w:rsidR="00000000" w:rsidRDefault="00106E52">
            <w:pPr>
              <w:rPr>
                <w:rFonts w:ascii="Arial" w:hAnsi="Arial"/>
                <w:sz w:val="16"/>
              </w:rPr>
            </w:pPr>
            <w:r>
              <w:rPr>
                <w:rFonts w:ascii="Arial" w:hAnsi="Arial"/>
                <w:sz w:val="16"/>
              </w:rPr>
              <w:t> </w:t>
            </w:r>
          </w:p>
        </w:tc>
        <w:tc>
          <w:tcPr>
            <w:tcW w:w="1203" w:type="dxa"/>
            <w:tcBorders>
              <w:top w:val="nil"/>
              <w:left w:val="nil"/>
              <w:bottom w:val="single" w:sz="8" w:space="0" w:color="auto"/>
              <w:right w:val="single" w:sz="8" w:space="0" w:color="000000"/>
            </w:tcBorders>
          </w:tcPr>
          <w:p w:rsidR="00000000" w:rsidRDefault="00106E52">
            <w:pPr>
              <w:jc w:val="right"/>
              <w:rPr>
                <w:rFonts w:ascii="Arial" w:hAnsi="Arial"/>
                <w:color w:val="000000"/>
                <w:sz w:val="16"/>
              </w:rPr>
            </w:pPr>
          </w:p>
        </w:tc>
        <w:tc>
          <w:tcPr>
            <w:tcW w:w="763" w:type="dxa"/>
            <w:tcBorders>
              <w:top w:val="nil"/>
              <w:left w:val="nil"/>
              <w:bottom w:val="single" w:sz="8" w:space="0" w:color="auto"/>
              <w:right w:val="single" w:sz="8" w:space="0" w:color="auto"/>
            </w:tcBorders>
          </w:tcPr>
          <w:p w:rsidR="00000000" w:rsidRDefault="00106E52">
            <w:pPr>
              <w:rPr>
                <w:rFonts w:ascii="Arial" w:hAnsi="Arial"/>
                <w:sz w:val="16"/>
              </w:rPr>
            </w:pPr>
            <w:r>
              <w:rPr>
                <w:rFonts w:ascii="Arial" w:hAnsi="Arial"/>
                <w:sz w:val="16"/>
              </w:rPr>
              <w:t> </w:t>
            </w:r>
          </w:p>
        </w:tc>
      </w:tr>
    </w:tbl>
    <w:p w:rsidR="00000000" w:rsidRDefault="00106E52">
      <w:pPr>
        <w:jc w:val="both"/>
        <w:rPr>
          <w:rFonts w:ascii="Arial" w:hAnsi="Arial"/>
          <w:sz w:val="16"/>
        </w:rPr>
      </w:pPr>
      <w:r>
        <w:rPr>
          <w:rFonts w:ascii="Arial" w:hAnsi="Arial"/>
          <w:sz w:val="16"/>
        </w:rPr>
        <w:t>NOT: ASELSAN TESİSLERİNİN ALT YAPISI AYNI ÜRETİM HATLARINDA VE ALINAN SİPARİŞLERE GÖRE ÇOK DEĞİŞİK ASKERİ VE PROFESYONEL ELEKTRONİK CİHAZ ÜRETEBİLECEK ESNEKLİKTE  KURULMUŞTUR. CİHAZ ÇEŞİTLİLİĞİ NE</w:t>
      </w:r>
      <w:r>
        <w:rPr>
          <w:rFonts w:ascii="Arial" w:hAnsi="Arial"/>
          <w:sz w:val="16"/>
        </w:rPr>
        <w:t xml:space="preserve">DENİYLE TEK BİR KAPASİTE ORANI VERMEK MÜMKÜN OLMAMAKLA BİRLİKTE, GEÇMİŞ YILLARDA OLDUĞU GİBİ 2006 YILINDA DA TÜM YATIRIMIMIZIN TAM KAPASİTE İLE KULLANILDIĞINI SÖYLEYEBİLİRİZ. </w:t>
      </w:r>
    </w:p>
    <w:p w:rsidR="00000000" w:rsidRDefault="00106E52">
      <w:pPr>
        <w:rPr>
          <w:rFonts w:ascii="Arial" w:hAnsi="Arial"/>
          <w:sz w:val="16"/>
        </w:rPr>
      </w:pPr>
    </w:p>
    <w:p w:rsidR="00000000" w:rsidRDefault="00106E52">
      <w:pPr>
        <w:outlineLvl w:val="0"/>
        <w:rPr>
          <w:rFonts w:ascii="Arial" w:hAnsi="Arial"/>
          <w:sz w:val="16"/>
        </w:rPr>
      </w:pPr>
      <w:r>
        <w:rPr>
          <w:rFonts w:ascii="Arial" w:hAnsi="Arial"/>
          <w:sz w:val="16"/>
        </w:rPr>
        <w:t>K.K.O.-Kapasite Kullanım Oranı</w:t>
      </w:r>
    </w:p>
    <w:p w:rsidR="00000000" w:rsidRDefault="00106E52">
      <w:pPr>
        <w:rPr>
          <w:rFonts w:ascii="Arial" w:hAnsi="Arial"/>
          <w:i/>
          <w:sz w:val="16"/>
        </w:rPr>
      </w:pPr>
      <w:r>
        <w:rPr>
          <w:rFonts w:ascii="Arial" w:hAnsi="Arial"/>
          <w:i/>
          <w:sz w:val="16"/>
        </w:rPr>
        <w:t>C.U.R.-Capacity Utilization Rate</w:t>
      </w:r>
    </w:p>
    <w:p w:rsidR="00000000" w:rsidRDefault="00106E5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06E52">
            <w:pPr>
              <w:jc w:val="both"/>
              <w:rPr>
                <w:rFonts w:ascii="Arial" w:hAnsi="Arial"/>
                <w:sz w:val="16"/>
              </w:rPr>
            </w:pPr>
            <w:r>
              <w:rPr>
                <w:rFonts w:ascii="Arial" w:hAnsi="Arial"/>
                <w:sz w:val="16"/>
              </w:rPr>
              <w:t xml:space="preserve">Şirket'in son </w:t>
            </w:r>
            <w:r>
              <w:rPr>
                <w:rFonts w:ascii="Arial" w:hAnsi="Arial"/>
                <w:sz w:val="16"/>
              </w:rPr>
              <w:t>iki yıl itibari ile satış miktarı bilgileri aşağıda gösterilmiştir.</w:t>
            </w:r>
          </w:p>
        </w:tc>
        <w:tc>
          <w:tcPr>
            <w:tcW w:w="1134" w:type="dxa"/>
          </w:tcPr>
          <w:p w:rsidR="00000000" w:rsidRDefault="00106E52">
            <w:pPr>
              <w:jc w:val="both"/>
              <w:rPr>
                <w:rFonts w:ascii="Arial" w:hAnsi="Arial"/>
                <w:sz w:val="16"/>
              </w:rPr>
            </w:pPr>
          </w:p>
        </w:tc>
        <w:tc>
          <w:tcPr>
            <w:tcW w:w="4105" w:type="dxa"/>
          </w:tcPr>
          <w:p w:rsidR="00000000" w:rsidRDefault="00106E52">
            <w:pPr>
              <w:jc w:val="both"/>
              <w:rPr>
                <w:rFonts w:ascii="Arial" w:hAnsi="Arial"/>
                <w:i/>
                <w:sz w:val="16"/>
              </w:rPr>
            </w:pPr>
            <w:r>
              <w:rPr>
                <w:rFonts w:ascii="Arial" w:hAnsi="Arial"/>
                <w:i/>
                <w:sz w:val="16"/>
              </w:rPr>
              <w:t>The sales figures of the Company for the last two years are  shown below.</w:t>
            </w:r>
          </w:p>
        </w:tc>
      </w:tr>
    </w:tbl>
    <w:p w:rsidR="00000000" w:rsidRDefault="00106E52">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3"/>
        <w:gridCol w:w="1154"/>
        <w:gridCol w:w="1299"/>
        <w:gridCol w:w="1299"/>
      </w:tblGrid>
      <w:tr w:rsidR="00000000">
        <w:tblPrEx>
          <w:tblCellMar>
            <w:top w:w="0" w:type="dxa"/>
            <w:bottom w:w="0" w:type="dxa"/>
          </w:tblCellMar>
        </w:tblPrEx>
        <w:tc>
          <w:tcPr>
            <w:tcW w:w="5593" w:type="dxa"/>
          </w:tcPr>
          <w:p w:rsidR="00000000" w:rsidRDefault="00106E52">
            <w:pPr>
              <w:jc w:val="center"/>
              <w:rPr>
                <w:rFonts w:ascii="Arial" w:hAnsi="Arial"/>
                <w:b/>
                <w:sz w:val="16"/>
              </w:rPr>
            </w:pPr>
            <w:r>
              <w:rPr>
                <w:rFonts w:ascii="Arial" w:hAnsi="Arial"/>
                <w:b/>
                <w:sz w:val="16"/>
              </w:rPr>
              <w:t>ÜRÜN ADI</w:t>
            </w:r>
          </w:p>
        </w:tc>
        <w:tc>
          <w:tcPr>
            <w:tcW w:w="1154" w:type="dxa"/>
          </w:tcPr>
          <w:p w:rsidR="00000000" w:rsidRDefault="00106E52">
            <w:pPr>
              <w:jc w:val="center"/>
              <w:rPr>
                <w:rFonts w:ascii="Arial" w:hAnsi="Arial"/>
                <w:b/>
                <w:sz w:val="16"/>
              </w:rPr>
            </w:pPr>
            <w:r>
              <w:rPr>
                <w:rFonts w:ascii="Arial" w:hAnsi="Arial"/>
                <w:b/>
                <w:sz w:val="16"/>
              </w:rPr>
              <w:t>ÖLÇÜ BİRİMİ</w:t>
            </w:r>
          </w:p>
        </w:tc>
        <w:tc>
          <w:tcPr>
            <w:tcW w:w="1299" w:type="dxa"/>
          </w:tcPr>
          <w:p w:rsidR="00000000" w:rsidRDefault="00106E52">
            <w:pPr>
              <w:jc w:val="center"/>
              <w:rPr>
                <w:rFonts w:ascii="Arial" w:hAnsi="Arial"/>
                <w:b/>
                <w:sz w:val="16"/>
              </w:rPr>
            </w:pPr>
            <w:r>
              <w:rPr>
                <w:rFonts w:ascii="Arial" w:hAnsi="Arial"/>
                <w:b/>
                <w:sz w:val="16"/>
              </w:rPr>
              <w:t xml:space="preserve">2005 </w:t>
            </w:r>
          </w:p>
        </w:tc>
        <w:tc>
          <w:tcPr>
            <w:tcW w:w="1299" w:type="dxa"/>
          </w:tcPr>
          <w:p w:rsidR="00000000" w:rsidRDefault="00106E52">
            <w:pPr>
              <w:jc w:val="center"/>
              <w:rPr>
                <w:rFonts w:ascii="Arial" w:hAnsi="Arial"/>
                <w:b/>
                <w:sz w:val="16"/>
              </w:rPr>
            </w:pPr>
            <w:r>
              <w:rPr>
                <w:rFonts w:ascii="Arial" w:hAnsi="Arial"/>
                <w:b/>
                <w:sz w:val="16"/>
              </w:rPr>
              <w:t>2006</w:t>
            </w:r>
          </w:p>
          <w:p w:rsidR="00000000" w:rsidRDefault="00106E52">
            <w:pPr>
              <w:jc w:val="center"/>
              <w:rPr>
                <w:rFonts w:ascii="Arial" w:hAnsi="Arial"/>
                <w:b/>
                <w:sz w:val="16"/>
              </w:rPr>
            </w:pPr>
            <w:r>
              <w:rPr>
                <w:rFonts w:ascii="Arial" w:hAnsi="Arial"/>
                <w:b/>
                <w:sz w:val="16"/>
              </w:rPr>
              <w:t xml:space="preserve"> </w:t>
            </w:r>
          </w:p>
        </w:tc>
      </w:tr>
      <w:tr w:rsidR="00000000">
        <w:tblPrEx>
          <w:tblCellMar>
            <w:top w:w="0" w:type="dxa"/>
            <w:bottom w:w="0" w:type="dxa"/>
          </w:tblCellMar>
        </w:tblPrEx>
        <w:tc>
          <w:tcPr>
            <w:tcW w:w="5593" w:type="dxa"/>
          </w:tcPr>
          <w:p w:rsidR="00000000" w:rsidRDefault="00106E52">
            <w:pPr>
              <w:rPr>
                <w:rFonts w:ascii="Arial" w:hAnsi="Arial"/>
                <w:snapToGrid w:val="0"/>
                <w:color w:val="000000"/>
                <w:sz w:val="16"/>
              </w:rPr>
            </w:pPr>
            <w:r>
              <w:rPr>
                <w:rFonts w:ascii="Arial" w:hAnsi="Arial"/>
                <w:snapToGrid w:val="0"/>
                <w:color w:val="000000"/>
                <w:sz w:val="16"/>
              </w:rPr>
              <w:t>ASKERİ VE SİVİL TELSİZ SİSTEMLERİ</w:t>
            </w:r>
          </w:p>
          <w:p w:rsidR="00000000" w:rsidRDefault="00106E52">
            <w:pPr>
              <w:rPr>
                <w:rFonts w:ascii="Arial" w:hAnsi="Arial"/>
                <w:i/>
                <w:sz w:val="16"/>
              </w:rPr>
            </w:pPr>
            <w:r>
              <w:rPr>
                <w:rFonts w:ascii="Arial" w:hAnsi="Arial"/>
                <w:i/>
                <w:color w:val="000000"/>
                <w:sz w:val="16"/>
              </w:rPr>
              <w:t>(MILITARY AND PROFESSIONAL WIRELESS COMMUN</w:t>
            </w:r>
            <w:r>
              <w:rPr>
                <w:rFonts w:ascii="Arial" w:hAnsi="Arial"/>
                <w:i/>
                <w:color w:val="000000"/>
                <w:sz w:val="16"/>
              </w:rPr>
              <w:t>ICATIONS SYSTEMS)</w:t>
            </w:r>
          </w:p>
        </w:tc>
        <w:tc>
          <w:tcPr>
            <w:tcW w:w="1154" w:type="dxa"/>
            <w:vAlign w:val="center"/>
          </w:tcPr>
          <w:p w:rsidR="00000000" w:rsidRDefault="00106E52">
            <w:pPr>
              <w:jc w:val="center"/>
              <w:rPr>
                <w:rFonts w:ascii="Arial" w:hAnsi="Arial"/>
                <w:sz w:val="16"/>
              </w:rPr>
            </w:pPr>
            <w:r>
              <w:rPr>
                <w:rFonts w:ascii="Arial" w:hAnsi="Arial"/>
                <w:sz w:val="16"/>
              </w:rPr>
              <w:t>1000 USD</w:t>
            </w:r>
          </w:p>
        </w:tc>
        <w:tc>
          <w:tcPr>
            <w:tcW w:w="1299" w:type="dxa"/>
            <w:vAlign w:val="center"/>
          </w:tcPr>
          <w:p w:rsidR="00000000" w:rsidRDefault="00106E52">
            <w:pPr>
              <w:jc w:val="center"/>
              <w:rPr>
                <w:rFonts w:ascii="Arial" w:hAnsi="Arial"/>
                <w:sz w:val="16"/>
              </w:rPr>
            </w:pPr>
            <w:r>
              <w:rPr>
                <w:rFonts w:ascii="Arial" w:hAnsi="Arial"/>
                <w:sz w:val="16"/>
              </w:rPr>
              <w:t>46.759</w:t>
            </w:r>
          </w:p>
        </w:tc>
        <w:tc>
          <w:tcPr>
            <w:tcW w:w="1299" w:type="dxa"/>
            <w:vAlign w:val="center"/>
          </w:tcPr>
          <w:p w:rsidR="00000000" w:rsidRDefault="00106E52">
            <w:pPr>
              <w:jc w:val="center"/>
              <w:rPr>
                <w:rFonts w:ascii="Arial" w:hAnsi="Arial"/>
                <w:sz w:val="16"/>
              </w:rPr>
            </w:pPr>
            <w:r>
              <w:rPr>
                <w:rFonts w:ascii="Arial" w:hAnsi="Arial"/>
                <w:sz w:val="16"/>
              </w:rPr>
              <w:t>36.845</w:t>
            </w:r>
          </w:p>
        </w:tc>
      </w:tr>
      <w:tr w:rsidR="00000000">
        <w:tblPrEx>
          <w:tblCellMar>
            <w:top w:w="0" w:type="dxa"/>
            <w:bottom w:w="0" w:type="dxa"/>
          </w:tblCellMar>
        </w:tblPrEx>
        <w:tc>
          <w:tcPr>
            <w:tcW w:w="5593" w:type="dxa"/>
          </w:tcPr>
          <w:p w:rsidR="00000000" w:rsidRDefault="00106E52">
            <w:pPr>
              <w:rPr>
                <w:rFonts w:ascii="Arial" w:hAnsi="Arial"/>
                <w:snapToGrid w:val="0"/>
                <w:color w:val="000000"/>
                <w:sz w:val="16"/>
                <w:lang w:val="en-AU"/>
              </w:rPr>
            </w:pPr>
            <w:r>
              <w:rPr>
                <w:rFonts w:ascii="Arial" w:hAnsi="Arial"/>
                <w:snapToGrid w:val="0"/>
                <w:color w:val="000000"/>
                <w:sz w:val="16"/>
                <w:lang w:val="en-AU"/>
              </w:rPr>
              <w:t>DİĞER  SİVİL SİSTEMLER</w:t>
            </w:r>
          </w:p>
          <w:p w:rsidR="00000000" w:rsidRDefault="00106E52">
            <w:pPr>
              <w:rPr>
                <w:rFonts w:ascii="Arial" w:hAnsi="Arial"/>
                <w:i/>
                <w:sz w:val="16"/>
              </w:rPr>
            </w:pPr>
            <w:r>
              <w:rPr>
                <w:rFonts w:ascii="Arial" w:hAnsi="Arial"/>
                <w:i/>
                <w:color w:val="000000"/>
                <w:sz w:val="16"/>
              </w:rPr>
              <w:t>(OTHER PROFESSIONAL SYSTEMS)</w:t>
            </w:r>
          </w:p>
        </w:tc>
        <w:tc>
          <w:tcPr>
            <w:tcW w:w="1154" w:type="dxa"/>
            <w:vAlign w:val="center"/>
          </w:tcPr>
          <w:p w:rsidR="00000000" w:rsidRDefault="00106E52">
            <w:pPr>
              <w:jc w:val="center"/>
              <w:rPr>
                <w:rFonts w:ascii="Arial" w:hAnsi="Arial"/>
                <w:sz w:val="16"/>
              </w:rPr>
            </w:pPr>
            <w:r>
              <w:rPr>
                <w:rFonts w:ascii="Arial" w:hAnsi="Arial"/>
                <w:sz w:val="16"/>
              </w:rPr>
              <w:t>1000 USD</w:t>
            </w:r>
          </w:p>
        </w:tc>
        <w:tc>
          <w:tcPr>
            <w:tcW w:w="1299" w:type="dxa"/>
            <w:vAlign w:val="center"/>
          </w:tcPr>
          <w:p w:rsidR="00000000" w:rsidRDefault="00106E52">
            <w:pPr>
              <w:jc w:val="center"/>
              <w:rPr>
                <w:rFonts w:ascii="Arial" w:hAnsi="Arial"/>
                <w:sz w:val="16"/>
              </w:rPr>
            </w:pPr>
            <w:r>
              <w:rPr>
                <w:rFonts w:ascii="Arial" w:hAnsi="Arial"/>
                <w:sz w:val="16"/>
              </w:rPr>
              <w:t>6.749</w:t>
            </w:r>
          </w:p>
        </w:tc>
        <w:tc>
          <w:tcPr>
            <w:tcW w:w="1299" w:type="dxa"/>
            <w:vAlign w:val="center"/>
          </w:tcPr>
          <w:p w:rsidR="00000000" w:rsidRDefault="00106E52">
            <w:pPr>
              <w:jc w:val="center"/>
              <w:rPr>
                <w:rFonts w:ascii="Arial" w:hAnsi="Arial"/>
                <w:sz w:val="16"/>
              </w:rPr>
            </w:pPr>
            <w:r>
              <w:rPr>
                <w:rFonts w:ascii="Arial" w:hAnsi="Arial"/>
                <w:sz w:val="16"/>
              </w:rPr>
              <w:t>7.904</w:t>
            </w:r>
          </w:p>
        </w:tc>
      </w:tr>
      <w:tr w:rsidR="00000000">
        <w:tblPrEx>
          <w:tblCellMar>
            <w:top w:w="0" w:type="dxa"/>
            <w:bottom w:w="0" w:type="dxa"/>
          </w:tblCellMar>
        </w:tblPrEx>
        <w:tc>
          <w:tcPr>
            <w:tcW w:w="5593" w:type="dxa"/>
          </w:tcPr>
          <w:p w:rsidR="00000000" w:rsidRDefault="00106E52">
            <w:pPr>
              <w:rPr>
                <w:rFonts w:ascii="Arial" w:hAnsi="Arial"/>
                <w:snapToGrid w:val="0"/>
                <w:color w:val="000000"/>
                <w:sz w:val="16"/>
                <w:lang w:val="en-AU"/>
              </w:rPr>
            </w:pPr>
            <w:r>
              <w:rPr>
                <w:rFonts w:ascii="Arial" w:hAnsi="Arial"/>
                <w:snapToGrid w:val="0"/>
                <w:color w:val="000000"/>
                <w:sz w:val="16"/>
                <w:lang w:val="en-AU"/>
              </w:rPr>
              <w:t>DİĞER ASKERİ CİHAZ VE SİSTEMLER</w:t>
            </w:r>
          </w:p>
          <w:p w:rsidR="00000000" w:rsidRDefault="00106E52">
            <w:pPr>
              <w:rPr>
                <w:rFonts w:ascii="Arial" w:hAnsi="Arial"/>
                <w:i/>
                <w:snapToGrid w:val="0"/>
                <w:color w:val="000000"/>
                <w:sz w:val="16"/>
                <w:lang w:val="en-AU"/>
              </w:rPr>
            </w:pPr>
            <w:r>
              <w:rPr>
                <w:rFonts w:ascii="Arial" w:hAnsi="Arial"/>
                <w:i/>
                <w:color w:val="000000"/>
                <w:sz w:val="16"/>
              </w:rPr>
              <w:t>(OTHER MILITARY EQUIPMENT AND SYSTEMS)</w:t>
            </w:r>
          </w:p>
        </w:tc>
        <w:tc>
          <w:tcPr>
            <w:tcW w:w="1154" w:type="dxa"/>
            <w:vAlign w:val="center"/>
          </w:tcPr>
          <w:p w:rsidR="00000000" w:rsidRDefault="00106E52">
            <w:pPr>
              <w:jc w:val="center"/>
              <w:rPr>
                <w:rFonts w:ascii="Arial" w:hAnsi="Arial"/>
                <w:sz w:val="16"/>
              </w:rPr>
            </w:pPr>
            <w:r>
              <w:rPr>
                <w:rFonts w:ascii="Arial" w:hAnsi="Arial"/>
                <w:sz w:val="16"/>
              </w:rPr>
              <w:t>1000 USD</w:t>
            </w:r>
          </w:p>
        </w:tc>
        <w:tc>
          <w:tcPr>
            <w:tcW w:w="1299" w:type="dxa"/>
            <w:vAlign w:val="center"/>
          </w:tcPr>
          <w:p w:rsidR="00000000" w:rsidRDefault="00106E52">
            <w:pPr>
              <w:jc w:val="center"/>
              <w:rPr>
                <w:rFonts w:ascii="Arial" w:hAnsi="Arial"/>
                <w:sz w:val="16"/>
              </w:rPr>
            </w:pPr>
            <w:r>
              <w:rPr>
                <w:rFonts w:ascii="Arial" w:hAnsi="Arial"/>
                <w:sz w:val="16"/>
              </w:rPr>
              <w:t>202.092</w:t>
            </w:r>
          </w:p>
        </w:tc>
        <w:tc>
          <w:tcPr>
            <w:tcW w:w="1299" w:type="dxa"/>
            <w:vAlign w:val="center"/>
          </w:tcPr>
          <w:p w:rsidR="00000000" w:rsidRDefault="00106E52">
            <w:pPr>
              <w:jc w:val="center"/>
              <w:rPr>
                <w:rFonts w:ascii="Arial" w:hAnsi="Arial"/>
                <w:sz w:val="16"/>
              </w:rPr>
            </w:pPr>
            <w:r>
              <w:rPr>
                <w:rFonts w:ascii="Arial" w:hAnsi="Arial"/>
                <w:sz w:val="16"/>
              </w:rPr>
              <w:t>225.985</w:t>
            </w:r>
          </w:p>
        </w:tc>
      </w:tr>
      <w:tr w:rsidR="00000000">
        <w:tblPrEx>
          <w:tblCellMar>
            <w:top w:w="0" w:type="dxa"/>
            <w:bottom w:w="0" w:type="dxa"/>
          </w:tblCellMar>
        </w:tblPrEx>
        <w:tc>
          <w:tcPr>
            <w:tcW w:w="5593" w:type="dxa"/>
          </w:tcPr>
          <w:p w:rsidR="00000000" w:rsidRDefault="00106E52">
            <w:pPr>
              <w:rPr>
                <w:rFonts w:ascii="Arial" w:hAnsi="Arial"/>
                <w:sz w:val="16"/>
              </w:rPr>
            </w:pPr>
            <w:r>
              <w:rPr>
                <w:rFonts w:ascii="Arial" w:hAnsi="Arial"/>
                <w:sz w:val="16"/>
              </w:rPr>
              <w:t>MİKTAR HAREKETLERİ GİZLİ OLAN ASKERİ SİSTEM</w:t>
            </w:r>
            <w:r>
              <w:rPr>
                <w:rFonts w:ascii="Arial" w:hAnsi="Arial"/>
                <w:sz w:val="16"/>
              </w:rPr>
              <w:t xml:space="preserve"> VE CİHAZLAR</w:t>
            </w:r>
          </w:p>
          <w:p w:rsidR="00000000" w:rsidRDefault="00106E52">
            <w:pPr>
              <w:rPr>
                <w:rFonts w:ascii="Arial" w:hAnsi="Arial"/>
                <w:i/>
                <w:sz w:val="16"/>
              </w:rPr>
            </w:pPr>
            <w:r>
              <w:rPr>
                <w:rFonts w:ascii="Arial" w:hAnsi="Arial"/>
                <w:i/>
                <w:sz w:val="16"/>
              </w:rPr>
              <w:t>(</w:t>
            </w:r>
            <w:r>
              <w:rPr>
                <w:rFonts w:ascii="Arial" w:hAnsi="Arial"/>
                <w:i/>
                <w:color w:val="000000"/>
                <w:sz w:val="16"/>
              </w:rPr>
              <w:t>MILITARY SYSTEM AND EQUIPMENTS OF WHICH QUANTITY DATA IS SECRET )</w:t>
            </w:r>
          </w:p>
        </w:tc>
        <w:tc>
          <w:tcPr>
            <w:tcW w:w="1154" w:type="dxa"/>
            <w:vAlign w:val="center"/>
          </w:tcPr>
          <w:p w:rsidR="00000000" w:rsidRDefault="00106E52">
            <w:pPr>
              <w:jc w:val="center"/>
              <w:rPr>
                <w:rFonts w:ascii="Arial" w:hAnsi="Arial"/>
                <w:sz w:val="16"/>
              </w:rPr>
            </w:pPr>
            <w:r>
              <w:rPr>
                <w:rFonts w:ascii="Arial" w:hAnsi="Arial"/>
                <w:sz w:val="16"/>
              </w:rPr>
              <w:t>1000 USD</w:t>
            </w:r>
          </w:p>
        </w:tc>
        <w:tc>
          <w:tcPr>
            <w:tcW w:w="1299" w:type="dxa"/>
            <w:vAlign w:val="center"/>
          </w:tcPr>
          <w:p w:rsidR="00000000" w:rsidRDefault="00106E52">
            <w:pPr>
              <w:jc w:val="center"/>
              <w:rPr>
                <w:rFonts w:ascii="Arial" w:hAnsi="Arial"/>
                <w:sz w:val="16"/>
              </w:rPr>
            </w:pPr>
            <w:r>
              <w:rPr>
                <w:rFonts w:ascii="Arial" w:hAnsi="Arial"/>
                <w:sz w:val="16"/>
              </w:rPr>
              <w:t>SECRET</w:t>
            </w:r>
          </w:p>
        </w:tc>
        <w:tc>
          <w:tcPr>
            <w:tcW w:w="1299" w:type="dxa"/>
            <w:vAlign w:val="center"/>
          </w:tcPr>
          <w:p w:rsidR="00000000" w:rsidRDefault="00106E52">
            <w:pPr>
              <w:jc w:val="center"/>
              <w:rPr>
                <w:rFonts w:ascii="Arial" w:hAnsi="Arial"/>
                <w:sz w:val="16"/>
              </w:rPr>
            </w:pPr>
            <w:r>
              <w:rPr>
                <w:rFonts w:ascii="Arial" w:hAnsi="Arial"/>
                <w:sz w:val="16"/>
              </w:rPr>
              <w:t>SECRET</w:t>
            </w:r>
          </w:p>
        </w:tc>
      </w:tr>
    </w:tbl>
    <w:p w:rsidR="00000000" w:rsidRDefault="00106E52">
      <w:pPr>
        <w:jc w:val="both"/>
        <w:rPr>
          <w:rFonts w:ascii="Arial" w:hAnsi="Arial"/>
          <w:sz w:val="16"/>
        </w:rPr>
      </w:pPr>
      <w:r>
        <w:rPr>
          <w:rFonts w:ascii="Arial" w:hAnsi="Arial"/>
          <w:sz w:val="16"/>
        </w:rPr>
        <w:t>NOT: SON YILLARDA ASELSAN' DA YÜRÜTÜLMEKTE OLAN AR-GE VE ÜRETİM FAALİYETLERİ; YOĞUNLUKLA SİSTEM ENTEGRASYON VE YAZILIM AĞIRLIKLI PROJELERDEN OLUŞMAKTADI</w:t>
      </w:r>
      <w:r>
        <w:rPr>
          <w:rFonts w:ascii="Arial" w:hAnsi="Arial"/>
          <w:sz w:val="16"/>
        </w:rPr>
        <w:t>R.  BU SEBEPTEN DOLAYI SATIŞLARIMIZI MİKTAR OLARAK İFADE ETMEK DOĞRU SONUÇ VERMEMEKTE OLUP, SATIŞ BİLGİSİ TUTAR OLARAK VERİLMİŞTİR.</w:t>
      </w:r>
    </w:p>
    <w:p w:rsidR="00000000" w:rsidRDefault="00106E52">
      <w:pPr>
        <w:rPr>
          <w:rFonts w:ascii="Arial" w:hAnsi="Arial"/>
          <w:sz w:val="18"/>
        </w:rPr>
      </w:pPr>
    </w:p>
    <w:p w:rsidR="00000000" w:rsidRDefault="00106E5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06E52">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106E52">
            <w:pPr>
              <w:jc w:val="both"/>
              <w:rPr>
                <w:rFonts w:ascii="Arial" w:hAnsi="Arial"/>
                <w:sz w:val="16"/>
              </w:rPr>
            </w:pPr>
          </w:p>
        </w:tc>
        <w:tc>
          <w:tcPr>
            <w:tcW w:w="4105" w:type="dxa"/>
          </w:tcPr>
          <w:p w:rsidR="00000000" w:rsidRDefault="00106E52">
            <w:pPr>
              <w:jc w:val="both"/>
              <w:rPr>
                <w:rFonts w:ascii="Arial" w:hAnsi="Arial"/>
                <w:i/>
                <w:sz w:val="16"/>
              </w:rPr>
            </w:pPr>
            <w:r>
              <w:rPr>
                <w:rFonts w:ascii="Arial" w:hAnsi="Arial"/>
                <w:i/>
                <w:sz w:val="16"/>
              </w:rPr>
              <w:t xml:space="preserve">The export and import </w:t>
            </w:r>
            <w:r>
              <w:rPr>
                <w:rFonts w:ascii="Arial" w:hAnsi="Arial"/>
                <w:i/>
                <w:sz w:val="16"/>
              </w:rPr>
              <w:t>figures that  the Company realized  in the last two years  are given below.</w:t>
            </w:r>
          </w:p>
        </w:tc>
      </w:tr>
    </w:tbl>
    <w:p w:rsidR="00000000" w:rsidRDefault="00106E52">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731"/>
        <w:gridCol w:w="1843"/>
        <w:gridCol w:w="2268"/>
        <w:gridCol w:w="1701"/>
        <w:gridCol w:w="2127"/>
      </w:tblGrid>
      <w:tr w:rsidR="00000000">
        <w:tblPrEx>
          <w:tblCellMar>
            <w:top w:w="0" w:type="dxa"/>
            <w:bottom w:w="0" w:type="dxa"/>
          </w:tblCellMar>
        </w:tblPrEx>
        <w:trPr>
          <w:cantSplit/>
          <w:trHeight w:val="250"/>
        </w:trPr>
        <w:tc>
          <w:tcPr>
            <w:tcW w:w="731" w:type="dxa"/>
            <w:tcBorders>
              <w:right w:val="single" w:sz="8" w:space="0" w:color="000000"/>
            </w:tcBorders>
          </w:tcPr>
          <w:p w:rsidR="00000000" w:rsidRDefault="00106E52">
            <w:pPr>
              <w:jc w:val="center"/>
              <w:rPr>
                <w:rFonts w:ascii="Arial" w:hAnsi="Arial"/>
                <w:b/>
                <w:i/>
                <w:color w:val="000000"/>
                <w:sz w:val="16"/>
                <w:u w:val="single"/>
              </w:rPr>
            </w:pPr>
          </w:p>
        </w:tc>
        <w:tc>
          <w:tcPr>
            <w:tcW w:w="1843"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İthalat (YTL)</w:t>
            </w:r>
          </w:p>
        </w:tc>
        <w:tc>
          <w:tcPr>
            <w:tcW w:w="2268"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Maliyetler İçindeki Payı(%)</w:t>
            </w:r>
          </w:p>
        </w:tc>
        <w:tc>
          <w:tcPr>
            <w:tcW w:w="1701"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İhracat (YTL)</w:t>
            </w:r>
          </w:p>
        </w:tc>
        <w:tc>
          <w:tcPr>
            <w:tcW w:w="2127"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731" w:type="dxa"/>
            <w:tcBorders>
              <w:bottom w:val="single" w:sz="8" w:space="0" w:color="000000"/>
              <w:right w:val="single" w:sz="8" w:space="0" w:color="000000"/>
            </w:tcBorders>
          </w:tcPr>
          <w:p w:rsidR="00000000" w:rsidRDefault="00106E52">
            <w:pPr>
              <w:jc w:val="center"/>
              <w:rPr>
                <w:rFonts w:ascii="Arial" w:hAnsi="Arial"/>
                <w:b/>
                <w:i/>
                <w:color w:val="000000"/>
                <w:sz w:val="16"/>
                <w:u w:val="single"/>
              </w:rPr>
            </w:pPr>
          </w:p>
        </w:tc>
        <w:tc>
          <w:tcPr>
            <w:tcW w:w="1843"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color w:val="000000"/>
                <w:sz w:val="16"/>
              </w:rPr>
            </w:pPr>
            <w:r>
              <w:rPr>
                <w:rFonts w:ascii="Arial" w:hAnsi="Arial"/>
                <w:b/>
                <w:color w:val="000000"/>
                <w:sz w:val="16"/>
              </w:rPr>
              <w:t xml:space="preserve">Imports ($) </w:t>
            </w:r>
          </w:p>
        </w:tc>
        <w:tc>
          <w:tcPr>
            <w:tcW w:w="2268"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i/>
                <w:color w:val="000000"/>
                <w:sz w:val="16"/>
                <w:u w:val="single"/>
              </w:rPr>
            </w:pPr>
            <w:r>
              <w:rPr>
                <w:rFonts w:ascii="Arial" w:hAnsi="Arial"/>
                <w:b/>
                <w:i/>
                <w:color w:val="000000"/>
                <w:sz w:val="16"/>
                <w:u w:val="single"/>
              </w:rPr>
              <w:t>Proportion In Costs(%)</w:t>
            </w:r>
          </w:p>
        </w:tc>
        <w:tc>
          <w:tcPr>
            <w:tcW w:w="1701"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i/>
                <w:color w:val="000000"/>
                <w:sz w:val="16"/>
                <w:u w:val="single"/>
              </w:rPr>
            </w:pPr>
            <w:r>
              <w:rPr>
                <w:rFonts w:ascii="Arial" w:hAnsi="Arial"/>
                <w:b/>
                <w:i/>
                <w:color w:val="000000"/>
                <w:sz w:val="16"/>
                <w:u w:val="single"/>
              </w:rPr>
              <w:t>Exports ($)</w:t>
            </w:r>
          </w:p>
        </w:tc>
        <w:tc>
          <w:tcPr>
            <w:tcW w:w="2127"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731"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sz w:val="16"/>
              </w:rPr>
            </w:pPr>
            <w:r>
              <w:rPr>
                <w:rFonts w:ascii="Arial" w:hAnsi="Arial"/>
                <w:sz w:val="16"/>
              </w:rPr>
              <w:t>2006</w:t>
            </w:r>
          </w:p>
        </w:tc>
        <w:tc>
          <w:tcPr>
            <w:tcW w:w="1843" w:type="dxa"/>
            <w:tcBorders>
              <w:top w:val="single" w:sz="8" w:space="0" w:color="000000"/>
              <w:left w:val="single" w:sz="8" w:space="0" w:color="000000"/>
              <w:bottom w:val="single" w:sz="8" w:space="0" w:color="000000"/>
              <w:right w:val="single" w:sz="8" w:space="0" w:color="000000"/>
            </w:tcBorders>
          </w:tcPr>
          <w:p w:rsidR="00000000" w:rsidRDefault="00106E52">
            <w:pPr>
              <w:ind w:right="254"/>
              <w:jc w:val="right"/>
              <w:rPr>
                <w:rFonts w:ascii="Arial" w:hAnsi="Arial"/>
                <w:color w:val="000000"/>
                <w:sz w:val="16"/>
              </w:rPr>
            </w:pPr>
            <w:r>
              <w:rPr>
                <w:rFonts w:ascii="Arial" w:hAnsi="Arial"/>
                <w:color w:val="000000"/>
                <w:sz w:val="16"/>
              </w:rPr>
              <w:t>197.718.748,- YT</w:t>
            </w:r>
            <w:r>
              <w:rPr>
                <w:rFonts w:ascii="Arial" w:hAnsi="Arial"/>
                <w:color w:val="000000"/>
                <w:sz w:val="16"/>
              </w:rPr>
              <w:t>L</w:t>
            </w:r>
          </w:p>
          <w:p w:rsidR="00000000" w:rsidRDefault="00106E52">
            <w:pPr>
              <w:ind w:right="254"/>
              <w:jc w:val="right"/>
              <w:rPr>
                <w:rFonts w:ascii="Arial" w:hAnsi="Arial"/>
                <w:color w:val="000000"/>
                <w:sz w:val="16"/>
              </w:rPr>
            </w:pPr>
            <w:r>
              <w:rPr>
                <w:rFonts w:ascii="Arial" w:hAnsi="Arial"/>
                <w:color w:val="000000"/>
                <w:sz w:val="16"/>
              </w:rPr>
              <w:t>137.706.330,- USD</w:t>
            </w:r>
          </w:p>
        </w:tc>
        <w:tc>
          <w:tcPr>
            <w:tcW w:w="2268" w:type="dxa"/>
            <w:tcBorders>
              <w:top w:val="single" w:sz="8" w:space="0" w:color="000000"/>
              <w:left w:val="single" w:sz="8" w:space="0" w:color="000000"/>
              <w:bottom w:val="single" w:sz="8" w:space="0" w:color="000000"/>
              <w:right w:val="single" w:sz="8" w:space="0" w:color="000000"/>
            </w:tcBorders>
          </w:tcPr>
          <w:p w:rsidR="00000000" w:rsidRDefault="00106E52">
            <w:pPr>
              <w:ind w:right="1104"/>
              <w:jc w:val="right"/>
              <w:rPr>
                <w:rFonts w:ascii="Arial" w:hAnsi="Arial"/>
                <w:color w:val="000000"/>
                <w:sz w:val="16"/>
              </w:rPr>
            </w:pPr>
            <w:r>
              <w:rPr>
                <w:rFonts w:ascii="Arial" w:hAnsi="Arial"/>
                <w:sz w:val="16"/>
              </w:rPr>
              <w:t xml:space="preserve">      40-45</w:t>
            </w:r>
          </w:p>
        </w:tc>
        <w:tc>
          <w:tcPr>
            <w:tcW w:w="1701" w:type="dxa"/>
            <w:tcBorders>
              <w:top w:val="single" w:sz="8" w:space="0" w:color="000000"/>
              <w:left w:val="single" w:sz="8" w:space="0" w:color="000000"/>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13.060.642,-YTL</w:t>
            </w:r>
          </w:p>
          <w:p w:rsidR="00000000" w:rsidRDefault="00106E52">
            <w:pPr>
              <w:jc w:val="right"/>
              <w:rPr>
                <w:rFonts w:ascii="Arial" w:hAnsi="Arial"/>
                <w:color w:val="000000"/>
                <w:sz w:val="16"/>
              </w:rPr>
            </w:pPr>
            <w:r>
              <w:rPr>
                <w:rFonts w:ascii="Arial" w:hAnsi="Arial"/>
                <w:color w:val="000000"/>
                <w:sz w:val="16"/>
              </w:rPr>
              <w:t>9.117.868,-USD</w:t>
            </w:r>
          </w:p>
        </w:tc>
        <w:tc>
          <w:tcPr>
            <w:tcW w:w="2127" w:type="dxa"/>
            <w:tcBorders>
              <w:top w:val="single" w:sz="8" w:space="0" w:color="000000"/>
              <w:left w:val="single" w:sz="8" w:space="0" w:color="000000"/>
              <w:bottom w:val="single" w:sz="8" w:space="0" w:color="000000"/>
              <w:right w:val="single" w:sz="8" w:space="0" w:color="000000"/>
            </w:tcBorders>
          </w:tcPr>
          <w:p w:rsidR="00000000" w:rsidRDefault="00106E52">
            <w:pPr>
              <w:ind w:right="1104"/>
              <w:jc w:val="right"/>
              <w:rPr>
                <w:rFonts w:ascii="Arial" w:hAnsi="Arial"/>
                <w:color w:val="000000"/>
                <w:sz w:val="16"/>
              </w:rPr>
            </w:pPr>
            <w:r>
              <w:rPr>
                <w:rFonts w:ascii="Arial" w:hAnsi="Arial"/>
                <w:color w:val="000000"/>
                <w:sz w:val="16"/>
              </w:rPr>
              <w:t>3</w:t>
            </w:r>
          </w:p>
        </w:tc>
      </w:tr>
      <w:tr w:rsidR="00000000">
        <w:tblPrEx>
          <w:tblCellMar>
            <w:top w:w="0" w:type="dxa"/>
            <w:bottom w:w="0" w:type="dxa"/>
          </w:tblCellMar>
        </w:tblPrEx>
        <w:trPr>
          <w:cantSplit/>
          <w:trHeight w:val="250"/>
        </w:trPr>
        <w:tc>
          <w:tcPr>
            <w:tcW w:w="731" w:type="dxa"/>
            <w:tcBorders>
              <w:top w:val="single" w:sz="8" w:space="0" w:color="000000"/>
              <w:left w:val="single" w:sz="8" w:space="0" w:color="000000"/>
              <w:bottom w:val="single" w:sz="8" w:space="0" w:color="000000"/>
              <w:right w:val="single" w:sz="8" w:space="0" w:color="000000"/>
            </w:tcBorders>
          </w:tcPr>
          <w:p w:rsidR="00000000" w:rsidRDefault="00106E52">
            <w:pPr>
              <w:jc w:val="center"/>
              <w:rPr>
                <w:rFonts w:ascii="Arial" w:hAnsi="Arial"/>
                <w:sz w:val="16"/>
              </w:rPr>
            </w:pPr>
            <w:r>
              <w:rPr>
                <w:rFonts w:ascii="Arial" w:hAnsi="Arial"/>
                <w:sz w:val="16"/>
              </w:rPr>
              <w:t>2005</w:t>
            </w:r>
          </w:p>
        </w:tc>
        <w:tc>
          <w:tcPr>
            <w:tcW w:w="1843" w:type="dxa"/>
            <w:tcBorders>
              <w:top w:val="single" w:sz="8" w:space="0" w:color="000000"/>
              <w:left w:val="single" w:sz="8" w:space="0" w:color="000000"/>
              <w:bottom w:val="single" w:sz="8" w:space="0" w:color="000000"/>
              <w:right w:val="single" w:sz="8" w:space="0" w:color="000000"/>
            </w:tcBorders>
          </w:tcPr>
          <w:p w:rsidR="00000000" w:rsidRDefault="00106E52">
            <w:pPr>
              <w:ind w:right="254"/>
              <w:jc w:val="right"/>
              <w:rPr>
                <w:rFonts w:ascii="Arial" w:hAnsi="Arial"/>
                <w:color w:val="000000"/>
                <w:sz w:val="16"/>
              </w:rPr>
            </w:pPr>
            <w:r>
              <w:rPr>
                <w:rFonts w:ascii="Arial" w:hAnsi="Arial"/>
                <w:color w:val="000000"/>
                <w:sz w:val="16"/>
              </w:rPr>
              <w:t>173.534.934,- YTL</w:t>
            </w:r>
          </w:p>
          <w:p w:rsidR="00000000" w:rsidRDefault="00106E52">
            <w:pPr>
              <w:ind w:right="254"/>
              <w:jc w:val="right"/>
              <w:rPr>
                <w:rFonts w:ascii="Arial" w:hAnsi="Arial"/>
                <w:color w:val="000000"/>
                <w:sz w:val="16"/>
              </w:rPr>
            </w:pPr>
            <w:r>
              <w:rPr>
                <w:rFonts w:ascii="Arial" w:hAnsi="Arial"/>
                <w:color w:val="000000"/>
                <w:sz w:val="16"/>
              </w:rPr>
              <w:t>123.708.760,- USD</w:t>
            </w:r>
          </w:p>
        </w:tc>
        <w:tc>
          <w:tcPr>
            <w:tcW w:w="2268" w:type="dxa"/>
            <w:tcBorders>
              <w:top w:val="single" w:sz="8" w:space="0" w:color="000000"/>
              <w:left w:val="single" w:sz="8" w:space="0" w:color="000000"/>
              <w:bottom w:val="single" w:sz="8" w:space="0" w:color="000000"/>
              <w:right w:val="single" w:sz="8" w:space="0" w:color="000000"/>
            </w:tcBorders>
          </w:tcPr>
          <w:p w:rsidR="00000000" w:rsidRDefault="00106E52">
            <w:pPr>
              <w:ind w:right="1104"/>
              <w:jc w:val="right"/>
              <w:rPr>
                <w:rFonts w:ascii="Arial" w:hAnsi="Arial"/>
                <w:color w:val="000000"/>
                <w:sz w:val="16"/>
              </w:rPr>
            </w:pPr>
            <w:r>
              <w:rPr>
                <w:rFonts w:ascii="Arial" w:hAnsi="Arial"/>
                <w:sz w:val="16"/>
              </w:rPr>
              <w:t xml:space="preserve">      35-40</w:t>
            </w:r>
          </w:p>
        </w:tc>
        <w:tc>
          <w:tcPr>
            <w:tcW w:w="1701" w:type="dxa"/>
            <w:tcBorders>
              <w:top w:val="single" w:sz="8" w:space="0" w:color="000000"/>
              <w:left w:val="single" w:sz="8" w:space="0" w:color="000000"/>
              <w:bottom w:val="single" w:sz="8" w:space="0" w:color="000000"/>
              <w:right w:val="single" w:sz="8" w:space="0" w:color="000000"/>
            </w:tcBorders>
          </w:tcPr>
          <w:p w:rsidR="00000000" w:rsidRDefault="00106E52">
            <w:pPr>
              <w:jc w:val="right"/>
              <w:rPr>
                <w:rFonts w:ascii="Arial" w:hAnsi="Arial"/>
                <w:color w:val="000000"/>
                <w:sz w:val="16"/>
              </w:rPr>
            </w:pPr>
            <w:r>
              <w:rPr>
                <w:rFonts w:ascii="Arial" w:hAnsi="Arial"/>
                <w:color w:val="000000"/>
                <w:sz w:val="16"/>
              </w:rPr>
              <w:t>29.418.696,-YTL</w:t>
            </w:r>
          </w:p>
          <w:p w:rsidR="00000000" w:rsidRDefault="00106E52">
            <w:pPr>
              <w:jc w:val="right"/>
              <w:rPr>
                <w:rFonts w:ascii="Arial" w:hAnsi="Arial"/>
                <w:color w:val="000000"/>
                <w:sz w:val="16"/>
              </w:rPr>
            </w:pPr>
            <w:r>
              <w:rPr>
                <w:rFonts w:ascii="Arial" w:hAnsi="Arial"/>
                <w:color w:val="000000"/>
                <w:sz w:val="16"/>
              </w:rPr>
              <w:t>21.920.053,-USD</w:t>
            </w:r>
          </w:p>
        </w:tc>
        <w:tc>
          <w:tcPr>
            <w:tcW w:w="2127" w:type="dxa"/>
            <w:tcBorders>
              <w:top w:val="single" w:sz="8" w:space="0" w:color="000000"/>
              <w:left w:val="single" w:sz="8" w:space="0" w:color="000000"/>
              <w:bottom w:val="single" w:sz="8" w:space="0" w:color="000000"/>
              <w:right w:val="single" w:sz="8" w:space="0" w:color="000000"/>
            </w:tcBorders>
          </w:tcPr>
          <w:p w:rsidR="00000000" w:rsidRDefault="00106E52">
            <w:pPr>
              <w:ind w:right="1104"/>
              <w:jc w:val="right"/>
              <w:rPr>
                <w:rFonts w:ascii="Arial" w:hAnsi="Arial"/>
                <w:color w:val="000000"/>
                <w:sz w:val="16"/>
              </w:rPr>
            </w:pPr>
            <w:r>
              <w:rPr>
                <w:rFonts w:ascii="Arial" w:hAnsi="Arial"/>
                <w:color w:val="000000"/>
                <w:sz w:val="16"/>
              </w:rPr>
              <w:t>7</w:t>
            </w:r>
          </w:p>
        </w:tc>
      </w:tr>
    </w:tbl>
    <w:p w:rsidR="00000000" w:rsidRDefault="00106E52">
      <w:pPr>
        <w:rPr>
          <w:rFonts w:ascii="Arial" w:hAnsi="Arial"/>
          <w:sz w:val="16"/>
        </w:rPr>
      </w:pPr>
    </w:p>
    <w:p w:rsidR="00000000" w:rsidRDefault="00106E52">
      <w:pPr>
        <w:rPr>
          <w:rFonts w:ascii="Arial" w:hAnsi="Arial"/>
          <w:sz w:val="16"/>
        </w:rPr>
      </w:pPr>
      <w:r>
        <w:rPr>
          <w:rFonts w:ascii="Arial" w:hAnsi="Arial"/>
          <w:sz w:val="16"/>
        </w:rPr>
        <w:br w:type="page"/>
      </w:r>
    </w:p>
    <w:p w:rsidR="00000000" w:rsidRDefault="00106E52">
      <w:pPr>
        <w:rPr>
          <w:rFonts w:ascii="Arial" w:hAnsi="Arial"/>
          <w:sz w:val="16"/>
        </w:rPr>
      </w:pPr>
    </w:p>
    <w:p w:rsidR="00000000" w:rsidRDefault="00106E52">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06E52">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106E52">
            <w:pPr>
              <w:jc w:val="both"/>
              <w:rPr>
                <w:rFonts w:ascii="Arial" w:hAnsi="Arial"/>
                <w:sz w:val="16"/>
              </w:rPr>
            </w:pPr>
          </w:p>
        </w:tc>
        <w:tc>
          <w:tcPr>
            <w:tcW w:w="4105" w:type="dxa"/>
          </w:tcPr>
          <w:p w:rsidR="00000000" w:rsidRDefault="00106E52">
            <w:pPr>
              <w:jc w:val="both"/>
              <w:rPr>
                <w:rFonts w:ascii="Arial" w:hAnsi="Arial"/>
                <w:i/>
                <w:sz w:val="16"/>
              </w:rPr>
            </w:pPr>
            <w:r>
              <w:rPr>
                <w:rFonts w:ascii="Arial" w:hAnsi="Arial"/>
                <w:i/>
                <w:sz w:val="16"/>
              </w:rPr>
              <w:t>The</w:t>
            </w:r>
            <w:r>
              <w:rPr>
                <w:rFonts w:ascii="Arial" w:hAnsi="Arial"/>
                <w:i/>
                <w:sz w:val="16"/>
              </w:rPr>
              <w:t xml:space="preserve"> Company's main participations and  its portion in their  equity capital are shown below.</w:t>
            </w:r>
          </w:p>
        </w:tc>
      </w:tr>
    </w:tbl>
    <w:p w:rsidR="00000000" w:rsidRDefault="00106E52">
      <w:pPr>
        <w:rPr>
          <w:rFonts w:ascii="Arial" w:hAnsi="Arial"/>
          <w:sz w:val="16"/>
        </w:rPr>
      </w:pPr>
    </w:p>
    <w:tbl>
      <w:tblPr>
        <w:tblW w:w="0" w:type="auto"/>
        <w:tblInd w:w="5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106E52">
            <w:pPr>
              <w:rPr>
                <w:rFonts w:ascii="Arial" w:hAnsi="Arial"/>
                <w:b/>
                <w:color w:val="000000"/>
                <w:sz w:val="16"/>
              </w:rPr>
            </w:pPr>
            <w:r>
              <w:rPr>
                <w:rFonts w:ascii="Arial" w:hAnsi="Arial"/>
                <w:b/>
                <w:color w:val="000000"/>
                <w:sz w:val="16"/>
              </w:rPr>
              <w:t>İştirakler</w:t>
            </w:r>
          </w:p>
        </w:tc>
        <w:tc>
          <w:tcPr>
            <w:tcW w:w="2304" w:type="dxa"/>
          </w:tcPr>
          <w:p w:rsidR="00000000" w:rsidRDefault="00106E52">
            <w:pPr>
              <w:jc w:val="center"/>
              <w:rPr>
                <w:rFonts w:ascii="Arial" w:hAnsi="Arial"/>
                <w:b/>
                <w:color w:val="000000"/>
                <w:sz w:val="16"/>
              </w:rPr>
            </w:pPr>
            <w:r>
              <w:rPr>
                <w:rFonts w:ascii="Arial" w:hAnsi="Arial"/>
                <w:b/>
                <w:color w:val="000000"/>
                <w:sz w:val="16"/>
              </w:rPr>
              <w:t>İştirak Sermayesi</w:t>
            </w:r>
          </w:p>
        </w:tc>
        <w:tc>
          <w:tcPr>
            <w:tcW w:w="2342" w:type="dxa"/>
          </w:tcPr>
          <w:p w:rsidR="00000000" w:rsidRDefault="00106E52">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106E52">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106E52">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000000" w:rsidRDefault="00106E52">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0"/>
        </w:trPr>
        <w:tc>
          <w:tcPr>
            <w:tcW w:w="3013" w:type="dxa"/>
            <w:vAlign w:val="center"/>
          </w:tcPr>
          <w:p w:rsidR="00000000" w:rsidRDefault="00106E52">
            <w:pPr>
              <w:spacing w:line="300" w:lineRule="exact"/>
              <w:jc w:val="both"/>
              <w:rPr>
                <w:rFonts w:ascii="Arial" w:hAnsi="Arial"/>
                <w:sz w:val="16"/>
              </w:rPr>
            </w:pPr>
            <w:r>
              <w:rPr>
                <w:rFonts w:ascii="Arial" w:hAnsi="Arial"/>
                <w:sz w:val="16"/>
              </w:rPr>
              <w:t>ROKETSAN</w:t>
            </w:r>
          </w:p>
        </w:tc>
        <w:tc>
          <w:tcPr>
            <w:tcW w:w="2304" w:type="dxa"/>
            <w:vAlign w:val="center"/>
          </w:tcPr>
          <w:p w:rsidR="00000000" w:rsidRDefault="00106E52">
            <w:pPr>
              <w:jc w:val="center"/>
              <w:rPr>
                <w:rFonts w:ascii="Arial" w:hAnsi="Arial"/>
                <w:sz w:val="16"/>
              </w:rPr>
            </w:pPr>
            <w:r>
              <w:rPr>
                <w:rFonts w:ascii="Arial" w:hAnsi="Arial"/>
                <w:sz w:val="16"/>
              </w:rPr>
              <w:t xml:space="preserve">21.900,- (1000 YTL)  </w:t>
            </w:r>
          </w:p>
        </w:tc>
        <w:tc>
          <w:tcPr>
            <w:tcW w:w="2342" w:type="dxa"/>
            <w:vAlign w:val="center"/>
          </w:tcPr>
          <w:p w:rsidR="00000000" w:rsidRDefault="00106E52">
            <w:pPr>
              <w:jc w:val="center"/>
              <w:rPr>
                <w:rFonts w:ascii="Arial" w:hAnsi="Arial"/>
                <w:sz w:val="16"/>
              </w:rPr>
            </w:pPr>
            <w:r>
              <w:rPr>
                <w:rFonts w:ascii="Arial" w:hAnsi="Arial"/>
                <w:sz w:val="16"/>
              </w:rPr>
              <w:t>15</w:t>
            </w:r>
          </w:p>
        </w:tc>
      </w:tr>
      <w:tr w:rsidR="00000000">
        <w:tblPrEx>
          <w:tblCellMar>
            <w:top w:w="0" w:type="dxa"/>
            <w:bottom w:w="0" w:type="dxa"/>
          </w:tblCellMar>
        </w:tblPrEx>
        <w:trPr>
          <w:cantSplit/>
          <w:trHeight w:val="250"/>
        </w:trPr>
        <w:tc>
          <w:tcPr>
            <w:tcW w:w="3013" w:type="dxa"/>
            <w:vAlign w:val="center"/>
          </w:tcPr>
          <w:p w:rsidR="00000000" w:rsidRDefault="00106E52">
            <w:pPr>
              <w:spacing w:line="300" w:lineRule="exact"/>
              <w:jc w:val="both"/>
              <w:rPr>
                <w:rFonts w:ascii="Arial" w:hAnsi="Arial"/>
                <w:sz w:val="16"/>
              </w:rPr>
            </w:pPr>
            <w:r>
              <w:rPr>
                <w:rFonts w:ascii="Arial" w:hAnsi="Arial"/>
                <w:sz w:val="16"/>
              </w:rPr>
              <w:t>ASPİLSAN</w:t>
            </w:r>
          </w:p>
        </w:tc>
        <w:tc>
          <w:tcPr>
            <w:tcW w:w="2304" w:type="dxa"/>
            <w:vAlign w:val="center"/>
          </w:tcPr>
          <w:p w:rsidR="00000000" w:rsidRDefault="00106E52">
            <w:pPr>
              <w:jc w:val="center"/>
              <w:rPr>
                <w:rFonts w:ascii="Arial" w:hAnsi="Arial"/>
                <w:sz w:val="16"/>
              </w:rPr>
            </w:pPr>
            <w:r>
              <w:rPr>
                <w:rFonts w:ascii="Arial" w:hAnsi="Arial"/>
                <w:sz w:val="16"/>
              </w:rPr>
              <w:t xml:space="preserve">25,- (1000 YTL)  </w:t>
            </w:r>
            <w:r>
              <w:rPr>
                <w:rFonts w:ascii="Arial" w:hAnsi="Arial"/>
                <w:sz w:val="16"/>
              </w:rPr>
              <w:t xml:space="preserve">    </w:t>
            </w:r>
          </w:p>
        </w:tc>
        <w:tc>
          <w:tcPr>
            <w:tcW w:w="2342" w:type="dxa"/>
            <w:vAlign w:val="center"/>
          </w:tcPr>
          <w:p w:rsidR="00000000" w:rsidRDefault="00106E52">
            <w:pPr>
              <w:jc w:val="center"/>
              <w:rPr>
                <w:rFonts w:ascii="Arial" w:hAnsi="Arial"/>
                <w:sz w:val="16"/>
              </w:rPr>
            </w:pPr>
            <w:r>
              <w:rPr>
                <w:rFonts w:ascii="Arial" w:hAnsi="Arial"/>
                <w:sz w:val="16"/>
              </w:rPr>
              <w:t>1</w:t>
            </w:r>
          </w:p>
        </w:tc>
      </w:tr>
      <w:tr w:rsidR="00000000">
        <w:tblPrEx>
          <w:tblCellMar>
            <w:top w:w="0" w:type="dxa"/>
            <w:bottom w:w="0" w:type="dxa"/>
          </w:tblCellMar>
        </w:tblPrEx>
        <w:trPr>
          <w:cantSplit/>
          <w:trHeight w:val="250"/>
        </w:trPr>
        <w:tc>
          <w:tcPr>
            <w:tcW w:w="3013" w:type="dxa"/>
            <w:vAlign w:val="center"/>
          </w:tcPr>
          <w:p w:rsidR="00000000" w:rsidRDefault="00106E52">
            <w:pPr>
              <w:spacing w:line="300" w:lineRule="exact"/>
              <w:jc w:val="both"/>
              <w:rPr>
                <w:rFonts w:ascii="Arial" w:hAnsi="Arial"/>
                <w:sz w:val="16"/>
              </w:rPr>
            </w:pPr>
            <w:r>
              <w:rPr>
                <w:rFonts w:ascii="Arial" w:hAnsi="Arial"/>
                <w:sz w:val="16"/>
              </w:rPr>
              <w:t>TÜLOMSAŞ</w:t>
            </w:r>
          </w:p>
        </w:tc>
        <w:tc>
          <w:tcPr>
            <w:tcW w:w="2304" w:type="dxa"/>
            <w:vAlign w:val="center"/>
          </w:tcPr>
          <w:p w:rsidR="00000000" w:rsidRDefault="00106E52">
            <w:pPr>
              <w:jc w:val="center"/>
              <w:rPr>
                <w:rFonts w:ascii="Arial" w:hAnsi="Arial"/>
                <w:sz w:val="16"/>
              </w:rPr>
            </w:pPr>
            <w:r>
              <w:rPr>
                <w:rFonts w:ascii="Arial" w:hAnsi="Arial"/>
                <w:sz w:val="16"/>
              </w:rPr>
              <w:t xml:space="preserve">405,- (1000 YTL)       </w:t>
            </w:r>
          </w:p>
        </w:tc>
        <w:tc>
          <w:tcPr>
            <w:tcW w:w="2342" w:type="dxa"/>
            <w:vAlign w:val="center"/>
          </w:tcPr>
          <w:p w:rsidR="00000000" w:rsidRDefault="00106E52">
            <w:pPr>
              <w:jc w:val="center"/>
              <w:rPr>
                <w:rFonts w:ascii="Arial" w:hAnsi="Arial"/>
                <w:sz w:val="16"/>
              </w:rPr>
            </w:pPr>
            <w:r>
              <w:rPr>
                <w:rFonts w:ascii="Arial" w:hAnsi="Arial"/>
                <w:sz w:val="16"/>
              </w:rPr>
              <w:t>0,476</w:t>
            </w:r>
          </w:p>
        </w:tc>
      </w:tr>
      <w:tr w:rsidR="00000000">
        <w:tblPrEx>
          <w:tblCellMar>
            <w:top w:w="0" w:type="dxa"/>
            <w:bottom w:w="0" w:type="dxa"/>
          </w:tblCellMar>
        </w:tblPrEx>
        <w:trPr>
          <w:cantSplit/>
          <w:trHeight w:val="250"/>
        </w:trPr>
        <w:tc>
          <w:tcPr>
            <w:tcW w:w="3013" w:type="dxa"/>
            <w:vAlign w:val="center"/>
          </w:tcPr>
          <w:p w:rsidR="00000000" w:rsidRDefault="00106E52">
            <w:pPr>
              <w:spacing w:line="300" w:lineRule="exact"/>
              <w:jc w:val="both"/>
              <w:rPr>
                <w:rFonts w:ascii="Arial" w:hAnsi="Arial"/>
                <w:sz w:val="16"/>
              </w:rPr>
            </w:pPr>
            <w:r>
              <w:rPr>
                <w:rFonts w:ascii="Arial" w:hAnsi="Arial"/>
                <w:sz w:val="16"/>
              </w:rPr>
              <w:t>ASELSAN BAKÜ</w:t>
            </w:r>
          </w:p>
        </w:tc>
        <w:tc>
          <w:tcPr>
            <w:tcW w:w="2304" w:type="dxa"/>
            <w:vAlign w:val="center"/>
          </w:tcPr>
          <w:p w:rsidR="00000000" w:rsidRDefault="00106E52">
            <w:pPr>
              <w:jc w:val="center"/>
              <w:rPr>
                <w:rFonts w:ascii="Arial" w:hAnsi="Arial"/>
                <w:sz w:val="16"/>
              </w:rPr>
            </w:pPr>
            <w:r>
              <w:rPr>
                <w:rFonts w:ascii="Arial" w:hAnsi="Arial"/>
                <w:sz w:val="16"/>
              </w:rPr>
              <w:t xml:space="preserve">1.735.212,- $            </w:t>
            </w:r>
          </w:p>
        </w:tc>
        <w:tc>
          <w:tcPr>
            <w:tcW w:w="2342" w:type="dxa"/>
            <w:vAlign w:val="center"/>
          </w:tcPr>
          <w:p w:rsidR="00000000" w:rsidRDefault="00106E52">
            <w:pPr>
              <w:jc w:val="center"/>
              <w:rPr>
                <w:rFonts w:ascii="Arial" w:hAnsi="Arial"/>
                <w:sz w:val="16"/>
              </w:rPr>
            </w:pPr>
            <w:r>
              <w:rPr>
                <w:rFonts w:ascii="Arial" w:hAnsi="Arial"/>
                <w:sz w:val="16"/>
              </w:rPr>
              <w:t>100</w:t>
            </w:r>
          </w:p>
        </w:tc>
      </w:tr>
      <w:tr w:rsidR="00000000">
        <w:tblPrEx>
          <w:tblCellMar>
            <w:top w:w="0" w:type="dxa"/>
            <w:bottom w:w="0" w:type="dxa"/>
          </w:tblCellMar>
        </w:tblPrEx>
        <w:trPr>
          <w:cantSplit/>
          <w:trHeight w:val="250"/>
        </w:trPr>
        <w:tc>
          <w:tcPr>
            <w:tcW w:w="3013" w:type="dxa"/>
            <w:vAlign w:val="center"/>
          </w:tcPr>
          <w:p w:rsidR="00000000" w:rsidRDefault="00106E52">
            <w:pPr>
              <w:spacing w:line="300" w:lineRule="exact"/>
              <w:jc w:val="both"/>
              <w:rPr>
                <w:rFonts w:ascii="Arial" w:hAnsi="Arial"/>
                <w:sz w:val="16"/>
              </w:rPr>
            </w:pPr>
            <w:r>
              <w:rPr>
                <w:rFonts w:ascii="Arial" w:hAnsi="Arial"/>
                <w:sz w:val="16"/>
              </w:rPr>
              <w:t>HAVAALANI İŞLETME VE HAVACILIK ENDÜSTRİLERİ A.Ş.</w:t>
            </w:r>
          </w:p>
        </w:tc>
        <w:tc>
          <w:tcPr>
            <w:tcW w:w="2304" w:type="dxa"/>
            <w:vAlign w:val="center"/>
          </w:tcPr>
          <w:p w:rsidR="00000000" w:rsidRDefault="00106E52">
            <w:pPr>
              <w:jc w:val="center"/>
              <w:rPr>
                <w:rFonts w:ascii="Arial" w:hAnsi="Arial"/>
                <w:sz w:val="16"/>
              </w:rPr>
            </w:pPr>
            <w:r>
              <w:rPr>
                <w:rFonts w:ascii="Arial" w:hAnsi="Arial"/>
                <w:sz w:val="16"/>
              </w:rPr>
              <w:t xml:space="preserve">26,- (1000 YTL)       </w:t>
            </w:r>
          </w:p>
        </w:tc>
        <w:tc>
          <w:tcPr>
            <w:tcW w:w="2342" w:type="dxa"/>
            <w:vAlign w:val="center"/>
          </w:tcPr>
          <w:p w:rsidR="00000000" w:rsidRDefault="00106E52">
            <w:pPr>
              <w:jc w:val="center"/>
              <w:rPr>
                <w:rFonts w:ascii="Arial" w:hAnsi="Arial"/>
                <w:sz w:val="16"/>
              </w:rPr>
            </w:pPr>
            <w:r>
              <w:rPr>
                <w:rFonts w:ascii="Arial" w:hAnsi="Arial"/>
                <w:sz w:val="16"/>
              </w:rPr>
              <w:t>0,051</w:t>
            </w:r>
          </w:p>
        </w:tc>
      </w:tr>
      <w:tr w:rsidR="00000000">
        <w:tblPrEx>
          <w:tblCellMar>
            <w:top w:w="0" w:type="dxa"/>
            <w:bottom w:w="0" w:type="dxa"/>
          </w:tblCellMar>
        </w:tblPrEx>
        <w:trPr>
          <w:cantSplit/>
          <w:trHeight w:val="250"/>
        </w:trPr>
        <w:tc>
          <w:tcPr>
            <w:tcW w:w="3013" w:type="dxa"/>
            <w:vAlign w:val="center"/>
          </w:tcPr>
          <w:p w:rsidR="00000000" w:rsidRDefault="00106E52">
            <w:pPr>
              <w:spacing w:line="300" w:lineRule="exact"/>
              <w:jc w:val="both"/>
              <w:rPr>
                <w:rFonts w:ascii="Arial" w:hAnsi="Arial"/>
                <w:sz w:val="16"/>
              </w:rPr>
            </w:pPr>
            <w:r>
              <w:rPr>
                <w:rFonts w:ascii="Arial" w:hAnsi="Arial"/>
                <w:sz w:val="16"/>
              </w:rPr>
              <w:t>MİKES A.Ş.</w:t>
            </w:r>
          </w:p>
        </w:tc>
        <w:tc>
          <w:tcPr>
            <w:tcW w:w="2304" w:type="dxa"/>
            <w:vAlign w:val="center"/>
          </w:tcPr>
          <w:p w:rsidR="00000000" w:rsidRDefault="00106E52">
            <w:pPr>
              <w:jc w:val="center"/>
              <w:rPr>
                <w:rFonts w:ascii="Arial" w:hAnsi="Arial"/>
                <w:sz w:val="16"/>
              </w:rPr>
            </w:pPr>
            <w:r>
              <w:rPr>
                <w:rFonts w:ascii="Arial" w:hAnsi="Arial"/>
                <w:sz w:val="16"/>
              </w:rPr>
              <w:t>9.360,- (1000 YTL)</w:t>
            </w:r>
          </w:p>
        </w:tc>
        <w:tc>
          <w:tcPr>
            <w:tcW w:w="2342" w:type="dxa"/>
            <w:vAlign w:val="center"/>
          </w:tcPr>
          <w:p w:rsidR="00000000" w:rsidRDefault="00106E52">
            <w:pPr>
              <w:jc w:val="center"/>
              <w:rPr>
                <w:rFonts w:ascii="Arial" w:hAnsi="Arial"/>
                <w:sz w:val="16"/>
              </w:rPr>
            </w:pPr>
            <w:r>
              <w:rPr>
                <w:rFonts w:ascii="Arial" w:hAnsi="Arial"/>
                <w:sz w:val="16"/>
              </w:rPr>
              <w:t>72</w:t>
            </w:r>
          </w:p>
        </w:tc>
      </w:tr>
      <w:tr w:rsidR="00000000">
        <w:tblPrEx>
          <w:tblCellMar>
            <w:top w:w="0" w:type="dxa"/>
            <w:bottom w:w="0" w:type="dxa"/>
          </w:tblCellMar>
        </w:tblPrEx>
        <w:trPr>
          <w:cantSplit/>
          <w:trHeight w:val="250"/>
        </w:trPr>
        <w:tc>
          <w:tcPr>
            <w:tcW w:w="3013" w:type="dxa"/>
            <w:vAlign w:val="center"/>
          </w:tcPr>
          <w:p w:rsidR="00000000" w:rsidRDefault="00106E52">
            <w:pPr>
              <w:spacing w:line="300" w:lineRule="exact"/>
              <w:jc w:val="both"/>
              <w:rPr>
                <w:rFonts w:ascii="Arial" w:hAnsi="Arial"/>
                <w:sz w:val="16"/>
              </w:rPr>
            </w:pPr>
            <w:r>
              <w:rPr>
                <w:rFonts w:ascii="Arial" w:hAnsi="Arial"/>
                <w:sz w:val="16"/>
              </w:rPr>
              <w:t>ASELSANNET</w:t>
            </w:r>
          </w:p>
        </w:tc>
        <w:tc>
          <w:tcPr>
            <w:tcW w:w="2304" w:type="dxa"/>
            <w:vAlign w:val="center"/>
          </w:tcPr>
          <w:p w:rsidR="00000000" w:rsidRDefault="00106E52">
            <w:pPr>
              <w:jc w:val="center"/>
              <w:rPr>
                <w:rFonts w:ascii="Arial" w:hAnsi="Arial"/>
                <w:sz w:val="16"/>
              </w:rPr>
            </w:pPr>
            <w:r>
              <w:rPr>
                <w:rFonts w:ascii="Arial" w:hAnsi="Arial"/>
                <w:sz w:val="16"/>
              </w:rPr>
              <w:t>950,- (1000 YTL)</w:t>
            </w:r>
          </w:p>
        </w:tc>
        <w:tc>
          <w:tcPr>
            <w:tcW w:w="2342" w:type="dxa"/>
            <w:vAlign w:val="center"/>
          </w:tcPr>
          <w:p w:rsidR="00000000" w:rsidRDefault="00106E52">
            <w:pPr>
              <w:jc w:val="center"/>
              <w:rPr>
                <w:rFonts w:ascii="Arial" w:hAnsi="Arial"/>
                <w:sz w:val="16"/>
              </w:rPr>
            </w:pPr>
            <w:r>
              <w:rPr>
                <w:rFonts w:ascii="Arial" w:hAnsi="Arial"/>
                <w:sz w:val="16"/>
              </w:rPr>
              <w:t>95</w:t>
            </w:r>
          </w:p>
        </w:tc>
      </w:tr>
    </w:tbl>
    <w:p w:rsidR="00000000" w:rsidRDefault="00106E52">
      <w:pPr>
        <w:rPr>
          <w:rFonts w:ascii="Arial" w:hAnsi="Arial"/>
          <w:color w:val="FF0000"/>
          <w:sz w:val="16"/>
        </w:rPr>
      </w:pPr>
    </w:p>
    <w:p w:rsidR="00000000" w:rsidRDefault="00106E52">
      <w:pPr>
        <w:rPr>
          <w:rFonts w:ascii="Arial" w:hAnsi="Arial"/>
          <w:color w:val="FF0000"/>
          <w:sz w:val="16"/>
        </w:rPr>
      </w:pPr>
    </w:p>
    <w:p w:rsidR="00000000" w:rsidRDefault="00106E52">
      <w:pPr>
        <w:rPr>
          <w:rFonts w:ascii="Arial" w:hAnsi="Arial"/>
          <w:color w:val="FF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06E52">
            <w:pPr>
              <w:jc w:val="both"/>
              <w:rPr>
                <w:rFonts w:ascii="Arial" w:hAnsi="Arial"/>
                <w:sz w:val="16"/>
              </w:rPr>
            </w:pPr>
            <w:r>
              <w:rPr>
                <w:rFonts w:ascii="Arial" w:hAnsi="Arial"/>
                <w:sz w:val="16"/>
              </w:rPr>
              <w:t>Şirket'in  başlı</w:t>
            </w:r>
            <w:r>
              <w:rPr>
                <w:rFonts w:ascii="Arial" w:hAnsi="Arial"/>
                <w:sz w:val="16"/>
              </w:rPr>
              <w:t xml:space="preserve">ca ortakları ve sermaye payları aşağıda gösterilmektedir. </w:t>
            </w:r>
          </w:p>
        </w:tc>
        <w:tc>
          <w:tcPr>
            <w:tcW w:w="1134" w:type="dxa"/>
          </w:tcPr>
          <w:p w:rsidR="00000000" w:rsidRDefault="00106E52">
            <w:pPr>
              <w:jc w:val="both"/>
              <w:rPr>
                <w:rFonts w:ascii="Arial" w:hAnsi="Arial"/>
                <w:sz w:val="16"/>
              </w:rPr>
            </w:pPr>
          </w:p>
        </w:tc>
        <w:tc>
          <w:tcPr>
            <w:tcW w:w="4105" w:type="dxa"/>
          </w:tcPr>
          <w:p w:rsidR="00000000" w:rsidRDefault="00106E52">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106E52">
      <w:pPr>
        <w:rPr>
          <w:rFonts w:ascii="Arial" w:hAnsi="Arial"/>
          <w:sz w:val="16"/>
        </w:rPr>
      </w:pPr>
    </w:p>
    <w:tbl>
      <w:tblPr>
        <w:tblW w:w="0" w:type="auto"/>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3336"/>
        <w:gridCol w:w="16"/>
        <w:gridCol w:w="1892"/>
        <w:gridCol w:w="2410"/>
      </w:tblGrid>
      <w:tr w:rsidR="00000000">
        <w:tblPrEx>
          <w:tblCellMar>
            <w:top w:w="0" w:type="dxa"/>
            <w:bottom w:w="0" w:type="dxa"/>
          </w:tblCellMar>
        </w:tblPrEx>
        <w:trPr>
          <w:cantSplit/>
          <w:trHeight w:val="250"/>
        </w:trPr>
        <w:tc>
          <w:tcPr>
            <w:tcW w:w="3336" w:type="dxa"/>
          </w:tcPr>
          <w:p w:rsidR="00000000" w:rsidRDefault="00106E52">
            <w:pPr>
              <w:rPr>
                <w:rFonts w:ascii="Arial" w:hAnsi="Arial"/>
                <w:b/>
                <w:color w:val="000000"/>
                <w:sz w:val="16"/>
              </w:rPr>
            </w:pPr>
            <w:r>
              <w:rPr>
                <w:rFonts w:ascii="Arial" w:hAnsi="Arial"/>
                <w:b/>
                <w:color w:val="000000"/>
                <w:sz w:val="16"/>
              </w:rPr>
              <w:t>Ortak Ünvanı</w:t>
            </w:r>
          </w:p>
        </w:tc>
        <w:tc>
          <w:tcPr>
            <w:tcW w:w="1908" w:type="dxa"/>
            <w:gridSpan w:val="2"/>
          </w:tcPr>
          <w:p w:rsidR="00000000" w:rsidRDefault="00106E52">
            <w:pPr>
              <w:jc w:val="center"/>
              <w:rPr>
                <w:rFonts w:ascii="Arial" w:hAnsi="Arial"/>
                <w:b/>
                <w:color w:val="000000"/>
                <w:sz w:val="16"/>
              </w:rPr>
            </w:pPr>
            <w:r>
              <w:rPr>
                <w:rFonts w:ascii="Arial" w:hAnsi="Arial"/>
                <w:b/>
                <w:color w:val="000000"/>
                <w:sz w:val="16"/>
              </w:rPr>
              <w:t>Tutar (YTL)</w:t>
            </w:r>
          </w:p>
        </w:tc>
        <w:tc>
          <w:tcPr>
            <w:tcW w:w="2410" w:type="dxa"/>
          </w:tcPr>
          <w:p w:rsidR="00000000" w:rsidRDefault="00106E52">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106E52">
            <w:pPr>
              <w:rPr>
                <w:rFonts w:ascii="Arial" w:hAnsi="Arial"/>
                <w:b/>
                <w:i/>
                <w:color w:val="000000"/>
                <w:sz w:val="16"/>
                <w:u w:val="single"/>
              </w:rPr>
            </w:pPr>
            <w:r>
              <w:rPr>
                <w:rFonts w:ascii="Arial" w:hAnsi="Arial"/>
                <w:b/>
                <w:i/>
                <w:color w:val="000000"/>
                <w:sz w:val="16"/>
                <w:u w:val="single"/>
              </w:rPr>
              <w:t>Share Holders</w:t>
            </w:r>
          </w:p>
        </w:tc>
        <w:tc>
          <w:tcPr>
            <w:tcW w:w="1908" w:type="dxa"/>
            <w:gridSpan w:val="2"/>
          </w:tcPr>
          <w:p w:rsidR="00000000" w:rsidRDefault="00106E52">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106E52">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trHeight w:val="202"/>
        </w:trPr>
        <w:tc>
          <w:tcPr>
            <w:tcW w:w="3352" w:type="dxa"/>
            <w:gridSpan w:val="2"/>
            <w:vAlign w:val="center"/>
          </w:tcPr>
          <w:p w:rsidR="00000000" w:rsidRDefault="00106E52">
            <w:pPr>
              <w:spacing w:line="200" w:lineRule="atLeast"/>
              <w:rPr>
                <w:rFonts w:ascii="Arial" w:hAnsi="Arial"/>
                <w:sz w:val="16"/>
              </w:rPr>
            </w:pPr>
            <w:r>
              <w:rPr>
                <w:rFonts w:ascii="Arial" w:hAnsi="Arial"/>
                <w:sz w:val="16"/>
              </w:rPr>
              <w:t>TÜRK SİLAHLI KUV</w:t>
            </w:r>
            <w:r>
              <w:rPr>
                <w:rFonts w:ascii="Arial" w:hAnsi="Arial"/>
                <w:sz w:val="16"/>
              </w:rPr>
              <w:t>VETLERİNİ GÜÇLENDİRME VAKFI</w:t>
            </w:r>
          </w:p>
        </w:tc>
        <w:tc>
          <w:tcPr>
            <w:tcW w:w="1892" w:type="dxa"/>
            <w:vAlign w:val="center"/>
          </w:tcPr>
          <w:p w:rsidR="00000000" w:rsidRDefault="00106E52">
            <w:pPr>
              <w:spacing w:line="300" w:lineRule="exact"/>
              <w:ind w:right="395"/>
              <w:jc w:val="right"/>
              <w:rPr>
                <w:rFonts w:ascii="Arial" w:hAnsi="Arial"/>
                <w:sz w:val="16"/>
              </w:rPr>
            </w:pPr>
            <w:r>
              <w:rPr>
                <w:rFonts w:ascii="Arial" w:hAnsi="Arial"/>
                <w:sz w:val="16"/>
              </w:rPr>
              <w:t>24.869.811,-</w:t>
            </w:r>
          </w:p>
        </w:tc>
        <w:tc>
          <w:tcPr>
            <w:tcW w:w="2410" w:type="dxa"/>
            <w:vAlign w:val="center"/>
          </w:tcPr>
          <w:p w:rsidR="00000000" w:rsidRDefault="00106E52">
            <w:pPr>
              <w:spacing w:line="300" w:lineRule="exact"/>
              <w:ind w:right="679"/>
              <w:jc w:val="right"/>
              <w:rPr>
                <w:rFonts w:ascii="Arial" w:hAnsi="Arial"/>
                <w:sz w:val="16"/>
              </w:rPr>
            </w:pPr>
            <w:r>
              <w:rPr>
                <w:rFonts w:ascii="Arial" w:hAnsi="Arial"/>
                <w:sz w:val="16"/>
              </w:rPr>
              <w:t>84,58</w:t>
            </w:r>
          </w:p>
        </w:tc>
      </w:tr>
      <w:tr w:rsidR="00000000">
        <w:tblPrEx>
          <w:tblCellMar>
            <w:top w:w="0" w:type="dxa"/>
            <w:bottom w:w="0" w:type="dxa"/>
          </w:tblCellMar>
        </w:tblPrEx>
        <w:trPr>
          <w:trHeight w:val="202"/>
        </w:trPr>
        <w:tc>
          <w:tcPr>
            <w:tcW w:w="3352" w:type="dxa"/>
            <w:gridSpan w:val="2"/>
            <w:vAlign w:val="center"/>
          </w:tcPr>
          <w:p w:rsidR="00000000" w:rsidRDefault="00106E52">
            <w:pPr>
              <w:spacing w:line="200" w:lineRule="atLeast"/>
              <w:jc w:val="both"/>
              <w:rPr>
                <w:rFonts w:ascii="Arial" w:hAnsi="Arial"/>
                <w:sz w:val="16"/>
              </w:rPr>
            </w:pPr>
            <w:r>
              <w:rPr>
                <w:rFonts w:ascii="Arial" w:hAnsi="Arial"/>
                <w:sz w:val="16"/>
              </w:rPr>
              <w:t xml:space="preserve">DİĞER / </w:t>
            </w:r>
            <w:r>
              <w:rPr>
                <w:rFonts w:ascii="Arial" w:hAnsi="Arial"/>
                <w:i/>
                <w:sz w:val="16"/>
              </w:rPr>
              <w:t>(Others)</w:t>
            </w:r>
          </w:p>
        </w:tc>
        <w:tc>
          <w:tcPr>
            <w:tcW w:w="1892" w:type="dxa"/>
            <w:vAlign w:val="center"/>
          </w:tcPr>
          <w:p w:rsidR="00000000" w:rsidRDefault="00106E52">
            <w:pPr>
              <w:spacing w:line="300" w:lineRule="exact"/>
              <w:ind w:right="395"/>
              <w:jc w:val="right"/>
              <w:rPr>
                <w:rFonts w:ascii="Arial" w:hAnsi="Arial"/>
                <w:sz w:val="16"/>
              </w:rPr>
            </w:pPr>
            <w:r>
              <w:rPr>
                <w:rFonts w:ascii="Arial" w:hAnsi="Arial"/>
                <w:sz w:val="16"/>
              </w:rPr>
              <w:t>4.499.208,-</w:t>
            </w:r>
          </w:p>
        </w:tc>
        <w:tc>
          <w:tcPr>
            <w:tcW w:w="2410" w:type="dxa"/>
            <w:vAlign w:val="center"/>
          </w:tcPr>
          <w:p w:rsidR="00000000" w:rsidRDefault="00106E52">
            <w:pPr>
              <w:spacing w:line="300" w:lineRule="exact"/>
              <w:ind w:right="679"/>
              <w:jc w:val="right"/>
              <w:rPr>
                <w:rFonts w:ascii="Arial" w:hAnsi="Arial"/>
                <w:sz w:val="16"/>
              </w:rPr>
            </w:pPr>
            <w:r>
              <w:rPr>
                <w:rFonts w:ascii="Arial" w:hAnsi="Arial"/>
                <w:sz w:val="16"/>
              </w:rPr>
              <w:t>15,30</w:t>
            </w:r>
          </w:p>
        </w:tc>
      </w:tr>
      <w:tr w:rsidR="00000000">
        <w:tblPrEx>
          <w:tblCellMar>
            <w:top w:w="0" w:type="dxa"/>
            <w:bottom w:w="0" w:type="dxa"/>
          </w:tblCellMar>
        </w:tblPrEx>
        <w:trPr>
          <w:trHeight w:val="202"/>
        </w:trPr>
        <w:tc>
          <w:tcPr>
            <w:tcW w:w="3352" w:type="dxa"/>
            <w:gridSpan w:val="2"/>
            <w:vAlign w:val="center"/>
          </w:tcPr>
          <w:p w:rsidR="00000000" w:rsidRDefault="00106E52">
            <w:pPr>
              <w:spacing w:line="200" w:lineRule="atLeast"/>
              <w:jc w:val="both"/>
              <w:rPr>
                <w:rFonts w:ascii="Arial" w:hAnsi="Arial"/>
                <w:sz w:val="16"/>
              </w:rPr>
            </w:pPr>
            <w:r>
              <w:rPr>
                <w:rFonts w:ascii="Arial" w:hAnsi="Arial"/>
                <w:sz w:val="16"/>
              </w:rPr>
              <w:t>DİĞER KÜÇÜK ORTAKLAR</w:t>
            </w:r>
          </w:p>
        </w:tc>
        <w:tc>
          <w:tcPr>
            <w:tcW w:w="1892" w:type="dxa"/>
            <w:vAlign w:val="center"/>
          </w:tcPr>
          <w:p w:rsidR="00000000" w:rsidRDefault="00106E52">
            <w:pPr>
              <w:spacing w:line="300" w:lineRule="exact"/>
              <w:ind w:right="395"/>
              <w:jc w:val="right"/>
              <w:rPr>
                <w:rFonts w:ascii="Arial" w:hAnsi="Arial"/>
                <w:sz w:val="16"/>
              </w:rPr>
            </w:pPr>
            <w:r>
              <w:rPr>
                <w:rFonts w:ascii="Arial" w:hAnsi="Arial"/>
                <w:sz w:val="16"/>
              </w:rPr>
              <w:t>33.981,-</w:t>
            </w:r>
          </w:p>
        </w:tc>
        <w:tc>
          <w:tcPr>
            <w:tcW w:w="2410" w:type="dxa"/>
            <w:vAlign w:val="center"/>
          </w:tcPr>
          <w:p w:rsidR="00000000" w:rsidRDefault="00106E52">
            <w:pPr>
              <w:spacing w:line="300" w:lineRule="exact"/>
              <w:ind w:right="679"/>
              <w:jc w:val="right"/>
              <w:rPr>
                <w:rFonts w:ascii="Arial" w:hAnsi="Arial"/>
                <w:sz w:val="16"/>
              </w:rPr>
            </w:pPr>
            <w:r>
              <w:rPr>
                <w:rFonts w:ascii="Arial" w:hAnsi="Arial"/>
                <w:sz w:val="16"/>
              </w:rPr>
              <w:t>0,12</w:t>
            </w:r>
          </w:p>
        </w:tc>
      </w:tr>
      <w:tr w:rsidR="00000000">
        <w:tblPrEx>
          <w:tblCellMar>
            <w:top w:w="0" w:type="dxa"/>
            <w:bottom w:w="0" w:type="dxa"/>
          </w:tblCellMar>
        </w:tblPrEx>
        <w:trPr>
          <w:trHeight w:val="202"/>
        </w:trPr>
        <w:tc>
          <w:tcPr>
            <w:tcW w:w="3352" w:type="dxa"/>
            <w:gridSpan w:val="2"/>
            <w:vAlign w:val="center"/>
          </w:tcPr>
          <w:p w:rsidR="00000000" w:rsidRDefault="00106E52">
            <w:pPr>
              <w:spacing w:line="200" w:lineRule="atLeast"/>
              <w:jc w:val="both"/>
              <w:rPr>
                <w:rFonts w:ascii="Arial" w:hAnsi="Arial"/>
                <w:b/>
                <w:sz w:val="16"/>
              </w:rPr>
            </w:pPr>
            <w:r>
              <w:rPr>
                <w:rFonts w:ascii="Arial" w:hAnsi="Arial"/>
                <w:b/>
                <w:sz w:val="16"/>
              </w:rPr>
              <w:t xml:space="preserve">TOPLAM / </w:t>
            </w:r>
            <w:r>
              <w:rPr>
                <w:rFonts w:ascii="Arial" w:hAnsi="Arial"/>
                <w:b/>
                <w:i/>
                <w:sz w:val="16"/>
              </w:rPr>
              <w:t>(Total)</w:t>
            </w:r>
          </w:p>
        </w:tc>
        <w:tc>
          <w:tcPr>
            <w:tcW w:w="1892" w:type="dxa"/>
            <w:vAlign w:val="center"/>
          </w:tcPr>
          <w:p w:rsidR="00000000" w:rsidRDefault="00106E52">
            <w:pPr>
              <w:spacing w:line="300" w:lineRule="exact"/>
              <w:ind w:right="395"/>
              <w:jc w:val="right"/>
              <w:rPr>
                <w:rFonts w:ascii="Arial" w:hAnsi="Arial"/>
                <w:b/>
                <w:sz w:val="16"/>
              </w:rPr>
            </w:pPr>
            <w:r>
              <w:rPr>
                <w:rFonts w:ascii="Arial" w:hAnsi="Arial"/>
                <w:b/>
                <w:sz w:val="16"/>
              </w:rPr>
              <w:t>29.403.000,-</w:t>
            </w:r>
          </w:p>
        </w:tc>
        <w:tc>
          <w:tcPr>
            <w:tcW w:w="2410" w:type="dxa"/>
            <w:vAlign w:val="center"/>
          </w:tcPr>
          <w:p w:rsidR="00000000" w:rsidRDefault="00106E52">
            <w:pPr>
              <w:spacing w:line="300" w:lineRule="exact"/>
              <w:ind w:right="679"/>
              <w:jc w:val="right"/>
              <w:rPr>
                <w:rFonts w:ascii="Arial" w:hAnsi="Arial"/>
                <w:b/>
                <w:sz w:val="16"/>
              </w:rPr>
            </w:pPr>
            <w:r>
              <w:rPr>
                <w:rFonts w:ascii="Arial" w:hAnsi="Arial"/>
                <w:b/>
                <w:sz w:val="16"/>
              </w:rPr>
              <w:t>100,00</w:t>
            </w:r>
          </w:p>
        </w:tc>
      </w:tr>
    </w:tbl>
    <w:p w:rsidR="00000000" w:rsidRDefault="00106E52">
      <w:pPr>
        <w:jc w:val="both"/>
        <w:rPr>
          <w:rFonts w:ascii="Arial" w:hAnsi="Arial"/>
          <w:sz w:val="18"/>
        </w:rPr>
      </w:pPr>
    </w:p>
    <w:p w:rsidR="00000000" w:rsidRDefault="00106E52">
      <w:pPr>
        <w:jc w:val="both"/>
        <w:rPr>
          <w:rFonts w:ascii="Arial" w:hAnsi="Arial"/>
          <w:sz w:val="16"/>
        </w:rPr>
      </w:pPr>
    </w:p>
    <w:p w:rsidR="00000000" w:rsidRDefault="00106E52">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6E52"/>
    <w:rsid w:val="0010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55726C-BBF6-4439-AD08-9B2BF863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styleId="BodyTextIndent">
    <w:name w:val="Body Text Indent"/>
    <w:basedOn w:val="Normal"/>
    <w:semiHidden/>
    <w:pPr>
      <w:spacing w:after="120"/>
      <w:ind w:left="283"/>
    </w:pPr>
    <w:rPr>
      <w:sz w:val="24"/>
      <w:szCs w:val="24"/>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semiHidden/>
    <w:rPr>
      <w:color w:val="0000FF"/>
      <w:u w:val="single"/>
    </w:rPr>
  </w:style>
  <w:style w:type="paragraph" w:styleId="DocumentMap">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rtaklar_servisi@aselsan.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6804</CharactersWithSpaces>
  <SharedDoc>false</SharedDoc>
  <HLinks>
    <vt:vector size="6" baseType="variant">
      <vt:variant>
        <vt:i4>7274533</vt:i4>
      </vt:variant>
      <vt:variant>
        <vt:i4>0</vt:i4>
      </vt:variant>
      <vt:variant>
        <vt:i4>0</vt:i4>
      </vt:variant>
      <vt:variant>
        <vt:i4>5</vt:i4>
      </vt:variant>
      <vt:variant>
        <vt:lpwstr>mailto:ortaklar_servisi@aselsan.com.tr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2006-05-12T19:36:00Z</cp:lastPrinted>
  <dcterms:created xsi:type="dcterms:W3CDTF">2022-09-01T21:36:00Z</dcterms:created>
  <dcterms:modified xsi:type="dcterms:W3CDTF">2022-09-01T21:36:00Z</dcterms:modified>
</cp:coreProperties>
</file>