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02FA8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02FA8">
            <w:pPr>
              <w:pStyle w:val="Heading2"/>
            </w:pPr>
            <w:r>
              <w:t>BRİSA BRIDGESTONE SABANCI LASTİK SANAYİ VE TİCARET A.Ş.</w:t>
            </w:r>
          </w:p>
        </w:tc>
      </w:tr>
    </w:tbl>
    <w:p w:rsidR="00000000" w:rsidRDefault="00402FA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28/02/1974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TAŞIT TEKERLEK LASTİĞİ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SALES OF ALL TYPES OF VEHICLE TIRES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</w:t>
            </w:r>
            <w:r>
              <w:rPr>
                <w:rFonts w:ascii="Arial" w:hAnsi="Arial"/>
                <w:color w:val="000000"/>
                <w:sz w:val="16"/>
              </w:rPr>
              <w:t>ABANCI CENTER KULE:2 KAT:3 34330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TAKASHI URANO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UZER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YUJİRO KANAHARA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KUNİTOSHİ TAKEDA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JUNICHI OTSUKA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0 262 316 40 00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0 262 316 40 40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Brisa.info@brisa.com.tr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14.DÖNEM TOPLU İŞ SÖZL</w:t>
            </w:r>
            <w:r>
              <w:rPr>
                <w:rFonts w:ascii="Arial" w:hAnsi="Arial"/>
                <w:color w:val="000000"/>
                <w:sz w:val="16"/>
              </w:rPr>
              <w:t xml:space="preserve">EŞMESİ 22.05.2006 TARİHİNDE İMZALANMIŞ VE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01.01.2006/31.12.2007 TARİHLERİ ARASINDA GEÇERLİ OLMAK ÜZERE YÜRÜRLÜĞE </w:t>
            </w:r>
          </w:p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LASTİK-İŞ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İŞVEREN </w:t>
            </w:r>
            <w:r>
              <w:rPr>
                <w:rFonts w:ascii="Arial TUR" w:hAnsi="Arial TUR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…………………………….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402FA8">
      <w:pPr>
        <w:rPr>
          <w:rFonts w:ascii="Arial" w:hAnsi="Arial"/>
          <w:sz w:val="18"/>
        </w:rPr>
      </w:pPr>
    </w:p>
    <w:p w:rsidR="00000000" w:rsidRDefault="00402FA8">
      <w:pPr>
        <w:rPr>
          <w:rFonts w:ascii="Arial" w:hAnsi="Arial"/>
          <w:sz w:val="16"/>
        </w:rPr>
      </w:pPr>
    </w:p>
    <w:p w:rsidR="00000000" w:rsidRDefault="00402FA8">
      <w:pPr>
        <w:rPr>
          <w:rFonts w:ascii="Arial" w:hAnsi="Arial"/>
          <w:sz w:val="16"/>
        </w:rPr>
      </w:pPr>
    </w:p>
    <w:p w:rsidR="00000000" w:rsidRDefault="00402FA8">
      <w:pPr>
        <w:rPr>
          <w:rFonts w:ascii="Arial" w:hAnsi="Arial"/>
          <w:sz w:val="16"/>
        </w:rPr>
      </w:pPr>
    </w:p>
    <w:p w:rsidR="00000000" w:rsidRDefault="00402F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2F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</w:t>
            </w:r>
            <w:r>
              <w:rPr>
                <w:rFonts w:ascii="Arial TUR" w:hAnsi="Arial TUR"/>
                <w:sz w:val="16"/>
              </w:rPr>
              <w:t>yıl itibari ile üretim bilgileri aşağıda gösterilmiştir.</w:t>
            </w:r>
          </w:p>
        </w:tc>
        <w:tc>
          <w:tcPr>
            <w:tcW w:w="1134" w:type="dxa"/>
          </w:tcPr>
          <w:p w:rsidR="00000000" w:rsidRDefault="00402F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2F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02F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2F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02F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 (Adet)</w:t>
            </w:r>
          </w:p>
        </w:tc>
        <w:tc>
          <w:tcPr>
            <w:tcW w:w="1417" w:type="dxa"/>
          </w:tcPr>
          <w:p w:rsidR="00000000" w:rsidRDefault="00402F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02F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(Units)</w:t>
            </w:r>
          </w:p>
        </w:tc>
        <w:tc>
          <w:tcPr>
            <w:tcW w:w="1417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02F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2F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410" w:type="dxa"/>
          </w:tcPr>
          <w:p w:rsidR="00000000" w:rsidRDefault="00402FA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7.660.556</w:t>
            </w:r>
          </w:p>
        </w:tc>
        <w:tc>
          <w:tcPr>
            <w:tcW w:w="1417" w:type="dxa"/>
          </w:tcPr>
          <w:p w:rsidR="00000000" w:rsidRDefault="00402FA8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2F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410" w:type="dxa"/>
          </w:tcPr>
          <w:p w:rsidR="00000000" w:rsidRDefault="00402FA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7.037.888</w:t>
            </w:r>
          </w:p>
        </w:tc>
        <w:tc>
          <w:tcPr>
            <w:tcW w:w="1417" w:type="dxa"/>
          </w:tcPr>
          <w:p w:rsidR="00000000" w:rsidRDefault="00402FA8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103,00</w:t>
            </w:r>
          </w:p>
        </w:tc>
      </w:tr>
    </w:tbl>
    <w:p w:rsidR="00000000" w:rsidRDefault="00402FA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</w:t>
      </w:r>
      <w:r>
        <w:rPr>
          <w:rFonts w:ascii="Arial TUR" w:hAnsi="Arial TUR"/>
          <w:sz w:val="16"/>
        </w:rPr>
        <w:t>ite Kullanım Oranı</w:t>
      </w:r>
    </w:p>
    <w:p w:rsidR="00000000" w:rsidRDefault="00402F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02FA8">
      <w:pPr>
        <w:rPr>
          <w:rFonts w:ascii="Arial" w:hAnsi="Arial"/>
          <w:sz w:val="16"/>
        </w:rPr>
      </w:pPr>
    </w:p>
    <w:p w:rsidR="00000000" w:rsidRDefault="00402FA8">
      <w:pPr>
        <w:rPr>
          <w:rFonts w:ascii="Arial TUR" w:hAnsi="Arial TUR"/>
          <w:b/>
          <w:color w:val="FF0000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2F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02F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2F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02F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2F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02F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DIŞ LASTİK (Adet)</w:t>
            </w:r>
          </w:p>
        </w:tc>
        <w:tc>
          <w:tcPr>
            <w:tcW w:w="1990" w:type="dxa"/>
          </w:tcPr>
          <w:p w:rsidR="00000000" w:rsidRDefault="00402F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Lastik (Adet)</w:t>
            </w:r>
          </w:p>
        </w:tc>
        <w:tc>
          <w:tcPr>
            <w:tcW w:w="1908" w:type="dxa"/>
          </w:tcPr>
          <w:p w:rsidR="00000000" w:rsidRDefault="00402F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 (Units)</w:t>
            </w:r>
          </w:p>
        </w:tc>
        <w:tc>
          <w:tcPr>
            <w:tcW w:w="1990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Tube (Units)</w:t>
            </w:r>
          </w:p>
        </w:tc>
        <w:tc>
          <w:tcPr>
            <w:tcW w:w="1908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Flap (Units)i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2F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02F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7.929.639</w:t>
            </w:r>
          </w:p>
        </w:tc>
        <w:tc>
          <w:tcPr>
            <w:tcW w:w="1990" w:type="dxa"/>
          </w:tcPr>
          <w:p w:rsidR="00000000" w:rsidRDefault="00402F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80.329</w:t>
            </w:r>
          </w:p>
        </w:tc>
        <w:tc>
          <w:tcPr>
            <w:tcW w:w="1908" w:type="dxa"/>
          </w:tcPr>
          <w:p w:rsidR="00000000" w:rsidRDefault="00402FA8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216.525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02F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02FA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7.087.835</w:t>
            </w:r>
          </w:p>
        </w:tc>
        <w:tc>
          <w:tcPr>
            <w:tcW w:w="1990" w:type="dxa"/>
          </w:tcPr>
          <w:p w:rsidR="00000000" w:rsidRDefault="00402FA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93.323</w:t>
            </w:r>
          </w:p>
        </w:tc>
        <w:tc>
          <w:tcPr>
            <w:tcW w:w="1908" w:type="dxa"/>
          </w:tcPr>
          <w:p w:rsidR="00000000" w:rsidRDefault="00402FA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225.454</w:t>
            </w:r>
          </w:p>
        </w:tc>
      </w:tr>
    </w:tbl>
    <w:p w:rsidR="00000000" w:rsidRDefault="00402FA8">
      <w:pPr>
        <w:rPr>
          <w:rFonts w:ascii="Arial" w:hAnsi="Arial"/>
          <w:sz w:val="16"/>
        </w:rPr>
      </w:pPr>
    </w:p>
    <w:p w:rsidR="00000000" w:rsidRDefault="00402FA8">
      <w:pPr>
        <w:rPr>
          <w:rFonts w:ascii="Arial" w:hAnsi="Arial"/>
          <w:sz w:val="16"/>
        </w:rPr>
      </w:pPr>
    </w:p>
    <w:p w:rsidR="00000000" w:rsidRDefault="00402FA8">
      <w:pPr>
        <w:rPr>
          <w:rFonts w:ascii="Arial" w:hAnsi="Arial"/>
          <w:sz w:val="18"/>
        </w:rPr>
      </w:pPr>
    </w:p>
    <w:p w:rsidR="00000000" w:rsidRDefault="00402F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2F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02F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2F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</w:t>
            </w:r>
            <w:r>
              <w:rPr>
                <w:rFonts w:ascii="Arial" w:hAnsi="Arial"/>
                <w:i/>
                <w:sz w:val="16"/>
              </w:rPr>
              <w:t>he Company realized  in the last two years  are given below.</w:t>
            </w:r>
          </w:p>
        </w:tc>
      </w:tr>
    </w:tbl>
    <w:p w:rsidR="00000000" w:rsidRDefault="00402FA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02F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02F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02F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02F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2F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02F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280.539.664</w:t>
            </w:r>
          </w:p>
          <w:p w:rsidR="00000000" w:rsidRDefault="00402F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195.240.000</w:t>
            </w:r>
          </w:p>
        </w:tc>
        <w:tc>
          <w:tcPr>
            <w:tcW w:w="2410" w:type="dxa"/>
          </w:tcPr>
          <w:p w:rsidR="00000000" w:rsidRDefault="00402FA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</w:t>
            </w:r>
          </w:p>
        </w:tc>
        <w:tc>
          <w:tcPr>
            <w:tcW w:w="1559" w:type="dxa"/>
          </w:tcPr>
          <w:p w:rsidR="00000000" w:rsidRDefault="00402F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  <w:r>
              <w:rPr>
                <w:rFonts w:ascii="Arial" w:hAnsi="Arial"/>
                <w:color w:val="000000"/>
                <w:sz w:val="16"/>
              </w:rPr>
              <w:t>7.331.880</w:t>
            </w:r>
          </w:p>
          <w:p w:rsidR="00000000" w:rsidRDefault="00402F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150.155.000</w:t>
            </w:r>
          </w:p>
        </w:tc>
        <w:tc>
          <w:tcPr>
            <w:tcW w:w="2268" w:type="dxa"/>
          </w:tcPr>
          <w:p w:rsidR="00000000" w:rsidRDefault="00402FA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02F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02F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229.766.212</w:t>
            </w:r>
          </w:p>
          <w:p w:rsidR="00000000" w:rsidRDefault="00402F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171.483.000</w:t>
            </w:r>
          </w:p>
        </w:tc>
        <w:tc>
          <w:tcPr>
            <w:tcW w:w="2410" w:type="dxa"/>
          </w:tcPr>
          <w:p w:rsidR="00000000" w:rsidRDefault="00402FA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41,0</w:t>
            </w:r>
          </w:p>
        </w:tc>
        <w:tc>
          <w:tcPr>
            <w:tcW w:w="1559" w:type="dxa"/>
          </w:tcPr>
          <w:p w:rsidR="00000000" w:rsidRDefault="00402F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177.792.415</w:t>
            </w:r>
          </w:p>
          <w:p w:rsidR="00000000" w:rsidRDefault="00402F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140.177.000</w:t>
            </w:r>
          </w:p>
        </w:tc>
        <w:tc>
          <w:tcPr>
            <w:tcW w:w="2268" w:type="dxa"/>
          </w:tcPr>
          <w:p w:rsidR="00000000" w:rsidRDefault="00402FA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30,2</w:t>
            </w:r>
          </w:p>
        </w:tc>
      </w:tr>
    </w:tbl>
    <w:p w:rsidR="00000000" w:rsidRDefault="00402FA8">
      <w:pPr>
        <w:rPr>
          <w:rFonts w:ascii="Arial" w:hAnsi="Arial"/>
          <w:b/>
          <w:u w:val="single"/>
        </w:rPr>
      </w:pPr>
    </w:p>
    <w:p w:rsidR="00000000" w:rsidRDefault="00402FA8">
      <w:pPr>
        <w:rPr>
          <w:rFonts w:ascii="Arial" w:hAnsi="Arial"/>
          <w:color w:val="FF0000"/>
          <w:sz w:val="16"/>
        </w:rPr>
      </w:pPr>
    </w:p>
    <w:p w:rsidR="00000000" w:rsidRDefault="00402FA8">
      <w:pPr>
        <w:rPr>
          <w:rFonts w:ascii="Arial" w:hAnsi="Arial"/>
          <w:sz w:val="16"/>
        </w:rPr>
      </w:pPr>
    </w:p>
    <w:p w:rsidR="00000000" w:rsidRDefault="00402F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02F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02F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02F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02FA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2FA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02F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</w:t>
            </w:r>
            <w:r>
              <w:rPr>
                <w:rFonts w:ascii="Arial TUR" w:hAnsi="Arial TUR"/>
                <w:b/>
                <w:color w:val="000000"/>
                <w:sz w:val="16"/>
              </w:rPr>
              <w:t>langıç-Bitiş Tarihleri</w:t>
            </w:r>
          </w:p>
        </w:tc>
        <w:tc>
          <w:tcPr>
            <w:tcW w:w="2214" w:type="dxa"/>
          </w:tcPr>
          <w:p w:rsidR="00000000" w:rsidRDefault="00402F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02F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2F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02F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MODERNİZASYON-YENİLEME YATIRIMI (4568)</w:t>
            </w:r>
          </w:p>
          <w:p w:rsidR="00000000" w:rsidRDefault="00402FA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(PLANT </w:t>
            </w:r>
            <w:r>
              <w:rPr>
                <w:rFonts w:ascii="Arial" w:hAnsi="Arial"/>
                <w:sz w:val="16"/>
              </w:rPr>
              <w:t>DEVELOPMENT-RENEWING INVESTMENT)</w:t>
            </w:r>
          </w:p>
        </w:tc>
        <w:tc>
          <w:tcPr>
            <w:tcW w:w="2043" w:type="dxa"/>
          </w:tcPr>
          <w:p w:rsidR="00000000" w:rsidRDefault="00402FA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31/01/2005-31/12/2009</w:t>
            </w:r>
          </w:p>
        </w:tc>
        <w:tc>
          <w:tcPr>
            <w:tcW w:w="2209" w:type="dxa"/>
          </w:tcPr>
          <w:p w:rsidR="00000000" w:rsidRDefault="00402FA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203.042.875</w:t>
            </w:r>
          </w:p>
        </w:tc>
        <w:tc>
          <w:tcPr>
            <w:tcW w:w="1843" w:type="dxa"/>
          </w:tcPr>
          <w:p w:rsidR="00000000" w:rsidRDefault="00402FA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127.576.800</w:t>
            </w:r>
          </w:p>
        </w:tc>
      </w:tr>
    </w:tbl>
    <w:p w:rsidR="00000000" w:rsidRDefault="00402FA8">
      <w:pPr>
        <w:rPr>
          <w:rFonts w:ascii="Arial" w:hAnsi="Arial"/>
          <w:sz w:val="16"/>
        </w:rPr>
      </w:pPr>
    </w:p>
    <w:p w:rsidR="00000000" w:rsidRDefault="00402FA8">
      <w:pPr>
        <w:rPr>
          <w:rFonts w:ascii="Arial" w:hAnsi="Arial"/>
          <w:sz w:val="16"/>
        </w:rPr>
      </w:pPr>
    </w:p>
    <w:p w:rsidR="00000000" w:rsidRDefault="00402FA8">
      <w:pPr>
        <w:rPr>
          <w:rFonts w:ascii="Arial" w:hAnsi="Arial"/>
          <w:sz w:val="16"/>
        </w:rPr>
      </w:pPr>
    </w:p>
    <w:p w:rsidR="00000000" w:rsidRDefault="00402F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2F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02F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2F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402F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02F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02F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2F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ENERJISA ELEKTRİK ÜRETİM A.Ş.</w:t>
            </w:r>
          </w:p>
        </w:tc>
        <w:tc>
          <w:tcPr>
            <w:tcW w:w="2299" w:type="dxa"/>
          </w:tcPr>
          <w:p w:rsidR="00000000" w:rsidRDefault="00402F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260.000.000 YTL</w:t>
            </w:r>
          </w:p>
        </w:tc>
        <w:tc>
          <w:tcPr>
            <w:tcW w:w="2342" w:type="dxa"/>
          </w:tcPr>
          <w:p w:rsidR="00000000" w:rsidRDefault="00402F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1,84</w:t>
            </w:r>
          </w:p>
        </w:tc>
      </w:tr>
    </w:tbl>
    <w:p w:rsidR="00000000" w:rsidRDefault="00402FA8">
      <w:pPr>
        <w:rPr>
          <w:rFonts w:ascii="Arial" w:hAnsi="Arial"/>
          <w:color w:val="FF0000"/>
          <w:sz w:val="16"/>
        </w:rPr>
      </w:pPr>
    </w:p>
    <w:p w:rsidR="00000000" w:rsidRDefault="00402FA8">
      <w:pPr>
        <w:rPr>
          <w:rFonts w:ascii="Arial" w:hAnsi="Arial"/>
          <w:color w:val="FF0000"/>
          <w:sz w:val="16"/>
        </w:rPr>
      </w:pPr>
    </w:p>
    <w:p w:rsidR="00000000" w:rsidRDefault="00402FA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02F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02F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02F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</w:t>
            </w:r>
            <w:r>
              <w:rPr>
                <w:rFonts w:ascii="Arial" w:hAnsi="Arial"/>
                <w:i/>
                <w:sz w:val="16"/>
              </w:rPr>
              <w:t>main shareholders and their participations in the equity capital are shown below.</w:t>
            </w:r>
          </w:p>
        </w:tc>
      </w:tr>
    </w:tbl>
    <w:p w:rsidR="00000000" w:rsidRDefault="00402F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02F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402F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02F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402F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02F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H.Ö.SABANCI HOLDİNG A.Ş.</w:t>
            </w:r>
          </w:p>
        </w:tc>
        <w:tc>
          <w:tcPr>
            <w:tcW w:w="1842" w:type="dxa"/>
          </w:tcPr>
          <w:p w:rsidR="00000000" w:rsidRDefault="00402F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3.246.619</w:t>
            </w:r>
          </w:p>
        </w:tc>
        <w:tc>
          <w:tcPr>
            <w:tcW w:w="2410" w:type="dxa"/>
          </w:tcPr>
          <w:p w:rsidR="00000000" w:rsidRDefault="00402F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BRIDGESTONE CORPORATION</w:t>
            </w:r>
          </w:p>
        </w:tc>
        <w:tc>
          <w:tcPr>
            <w:tcW w:w="1842" w:type="dxa"/>
          </w:tcPr>
          <w:p w:rsidR="00000000" w:rsidRDefault="00402F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3.246.619</w:t>
            </w:r>
          </w:p>
        </w:tc>
        <w:tc>
          <w:tcPr>
            <w:tcW w:w="2410" w:type="dxa"/>
          </w:tcPr>
          <w:p w:rsidR="00000000" w:rsidRDefault="00402F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02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42" w:type="dxa"/>
          </w:tcPr>
          <w:p w:rsidR="00000000" w:rsidRDefault="00402F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948.637</w:t>
            </w:r>
          </w:p>
        </w:tc>
        <w:tc>
          <w:tcPr>
            <w:tcW w:w="2410" w:type="dxa"/>
          </w:tcPr>
          <w:p w:rsidR="00000000" w:rsidRDefault="00402F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402F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402F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7.441.875</w:t>
            </w:r>
          </w:p>
        </w:tc>
        <w:tc>
          <w:tcPr>
            <w:tcW w:w="2410" w:type="dxa"/>
          </w:tcPr>
          <w:p w:rsidR="00000000" w:rsidRDefault="00402FA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02FA8">
      <w:pPr>
        <w:jc w:val="both"/>
        <w:rPr>
          <w:rFonts w:ascii="Arial" w:hAnsi="Arial"/>
          <w:sz w:val="18"/>
        </w:rPr>
      </w:pPr>
    </w:p>
    <w:p w:rsidR="00000000" w:rsidRDefault="00402FA8">
      <w:pPr>
        <w:jc w:val="both"/>
        <w:rPr>
          <w:rFonts w:ascii="Arial" w:hAnsi="Arial"/>
          <w:sz w:val="18"/>
        </w:rPr>
      </w:pPr>
    </w:p>
    <w:p w:rsidR="00000000" w:rsidRDefault="00402FA8">
      <w:pPr>
        <w:jc w:val="both"/>
        <w:rPr>
          <w:rFonts w:ascii="Arial" w:hAnsi="Arial"/>
          <w:sz w:val="16"/>
        </w:rPr>
      </w:pPr>
    </w:p>
    <w:p w:rsidR="00000000" w:rsidRDefault="00402FA8">
      <w:pPr>
        <w:jc w:val="both"/>
        <w:rPr>
          <w:rFonts w:ascii="Arial" w:hAnsi="Arial"/>
          <w:sz w:val="18"/>
        </w:rPr>
      </w:pPr>
    </w:p>
    <w:p w:rsidR="00000000" w:rsidRDefault="00402F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FA8"/>
    <w:rsid w:val="0040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CBE4D-FB95-4B8A-B64D-ED261D3E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