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61B8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BUMERANG YATIRIM ORTAKLIĞI A.Ş.</w:t>
            </w:r>
          </w:p>
        </w:tc>
      </w:tr>
    </w:tbl>
    <w:p w:rsidR="00000000" w:rsidRDefault="005A61B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17/05/1995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KEMANKEŞ MAH. GALATA MUMHANE CAD. NO:43 KARAKÖY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</w:t>
            </w:r>
            <w:r>
              <w:rPr>
                <w:rFonts w:ascii="Arial" w:hAnsi="Arial"/>
                <w:b/>
                <w:sz w:val="16"/>
              </w:rPr>
              <w:t>ad Office)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NAZLI ELVAN DEMİRBİLEK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MÜSLÜM DEMİRBİLEK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NAZLI ELVAN DEMİRBİLEK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ÜNSAL GÜCÜK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YUSUF MURAT ZELEF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</w:t>
            </w:r>
            <w:r>
              <w:rPr>
                <w:rFonts w:ascii="Arial" w:hAnsi="Arial"/>
                <w:b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DERYA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0 212 244 98 15 – 5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0 212 244 99 19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bilgi@bumerang.com.tr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</w:t>
            </w:r>
            <w:r>
              <w:rPr>
                <w:rFonts w:ascii="Arial" w:hAnsi="Arial"/>
                <w:b/>
                <w:sz w:val="16"/>
              </w:rPr>
              <w:t>es)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61B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5.400.000.-YTL.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5A61B8">
      <w:pPr>
        <w:rPr>
          <w:rFonts w:ascii="Arial" w:hAnsi="Arial"/>
          <w:sz w:val="16"/>
        </w:rPr>
      </w:pPr>
    </w:p>
    <w:p w:rsidR="00000000" w:rsidRDefault="005A61B8">
      <w:pPr>
        <w:rPr>
          <w:rFonts w:ascii="Arial" w:hAnsi="Arial"/>
          <w:sz w:val="16"/>
        </w:rPr>
      </w:pPr>
    </w:p>
    <w:tbl>
      <w:tblPr>
        <w:tblW w:w="0" w:type="auto"/>
        <w:tblInd w:w="-14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"/>
        <w:gridCol w:w="375"/>
        <w:gridCol w:w="110"/>
        <w:gridCol w:w="4664"/>
        <w:gridCol w:w="60"/>
        <w:gridCol w:w="1360"/>
        <w:gridCol w:w="1279"/>
        <w:gridCol w:w="1282"/>
        <w:gridCol w:w="995"/>
        <w:gridCol w:w="85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52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Ortaklığın 29.12.2006 tarihi itibariyle portföy</w:t>
            </w:r>
            <w:r>
              <w:rPr>
                <w:rFonts w:ascii="Arial" w:hAnsi="Arial"/>
                <w:b/>
                <w:i/>
                <w:sz w:val="16"/>
              </w:rPr>
              <w:t>ünde bulunan menkul kıymetlerin  sektörel dağılımı aşağıda verilmiştir.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44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Sectorial distribution of securities in the Company's portfolio  as of 29.12.2006 is shown below.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4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"/>
        </w:trPr>
        <w:tc>
          <w:tcPr>
            <w:tcW w:w="5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485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466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2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5199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 DEĞER</w:t>
            </w:r>
          </w:p>
        </w:tc>
        <w:tc>
          <w:tcPr>
            <w:tcW w:w="1279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000000" w:rsidRDefault="005A61B8">
            <w:pPr>
              <w:pStyle w:val="Heading3"/>
              <w:rPr>
                <w:rFonts w:ascii="Arial" w:eastAsia="Arial Unicode MS" w:hAnsi="Arial"/>
              </w:rPr>
            </w:pPr>
            <w:r>
              <w:rPr>
                <w:rFonts w:ascii="Arial" w:hAnsi="Arial"/>
              </w:rPr>
              <w:t>TOPLAM ALIŞ</w:t>
            </w:r>
          </w:p>
        </w:tc>
        <w:tc>
          <w:tcPr>
            <w:tcW w:w="1282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RAYİ</w:t>
            </w:r>
            <w:r>
              <w:rPr>
                <w:rFonts w:ascii="Arial" w:hAnsi="Arial"/>
                <w:b/>
                <w:sz w:val="16"/>
              </w:rPr>
              <w:t xml:space="preserve">Ç </w:t>
            </w:r>
          </w:p>
        </w:tc>
        <w:tc>
          <w:tcPr>
            <w:tcW w:w="995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(%)</w:t>
            </w:r>
          </w:p>
        </w:tc>
        <w:tc>
          <w:tcPr>
            <w:tcW w:w="8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50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(Type Of Securities)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(Nominal Value)</w:t>
            </w:r>
          </w:p>
        </w:tc>
        <w:tc>
          <w:tcPr>
            <w:tcW w:w="1279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MALİYETİ (YTL)</w:t>
            </w:r>
          </w:p>
        </w:tc>
        <w:tc>
          <w:tcPr>
            <w:tcW w:w="1282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 (YTL)</w:t>
            </w:r>
          </w:p>
        </w:tc>
        <w:tc>
          <w:tcPr>
            <w:tcW w:w="995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(Group)</w:t>
            </w:r>
          </w:p>
        </w:tc>
        <w:tc>
          <w:tcPr>
            <w:tcW w:w="8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50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9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Cost)</w:t>
            </w:r>
          </w:p>
        </w:tc>
        <w:tc>
          <w:tcPr>
            <w:tcW w:w="1282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Market Value)</w:t>
            </w:r>
          </w:p>
        </w:tc>
        <w:tc>
          <w:tcPr>
            <w:tcW w:w="995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"/>
        </w:trPr>
        <w:tc>
          <w:tcPr>
            <w:tcW w:w="5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477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8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50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/>
        </w:trPr>
        <w:tc>
          <w:tcPr>
            <w:tcW w:w="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I.HİSSE SENEDİ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875.000,00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2.174.546,54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2.065.450,00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34,03%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50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KİMYA, PETROL, KAUÇUK VE PLASTİK ÜRÜNLER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/>
        </w:trPr>
        <w:tc>
          <w:tcPr>
            <w:tcW w:w="50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(Chemichals, Petroleum, Rubber and Plastic Products) 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/>
        </w:trPr>
        <w:tc>
          <w:tcPr>
            <w:tcW w:w="50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1.1</w:t>
            </w: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BAGFAS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15.000,00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428.418,93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416.250,00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20,15%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6,86%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50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 VE ÖZEL FİNANS KURUMLARI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</w:trPr>
        <w:tc>
          <w:tcPr>
            <w:tcW w:w="50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(Banks &amp; Financia</w:t>
            </w:r>
            <w:r>
              <w:rPr>
                <w:rFonts w:ascii="Arial" w:hAnsi="Arial"/>
                <w:sz w:val="16"/>
              </w:rPr>
              <w:t>l Companies)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50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2.1</w:t>
            </w: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ALTERNATİF BANK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240.000,00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628.057,01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597.600,00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28,93%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9,85%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/>
        </w:trPr>
        <w:tc>
          <w:tcPr>
            <w:tcW w:w="50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2.2</w:t>
            </w: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VE KREDİ BANKASI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250.000,00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645.225,67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615.000,00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29,78%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10,13%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50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</w:t>
            </w: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HOLDİNGLER VE YATIRIM ŞİRKETLERİ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/>
        </w:trPr>
        <w:tc>
          <w:tcPr>
            <w:tcW w:w="50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(Holding &amp; Investment Companies)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/>
        </w:trPr>
        <w:tc>
          <w:tcPr>
            <w:tcW w:w="50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3.1.</w:t>
            </w: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HOLDİNG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370.000,00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472.844,93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436.600,00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21,14%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7,19%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II.DİĞER (Other)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4.004.000,00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65,97%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TAKAS PARA PİYASASI</w:t>
            </w:r>
          </w:p>
        </w:tc>
        <w:tc>
          <w:tcPr>
            <w:tcW w:w="142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04.01.2007 VADELİ TERS REPO</w:t>
            </w:r>
          </w:p>
        </w:tc>
        <w:tc>
          <w:tcPr>
            <w:tcW w:w="142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4.004.000,00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65,97%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5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4774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TOPLAMI  (Total Portfolio Value)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47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00000" w:rsidRDefault="005A61B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(I+II+III) 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875.000,00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2.174.546,54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6.069.450,00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lastRenderedPageBreak/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HAZIR DEĞERLER (Current Assets)  (+) </w:t>
            </w:r>
          </w:p>
        </w:tc>
        <w:tc>
          <w:tcPr>
            <w:tcW w:w="142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77,64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  (Receivables) (+)</w:t>
            </w:r>
          </w:p>
        </w:tc>
        <w:tc>
          <w:tcPr>
            <w:tcW w:w="142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  (</w:t>
            </w:r>
            <w:r>
              <w:rPr>
                <w:rFonts w:ascii="Arial" w:hAnsi="Arial"/>
                <w:b/>
                <w:sz w:val="16"/>
              </w:rPr>
              <w:t>Debts) (-)</w:t>
            </w:r>
          </w:p>
        </w:tc>
        <w:tc>
          <w:tcPr>
            <w:tcW w:w="142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AKTİFLER ( Other Assets) (+)</w:t>
            </w:r>
          </w:p>
        </w:tc>
        <w:tc>
          <w:tcPr>
            <w:tcW w:w="142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14.985,37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3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47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DEĞER (Total Value) </w:t>
            </w:r>
          </w:p>
        </w:tc>
        <w:tc>
          <w:tcPr>
            <w:tcW w:w="14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6.084.513,01</w:t>
            </w:r>
          </w:p>
        </w:tc>
        <w:tc>
          <w:tcPr>
            <w:tcW w:w="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jc w:val="both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(Total Value)</w:t>
            </w:r>
          </w:p>
        </w:tc>
        <w:tc>
          <w:tcPr>
            <w:tcW w:w="142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1,1268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:rsidR="00000000" w:rsidRDefault="005A61B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5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37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4774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</w:tcPr>
          <w:p w:rsidR="00000000" w:rsidRDefault="005A61B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PAY SAYISI (Total Number Of Shares)</w:t>
            </w:r>
          </w:p>
        </w:tc>
        <w:tc>
          <w:tcPr>
            <w:tcW w:w="14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000000" w:rsidRDefault="005A61B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5A61B8">
      <w:pPr>
        <w:rPr>
          <w:rFonts w:ascii="Arial" w:hAnsi="Arial"/>
          <w:sz w:val="16"/>
        </w:rPr>
      </w:pPr>
    </w:p>
    <w:p w:rsidR="00000000" w:rsidRDefault="005A61B8">
      <w:pPr>
        <w:rPr>
          <w:rFonts w:ascii="Arial" w:hAnsi="Arial"/>
          <w:sz w:val="16"/>
        </w:rPr>
      </w:pPr>
    </w:p>
    <w:p w:rsidR="00000000" w:rsidRDefault="005A61B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61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A61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61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A61B8">
      <w:pPr>
        <w:rPr>
          <w:rFonts w:ascii="Arial" w:hAnsi="Arial"/>
          <w:sz w:val="16"/>
        </w:rPr>
      </w:pPr>
    </w:p>
    <w:p w:rsidR="00000000" w:rsidRDefault="005A61B8">
      <w:pPr>
        <w:rPr>
          <w:rFonts w:ascii="Arial" w:hAnsi="Arial"/>
          <w:sz w:val="16"/>
        </w:rPr>
      </w:pPr>
    </w:p>
    <w:p w:rsidR="00000000" w:rsidRDefault="005A61B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A61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A61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A61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A61B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A61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A61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</w:tr>
    </w:tbl>
    <w:p w:rsidR="00000000" w:rsidRDefault="005A61B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MÜSLÜM DEMİRBİLEK</w:t>
            </w:r>
          </w:p>
        </w:tc>
        <w:tc>
          <w:tcPr>
            <w:tcW w:w="1892" w:type="dxa"/>
          </w:tcPr>
          <w:p w:rsidR="00000000" w:rsidRDefault="005A61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2.239.540</w:t>
            </w:r>
          </w:p>
        </w:tc>
        <w:tc>
          <w:tcPr>
            <w:tcW w:w="2410" w:type="dxa"/>
          </w:tcPr>
          <w:p w:rsidR="00000000" w:rsidRDefault="005A61B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A61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(Others) </w:t>
            </w:r>
          </w:p>
        </w:tc>
        <w:tc>
          <w:tcPr>
            <w:tcW w:w="1892" w:type="dxa"/>
          </w:tcPr>
          <w:p w:rsidR="00000000" w:rsidRDefault="005A61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3.160.460</w:t>
            </w:r>
          </w:p>
        </w:tc>
        <w:tc>
          <w:tcPr>
            <w:tcW w:w="2410" w:type="dxa"/>
          </w:tcPr>
          <w:p w:rsidR="00000000" w:rsidRDefault="005A61B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58,53</w:t>
            </w:r>
          </w:p>
        </w:tc>
      </w:tr>
    </w:tbl>
    <w:p w:rsidR="00000000" w:rsidRDefault="005A61B8">
      <w:pPr>
        <w:jc w:val="both"/>
        <w:rPr>
          <w:rFonts w:ascii="Arial" w:hAnsi="Arial"/>
          <w:sz w:val="16"/>
        </w:rPr>
      </w:pPr>
    </w:p>
    <w:p w:rsidR="00000000" w:rsidRDefault="005A61B8">
      <w:pPr>
        <w:jc w:val="both"/>
        <w:rPr>
          <w:rFonts w:ascii="Arial" w:hAnsi="Arial"/>
          <w:sz w:val="16"/>
        </w:rPr>
      </w:pPr>
    </w:p>
    <w:p w:rsidR="00000000" w:rsidRDefault="005A61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61B8"/>
    <w:rsid w:val="005A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6AC82-740C-4AB9-92E4-4B9D8AC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lgi@bumerang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3142</CharactersWithSpaces>
  <SharedDoc>false</SharedDoc>
  <HLinks>
    <vt:vector size="6" baseType="variant">
      <vt:variant>
        <vt:i4>721000</vt:i4>
      </vt:variant>
      <vt:variant>
        <vt:i4>0</vt:i4>
      </vt:variant>
      <vt:variant>
        <vt:i4>0</vt:i4>
      </vt:variant>
      <vt:variant>
        <vt:i4>5</vt:i4>
      </vt:variant>
      <vt:variant>
        <vt:lpwstr>mailto:bilgi@bumerang.com.tr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2007-04-12T23:05:00Z</cp:lastPrinted>
  <dcterms:created xsi:type="dcterms:W3CDTF">2022-09-01T21:36:00Z</dcterms:created>
  <dcterms:modified xsi:type="dcterms:W3CDTF">2022-09-01T21:36:00Z</dcterms:modified>
</cp:coreProperties>
</file>