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79A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BOYASAN TEKSTİL SANAYİ VE TİCARET A.Ş.</w:t>
            </w:r>
          </w:p>
        </w:tc>
      </w:tr>
    </w:tbl>
    <w:p w:rsidR="00000000" w:rsidRDefault="00FF79A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29.01.1988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BOYAMA,BASKI VE TERBİYE İŞLERİ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ORGANİZE SANAYİ BÖLGESİ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BAŞKAN: M. 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ÜYE: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 xml:space="preserve"> 258 269 10 97-269 10 98 – 269 10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0 258 269 10 40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</w:t>
            </w:r>
            <w:r>
              <w:rPr>
                <w:rFonts w:ascii="Arial" w:hAnsi="Arial"/>
                <w:b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pStyle w:val="Heading1"/>
              <w:rPr>
                <w:rFonts w:ascii="Arial TUR" w:hAnsi="Arial TUR"/>
                <w:b/>
                <w:color w:val="auto"/>
              </w:rPr>
            </w:pPr>
            <w:r>
              <w:rPr>
                <w:rFonts w:ascii="Arial TUR" w:hAnsi="Arial TUR"/>
                <w:b/>
                <w:color w:val="auto"/>
              </w:rPr>
              <w:t xml:space="preserve">34.476.000.-YTL.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34.476.000.-YTL.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F79A6">
      <w:pPr>
        <w:rPr>
          <w:rFonts w:ascii="Arial" w:hAnsi="Arial"/>
          <w:sz w:val="18"/>
        </w:rPr>
      </w:pPr>
    </w:p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FF79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DYEING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4,302,663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80,33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1,268,017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55,91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8,378,305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4,639,808 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74,36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1,731,458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57,72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7,042,776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81,54</w:t>
            </w:r>
          </w:p>
        </w:tc>
      </w:tr>
    </w:tbl>
    <w:p w:rsidR="00000000" w:rsidRDefault="00FF79A6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NTING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3,441,002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61,67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 3,251,140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64,50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F79A6">
      <w:pPr>
        <w:rPr>
          <w:rFonts w:ascii="Arial TUR" w:hAnsi="Arial TUR"/>
          <w:sz w:val="16"/>
        </w:rPr>
      </w:pPr>
    </w:p>
    <w:p w:rsidR="00000000" w:rsidRDefault="00FF79A6">
      <w:pPr>
        <w:rPr>
          <w:rFonts w:ascii="Arial TUR" w:hAnsi="Arial TUR"/>
          <w:sz w:val="16"/>
        </w:rPr>
      </w:pPr>
    </w:p>
    <w:p w:rsidR="00000000" w:rsidRDefault="00FF79A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</w:t>
      </w:r>
      <w:r>
        <w:rPr>
          <w:rFonts w:ascii="Arial TUR" w:hAnsi="Arial TUR"/>
          <w:sz w:val="16"/>
        </w:rPr>
        <w:t>.O.-Kapasite Kullanım Oranı</w:t>
      </w:r>
    </w:p>
    <w:p w:rsidR="00000000" w:rsidRDefault="00FF79A6">
      <w:pPr>
        <w:pStyle w:val="Heading3"/>
      </w:pPr>
      <w:r>
        <w:t>C.U.R.-Capacity Utilization Rate</w:t>
      </w: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 TUR" w:hAnsi="Arial TUR"/>
          <w:b/>
          <w:u w:val="single"/>
        </w:rPr>
      </w:pPr>
    </w:p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79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BOYAMA (KG)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KADİFE BOYAMA(KG)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DÜZBOYAMA (MT)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EXHAUSH ON TOWEL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VELVET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CONTINUE DYEING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4,307,403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80,42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1,276,613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56,29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8,364,486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</w:t>
            </w:r>
            <w:r>
              <w:rPr>
                <w:rFonts w:ascii="Arial TUR" w:hAnsi="Arial TUR"/>
                <w:b/>
                <w:sz w:val="16"/>
              </w:rPr>
              <w:t xml:space="preserve"> 4,631,367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74,22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1,721,194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57,39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7,019,493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63,49</w:t>
            </w:r>
          </w:p>
        </w:tc>
      </w:tr>
    </w:tbl>
    <w:p w:rsidR="00000000" w:rsidRDefault="00FF79A6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BASKI (MT)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AKARBOYA(MT)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PRINTING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WASHOUT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3,416,454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62,22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 3,260,3</w:t>
            </w:r>
            <w:r>
              <w:rPr>
                <w:rFonts w:ascii="Arial TUR" w:hAnsi="Arial TUR"/>
                <w:b/>
                <w:sz w:val="16"/>
              </w:rPr>
              <w:t>05</w:t>
            </w:r>
          </w:p>
        </w:tc>
        <w:tc>
          <w:tcPr>
            <w:tcW w:w="806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64,69</w:t>
            </w:r>
          </w:p>
        </w:tc>
        <w:tc>
          <w:tcPr>
            <w:tcW w:w="1990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      0</w:t>
            </w: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1908" w:type="dxa"/>
          </w:tcPr>
          <w:p w:rsidR="00000000" w:rsidRDefault="00FF79A6">
            <w:pPr>
              <w:ind w:right="459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F79A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ŞİRKET HAZİRAN/2003 TARİHİNDEN İTİBAREN FAALİYETE BAŞLAMIŞTIR. </w:t>
      </w:r>
    </w:p>
    <w:p w:rsidR="00000000" w:rsidRDefault="00FF79A6">
      <w:pPr>
        <w:rPr>
          <w:rFonts w:ascii="Arial" w:hAnsi="Arial"/>
          <w:sz w:val="18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79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(milyonTL)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527" w:type="dxa"/>
          </w:tcPr>
          <w:p w:rsidR="00000000" w:rsidRDefault="00FF79A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373.868.-</w:t>
            </w:r>
          </w:p>
        </w:tc>
        <w:tc>
          <w:tcPr>
            <w:tcW w:w="2410" w:type="dxa"/>
          </w:tcPr>
          <w:p w:rsidR="00000000" w:rsidRDefault="00FF79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02,20</w:t>
            </w:r>
          </w:p>
        </w:tc>
        <w:tc>
          <w:tcPr>
            <w:tcW w:w="1559" w:type="dxa"/>
          </w:tcPr>
          <w:p w:rsidR="00000000" w:rsidRDefault="00FF79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FF79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79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F79A6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475.726.- </w:t>
            </w:r>
          </w:p>
        </w:tc>
        <w:tc>
          <w:tcPr>
            <w:tcW w:w="2410" w:type="dxa"/>
          </w:tcPr>
          <w:p w:rsidR="00000000" w:rsidRDefault="00FF79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03,56</w:t>
            </w:r>
          </w:p>
        </w:tc>
        <w:tc>
          <w:tcPr>
            <w:tcW w:w="1559" w:type="dxa"/>
          </w:tcPr>
          <w:p w:rsidR="00000000" w:rsidRDefault="00FF79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FF79A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FF79A6">
      <w:pPr>
        <w:rPr>
          <w:rFonts w:ascii="Arial" w:hAnsi="Arial"/>
          <w:b/>
          <w:u w:val="single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79A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</w:t>
            </w:r>
            <w:r>
              <w:rPr>
                <w:rFonts w:ascii="Arial" w:hAnsi="Arial"/>
                <w:b/>
                <w:i/>
                <w:sz w:val="16"/>
              </w:rPr>
              <w:t>timated Inv. Amount</w:t>
            </w:r>
          </w:p>
        </w:tc>
        <w:tc>
          <w:tcPr>
            <w:tcW w:w="1843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FF79A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14" w:type="dxa"/>
          </w:tcPr>
          <w:p w:rsidR="00000000" w:rsidRDefault="00FF79A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</w:tcPr>
          <w:p w:rsidR="00000000" w:rsidRDefault="00FF79A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79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TEKSPORT DIŞ TİCARET A.Ş.</w:t>
            </w:r>
          </w:p>
        </w:tc>
        <w:tc>
          <w:tcPr>
            <w:tcW w:w="2304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500.-YTL</w:t>
            </w:r>
          </w:p>
        </w:tc>
        <w:tc>
          <w:tcPr>
            <w:tcW w:w="2342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</w:t>
            </w:r>
            <w:r>
              <w:rPr>
                <w:rFonts w:ascii="Arial" w:hAnsi="Arial"/>
                <w:sz w:val="16"/>
              </w:rPr>
              <w:t>Y-TL</w:t>
            </w:r>
          </w:p>
        </w:tc>
        <w:tc>
          <w:tcPr>
            <w:tcW w:w="2342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750.-YTL</w:t>
            </w:r>
          </w:p>
        </w:tc>
        <w:tc>
          <w:tcPr>
            <w:tcW w:w="2342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304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2342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ENERJİ A.Ş.</w:t>
            </w:r>
          </w:p>
        </w:tc>
        <w:tc>
          <w:tcPr>
            <w:tcW w:w="2304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2342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79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79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79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FF79A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79A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TEKSTİL SAN. VE TİC.A.Ş.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3.955..500.-YTL.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 ABDÜLKADİR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SEHER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MEHMET EKİZLER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ZİYNET GÜLERÇİN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6-YAPI KREDİ BANKASI A.Ş.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DİĞERLERİ (HALKA AÇIK KISIM)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34.476.000.-Y</w:t>
            </w:r>
            <w:r>
              <w:rPr>
                <w:rFonts w:ascii="Arial" w:hAnsi="Arial"/>
                <w:b/>
                <w:sz w:val="16"/>
              </w:rPr>
              <w:t>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F79A6">
      <w:pPr>
        <w:jc w:val="both"/>
        <w:rPr>
          <w:rFonts w:ascii="Arial" w:hAnsi="Arial"/>
          <w:sz w:val="18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79A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TÜMTEKS T</w:t>
            </w:r>
            <w:r>
              <w:rPr>
                <w:rFonts w:ascii="Arial" w:hAnsi="Arial"/>
                <w:sz w:val="16"/>
              </w:rPr>
              <w:t>EKSTİL SAN. VE TİC.A.Ş.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3.955.500.-YTL.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2-YAPI KREDİ BANKASI A.Ş.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16.843.830.-YTL.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DİĞERLERİ (HALKA AÇIK KISIM)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34.044.000.-YTL.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98,73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F79A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yönetim ve denetim organlarında görevli pay sahibi kişil</w:t>
      </w:r>
      <w:r>
        <w:rPr>
          <w:rFonts w:ascii="Arial TUR" w:hAnsi="Arial TUR"/>
          <w:sz w:val="16"/>
        </w:rPr>
        <w:t xml:space="preserve">er (ayrı ayrı), 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</w:t>
            </w:r>
            <w:r>
              <w:rPr>
                <w:rFonts w:ascii="Arial" w:hAnsi="Arial"/>
                <w:b/>
                <w:sz w:val="16"/>
              </w:rPr>
              <w:t>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MEHMET EKİZLER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ABDÜLKADİR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SEHER USLU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ZİYNET GÜLERÇİN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324.000.-YTL.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0,96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</w:t>
      </w:r>
      <w:r>
        <w:rPr>
          <w:rFonts w:ascii="Arial TUR" w:hAnsi="Arial TUR"/>
          <w:sz w:val="16"/>
        </w:rPr>
        <w:t xml:space="preserve">ya sahip olmakla birlikte, (A) alt başlığında belirtilen 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apital(%)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TOPLAM/TOTAL 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FF79A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79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F79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79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TOPLAM/TOTA</w:t>
            </w:r>
            <w:r>
              <w:rPr>
                <w:rFonts w:ascii="Arial" w:hAnsi="Arial"/>
                <w:b/>
                <w:sz w:val="16"/>
              </w:rPr>
              <w:t xml:space="preserve">L </w:t>
            </w:r>
          </w:p>
        </w:tc>
        <w:tc>
          <w:tcPr>
            <w:tcW w:w="1892" w:type="dxa"/>
          </w:tcPr>
          <w:p w:rsidR="00000000" w:rsidRDefault="00FF79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13.244.670.-</w:t>
            </w:r>
          </w:p>
        </w:tc>
        <w:tc>
          <w:tcPr>
            <w:tcW w:w="2410" w:type="dxa"/>
          </w:tcPr>
          <w:p w:rsidR="00000000" w:rsidRDefault="00FF79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38,41</w:t>
            </w:r>
          </w:p>
        </w:tc>
      </w:tr>
    </w:tbl>
    <w:p w:rsidR="00000000" w:rsidRDefault="00FF79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FF79A6">
      <w:pPr>
        <w:ind w:right="-1231"/>
        <w:rPr>
          <w:rFonts w:ascii="Arial" w:hAnsi="Arial"/>
          <w:sz w:val="16"/>
        </w:rPr>
      </w:pPr>
    </w:p>
    <w:p w:rsidR="00000000" w:rsidRDefault="00FF79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7EDB"/>
    <w:multiLevelType w:val="singleLevel"/>
    <w:tmpl w:val="E8D8541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937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9A6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8D559-24B0-4207-905F-44666D6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2007-05-01T17:55:00Z</cp:lastPrinted>
  <dcterms:created xsi:type="dcterms:W3CDTF">2022-09-01T21:36:00Z</dcterms:created>
  <dcterms:modified xsi:type="dcterms:W3CDTF">2022-09-01T21:36:00Z</dcterms:modified>
</cp:coreProperties>
</file>