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İNŞAAT VE SANAYİ A.Ş.</w:t>
            </w:r>
          </w:p>
        </w:tc>
      </w:tr>
    </w:tbl>
    <w:p w:rsidR="00000000" w:rsidRDefault="009B1C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04/12/1967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VE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BALMUMCU, BEŞİKTAŞ 34349 İSTANBUL,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GERÇEK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GERÇEK (BAŞKAN VEKİLİ VE GENEL MUDUR)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 DOĞUOĞLU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ÖCAL ÖZPINAR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GÜLER</w:t>
            </w:r>
            <w:r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SAĞNAKLAR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KOYUNOĞLU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ÖZDOĞAN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ŞAN GÜRDAMAR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0 212 274 25 40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ENKA@ENKA.COM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24,053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</w:t>
            </w:r>
            <w:r>
              <w:rPr>
                <w:rFonts w:ascii="Arial" w:hAnsi="Arial"/>
                <w:b/>
                <w:color w:val="000000"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B1C9A">
      <w:pPr>
        <w:rPr>
          <w:rFonts w:ascii="Arial" w:hAnsi="Arial"/>
          <w:sz w:val="18"/>
        </w:rPr>
      </w:pPr>
    </w:p>
    <w:p w:rsidR="00000000" w:rsidRDefault="009B1C9A">
      <w:pPr>
        <w:rPr>
          <w:rFonts w:ascii="Arial" w:hAnsi="Arial"/>
          <w:sz w:val="18"/>
        </w:rPr>
      </w:pPr>
    </w:p>
    <w:p w:rsidR="00000000" w:rsidRDefault="009B1C9A">
      <w:pPr>
        <w:rPr>
          <w:rFonts w:ascii="Arial" w:hAnsi="Arial"/>
          <w:sz w:val="18"/>
        </w:rPr>
      </w:pPr>
    </w:p>
    <w:p w:rsidR="00000000" w:rsidRDefault="009B1C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9B1C9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9B1C9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9B1C9A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9B1C9A">
      <w:pPr>
        <w:rPr>
          <w:rFonts w:ascii="Arial" w:hAnsi="Arial"/>
          <w:sz w:val="16"/>
        </w:rPr>
      </w:pPr>
    </w:p>
    <w:tbl>
      <w:tblPr>
        <w:tblW w:w="0" w:type="auto"/>
        <w:tblInd w:w="623" w:type="dxa"/>
        <w:tblLayout w:type="fixed"/>
        <w:tblLook w:val="0000" w:firstRow="0" w:lastRow="0" w:firstColumn="0" w:lastColumn="0" w:noHBand="0" w:noVBand="0"/>
      </w:tblPr>
      <w:tblGrid>
        <w:gridCol w:w="70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RAMSTORE, IKEA AND REAL SHOPPING MALLS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MOSCOW NABEREZHNAYA TOWER 2 OFFICE BUILDING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AFSIN ELBISTAN-</w:t>
            </w:r>
            <w:r>
              <w:rPr>
                <w:rFonts w:ascii="Arial" w:hAnsi="Arial"/>
                <w:sz w:val="16"/>
              </w:rPr>
              <w:t>B THERMIC POWER PLANT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SAKHALIN-II ONSHORE PROCESSING FACILITY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 CHAYVO OPF MECHANICAL AND PIPING WORKS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U.S. EMBASSY BUILDINGS (CAMEROON, MALI, GUINEA AND SIERRA LEONE)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KAZAKHSTAN OFFSHORE CIVIL CONSTRUCTION WORKS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KAZAKHSTAN SGI MECHANICAL WOR</w:t>
            </w:r>
            <w:r>
              <w:rPr>
                <w:rFonts w:ascii="Arial" w:hAnsi="Arial"/>
                <w:sz w:val="16"/>
              </w:rPr>
              <w:t>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SWISSOTEL KRASNYE HOLMY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 MORRIS CIGARETTE FACTORY</w:t>
            </w:r>
          </w:p>
        </w:tc>
      </w:tr>
    </w:tbl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9B1C9A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p w:rsidR="00000000" w:rsidRDefault="009B1C9A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1372"/>
        <w:gridCol w:w="1080"/>
        <w:gridCol w:w="1245"/>
        <w:gridCol w:w="1080"/>
        <w:gridCol w:w="1065"/>
        <w:gridCol w:w="120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Proje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(Subject)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(Amount of the project)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(Project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Associate)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project)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TRANSİLVANYA OTOYOL PROJESİ ROMANYA (TRANSILVANIAN MOTORWAY PROJECT)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(MOTORWAY)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2004-2013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2,304 MIL EUR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CITY PROJESİ UMMAN (BLUE CITY PROJECT)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ŞEHRİ (</w:t>
            </w:r>
            <w:r>
              <w:rPr>
                <w:rFonts w:ascii="Arial" w:hAnsi="Arial"/>
                <w:sz w:val="16"/>
              </w:rPr>
              <w:t>TURISTIC CITY)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2006-2012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1,867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ESENTAI PARK PROJESİ KAZKİSTAN (ESENTAI PARK PROJECT)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KOMPLEKS (COMPLEX)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RRESHEN KALİMASH OTOYOL PROJESİ ARNAVUTLUK (RRESHEN- KALIMASH MOTORWAY PROJECT)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(MOTORWA</w:t>
            </w:r>
            <w:r>
              <w:rPr>
                <w:rFonts w:ascii="Arial" w:hAnsi="Arial"/>
                <w:sz w:val="16"/>
              </w:rPr>
              <w:t>Y)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2006-2009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 MIL EUR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AÇIKDENİZ İNŞA İŞLERİ KAZAKİSTAN (OFFSHORE CIVIL CONSTRUCTION WORKS)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HAFRİYAT (EXCAVATION)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SHEREMETYEVO HAVAALANI TERMİNAL 3 RUSYA (SHEREMETYEVO AIRPORT TERMINAL 3)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TERMİNA</w:t>
            </w:r>
            <w:r>
              <w:rPr>
                <w:rFonts w:ascii="Arial" w:hAnsi="Arial"/>
                <w:sz w:val="16"/>
              </w:rPr>
              <w:t>L (TERMINAL)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2005-2007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SGP ONPLOT MULTI-DISCIPLINE KAZAKİSTAN (SGP ONPLOT MULTI-DISCIPLINE)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 (PETROCHEMICAL)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2003-2007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PLOT 12 ÇOK AMAÇLI OFİS VE REZİDANS PROJESİ RUSYA (PLOT 12 MULTIFUNCTIONA</w:t>
            </w:r>
            <w:r>
              <w:rPr>
                <w:rFonts w:ascii="Arial" w:hAnsi="Arial"/>
                <w:sz w:val="16"/>
              </w:rPr>
              <w:t>L OFFICE AND RESIDENCE PROJECT)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OFİS+REZİDANS (OFFICE+RESIDENCE)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2006-2009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PLOT 4 OFİS VE OTEL KULESİ RUSYA (PLOT 4 OFFICE &amp; HOTEL TOWER)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OFİS+OTEL (OFFICE+HOTEL)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METROPOLIS ALIŞVERİŞ MERKEZİ RUSYA (MET</w:t>
            </w:r>
            <w:r>
              <w:rPr>
                <w:rFonts w:ascii="Arial" w:hAnsi="Arial"/>
                <w:sz w:val="16"/>
              </w:rPr>
              <w:t>ROPOLIS SHOPPING CENTER)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SAKHALIN-II PETROL VE DOĞALAZ İŞLEME TESİSİ RUSYA (SAKHALIN-II OPF PROJECT)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 (PETROCHEMICAL)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2006-2008</w:t>
            </w:r>
          </w:p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BELARUSKY VAGZAL YE</w:t>
            </w:r>
            <w:r>
              <w:rPr>
                <w:rFonts w:ascii="Arial" w:hAnsi="Arial"/>
                <w:sz w:val="16"/>
              </w:rPr>
              <w:t>RALTI ALIŞVERİŞ MERKEZİ RUSYA (BELARUSKY VAGZAL UNDERGROUND MALL)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NABEREZHNAYA TOWER 3 OFİS BİNASI RUSYA (NABEREZHNAYA TOWERS 3 OFFICE BUILDING)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2005-2007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</w:t>
            </w:r>
            <w:r>
              <w:rPr>
                <w:rFonts w:ascii="Arial" w:hAnsi="Arial"/>
                <w:sz w:val="16"/>
              </w:rPr>
              <w:t xml:space="preserve">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PLOT 7-8 ALIŞVERİŞ MERKEZİ RUSYA (PLOT 7-8 RETAIL &amp; PERFORMANCE HALL)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SHAKHTAR DONETSK FUTBOL STADYUMU (FC SHAKHTAR DONETSK STADIUM)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(STADIUM)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185 MIL </w:t>
            </w: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 ELÇİLİK BİNALARI CEZAYİR VE NEPAL (US EMBASSY BUILDINGS)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ELÇİLİK BİNASI (EMBASSY BUILDING)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2005-2007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CADDELL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DONSTROY OFİS BİNASI RUSYA (DONSTROY OFFICE BUILDING)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DUŞANBE OTEL PROJESİ TACİKİSTAN (DUSHANBE FIVE STAR HOTEL)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OTEL (HOTEL)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AIG WHITE SQUARE OFİS PROJESİ RUSYA (AIG WHITE SQUARE OFFICE CENTER)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2006-2009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ALIŞVER</w:t>
            </w:r>
            <w:r>
              <w:rPr>
                <w:rFonts w:ascii="Arial" w:hAnsi="Arial"/>
                <w:sz w:val="16"/>
              </w:rPr>
              <w:t>İŞ MERKEZLERİ RUSYA (REAL SHOPPING MALLS)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ALIŞVERİŞ MERKEZİ (SHOPPING </w:t>
            </w:r>
            <w:r>
              <w:rPr>
                <w:rFonts w:ascii="Arial" w:hAnsi="Arial"/>
                <w:sz w:val="16"/>
              </w:rPr>
              <w:lastRenderedPageBreak/>
              <w:t>CENTER)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2005-2007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TOYOTA OTOMOBİL FABRİKASI RUSYA (TOYOTA CAR FACTORY)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ARABA FABRİKASI (CAR FACTORY)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2006-2007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IKEA HİMKİ OFİS BİNASI RUSYA (IKE</w:t>
            </w:r>
            <w:r>
              <w:rPr>
                <w:rFonts w:ascii="Arial" w:hAnsi="Arial"/>
                <w:sz w:val="16"/>
              </w:rPr>
              <w:t>A HIMKI OFFICE DEVELOPMENT)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MIRATORG SOĞUK HAVA DEPOSU RUSYA (MIRATORG COLD WAREHOUSE)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HAVA DEPOSU (COLD WAREHOUSE)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2006-2007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DUŞANBE OFİS PROJESİ TACİKİSTAN (DUSHANBE </w:t>
            </w:r>
            <w:r>
              <w:rPr>
                <w:rFonts w:ascii="Arial" w:hAnsi="Arial"/>
                <w:sz w:val="16"/>
              </w:rPr>
              <w:t>OFFICE CENTER)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NOVOSIBIRSK ALIŞVERİŞ MERKEZİ RUSYA (NOVOSIBIRSK SHOPPING MALL)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 PETROL DEPOLAMA YÜKLEME VE İHRAÇ TERMİN</w:t>
            </w:r>
            <w:r>
              <w:rPr>
                <w:rFonts w:ascii="Arial" w:hAnsi="Arial"/>
                <w:sz w:val="16"/>
              </w:rPr>
              <w:t>ALİ RUSYA (SAKHALIN-I OPF PROJECT)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 (PETROCHEMICAL)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 MIL USD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B1C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85%</w:t>
            </w:r>
          </w:p>
        </w:tc>
      </w:tr>
    </w:tbl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1C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C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9B1C9A">
      <w:pPr>
        <w:rPr>
          <w:rFonts w:ascii="Arial" w:hAnsi="Arial"/>
          <w:color w:val="FF0000"/>
          <w:sz w:val="16"/>
        </w:rPr>
      </w:pPr>
    </w:p>
    <w:p w:rsidR="00000000" w:rsidRDefault="009B1C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629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İştirakler</w:t>
            </w:r>
          </w:p>
        </w:tc>
        <w:tc>
          <w:tcPr>
            <w:tcW w:w="1843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İştirak Sermayesi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Participations</w:t>
            </w:r>
          </w:p>
        </w:tc>
        <w:tc>
          <w:tcPr>
            <w:tcW w:w="1843" w:type="dxa"/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Participation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HOLDİNG INVESTMENT S.A.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100,000 SFR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HOLDİNG B.V.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18,000 EUR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GEBZE ELEKTRİK ÜRETİM LİMİTED ŞTİ.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118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,500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İZMİR ELEKTRİK ÜRETİM LİMİTED ŞTİ.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118,500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bookmarkStart w:id="0" w:name="RANGE!B9"/>
            <w:r>
              <w:rPr>
                <w:rFonts w:ascii="Arial" w:hAnsi="Arial"/>
                <w:color w:val="000000"/>
                <w:sz w:val="16"/>
                <w:lang w:val="en-US"/>
              </w:rPr>
              <w:t>ADAPAZARI ELEKTRİK ÜRETİM LİMİTED ŞTİ.</w:t>
            </w:r>
            <w:bookmarkEnd w:id="0"/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68,500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ENMAR CLOSED JOINT STOCK CO.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50,491,503 RR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ENTRADE GMBH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920,325 EUR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SANTRAL İŞLETME VE BAKIM HİZ.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70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LLC UKRAINE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3,929,200 USD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AIRENKA HAVA TAŞIMACILIĞI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1,800,000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PAZARLAMA İHR. İTH.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15,549,361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ENTAŞ NAKLİYAT VE TURİZM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9,150,000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KASKTAŞ KAYAR KALIP ALTYAPI.SON. KAZ.TECRİT.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12,000,000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96.31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ÇİMTAŞ ÇELİK İMALAT MONTAJ VE TESİSAT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50,000,000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95.26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ENET PROJE ARAŞTIRMA VE MÜŞ.A.S.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1,250,000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TİTAŞ TOPRAK İNŞAAT TAH.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739,500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91.91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ENERJİ ÜRETİM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PİMAŞ PLASTİK İNŞAA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T MALZ.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18,000,000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ALTAŞ EL ALETLERİ DÖVME ÇELİK SAN. TİC.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885,000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JSC MOSENKA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108,000 RR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TEKNİK GENEL MÜT. BAKIM.İŞL.SEVK VE İD. A.Ş.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5,000,000 YTL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JSC MKH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113,000 RR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9B1C9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SENIMDI KURLYS LLP</w:t>
            </w:r>
          </w:p>
        </w:tc>
        <w:tc>
          <w:tcPr>
            <w:tcW w:w="1843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3,229,246 U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SD</w:t>
            </w:r>
          </w:p>
        </w:tc>
        <w:tc>
          <w:tcPr>
            <w:tcW w:w="2268" w:type="dxa"/>
          </w:tcPr>
          <w:p w:rsidR="00000000" w:rsidRDefault="009B1C9A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50.00</w:t>
            </w:r>
          </w:p>
        </w:tc>
      </w:tr>
    </w:tbl>
    <w:p w:rsidR="00000000" w:rsidRDefault="009B1C9A">
      <w:pPr>
        <w:rPr>
          <w:rFonts w:ascii="Arial" w:hAnsi="Arial"/>
          <w:sz w:val="16"/>
        </w:rPr>
      </w:pPr>
    </w:p>
    <w:p w:rsidR="00000000" w:rsidRDefault="009B1C9A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977"/>
        <w:gridCol w:w="1607"/>
        <w:gridCol w:w="17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B1C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TARA HOLDİNG A.Ş.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284.641.145,71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47,44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VİLDAN GÜLCELİK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47.841.357,12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SEVDA GÜLÇELİK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40.226.273,94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ENKA SPOR EGITIM VE SOS.YARD.VAKFI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36.</w:t>
            </w:r>
            <w:r>
              <w:rPr>
                <w:rFonts w:ascii="Arial" w:hAnsi="Arial"/>
                <w:lang w:val="en-US"/>
              </w:rPr>
              <w:t>819.872,98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ALİ GÜLÇELİK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29.500.000,06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ALTERNATİF AKSESUAR SAN. VE TİC.LTD.STI.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26.209.920,00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BİLGİ GÜLÇELİK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26.076.512,07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ŞARIK TARA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9.937.210,50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NURDAN GÜLÇELİK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9.315.539,65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SELİM GÜLÇELİK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9.315.506,24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AYSE VERDA </w:t>
            </w:r>
            <w:r>
              <w:rPr>
                <w:rFonts w:ascii="Arial" w:hAnsi="Arial"/>
                <w:lang w:val="en-US"/>
              </w:rPr>
              <w:t>GÜLÇELİK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3.940.221,98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DİĞER ORTAKLAR (10,486 kişi)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76.176.439,75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600.000.000,00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1C9A">
            <w:pPr>
              <w:ind w:firstLine="400"/>
              <w:jc w:val="right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100,00</w:t>
            </w:r>
          </w:p>
        </w:tc>
      </w:tr>
    </w:tbl>
    <w:p w:rsidR="00000000" w:rsidRDefault="009B1C9A">
      <w:pPr>
        <w:jc w:val="both"/>
        <w:rPr>
          <w:rFonts w:ascii="Arial" w:hAnsi="Arial"/>
          <w:sz w:val="16"/>
        </w:rPr>
      </w:pPr>
    </w:p>
    <w:p w:rsidR="00000000" w:rsidRDefault="009B1C9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C9A"/>
    <w:rsid w:val="009B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246901-1070-4D73-BD25-F70DF8EB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2007-05-04T15:24:00Z</cp:lastPrinted>
  <dcterms:created xsi:type="dcterms:W3CDTF">2022-09-01T21:36:00Z</dcterms:created>
  <dcterms:modified xsi:type="dcterms:W3CDTF">2022-09-01T21:36:00Z</dcterms:modified>
</cp:coreProperties>
</file>