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57ED">
            <w:pPr>
              <w:pStyle w:val="Heading2"/>
            </w:pPr>
            <w:r>
              <w:t>İPEK MATBAACILIK SANAYİ VE TİCARET A.Ş.</w:t>
            </w:r>
          </w:p>
        </w:tc>
      </w:tr>
    </w:tbl>
    <w:p w:rsidR="00000000" w:rsidRDefault="007D57E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57E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28.11.1982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DAVETİYE, TEBRİK KARTI, KARTVİZİT, ZARF, TAKVİM, AJANDA, POSTER, DEFTER, İMSAKİYE VE BENZERİ MAMÜLLERİN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</w:t>
            </w:r>
            <w:r>
              <w:rPr>
                <w:rFonts w:ascii="Arial" w:hAnsi="Arial"/>
                <w:b/>
                <w:color w:val="000000"/>
                <w:sz w:val="16"/>
              </w:rPr>
              <w:t>EZ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NECATİBEY CADDESİ NO: 56/B DEMİRTEPE /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TEKİN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AKIN İPEK, MELEK İPEK, CAFER TEKİN İPEK, PELİN ZENGİNER, ŞABAN YÖRÜKLÜ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  <w:r>
              <w:rPr>
                <w:rFonts w:ascii="Arial" w:hAnsi="Arial"/>
                <w:color w:val="000000"/>
                <w:sz w:val="16"/>
              </w:rPr>
              <w:t xml:space="preserve">2-251 75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75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312-250 95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</w:t>
            </w:r>
            <w:r>
              <w:rPr>
                <w:rFonts w:ascii="Arial" w:hAnsi="Arial"/>
                <w:b/>
                <w:color w:val="000000"/>
                <w:sz w:val="16"/>
              </w:rPr>
              <w:t>EN SENDİKASI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57E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28.586.250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 ULUSAL 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 NATİONAL MARKET</w:t>
            </w:r>
          </w:p>
        </w:tc>
      </w:tr>
    </w:tbl>
    <w:p w:rsidR="00000000" w:rsidRDefault="007D57ED">
      <w:pPr>
        <w:rPr>
          <w:rFonts w:ascii="Arial" w:hAnsi="Arial"/>
          <w:sz w:val="16"/>
        </w:rPr>
      </w:pPr>
    </w:p>
    <w:p w:rsidR="00000000" w:rsidRDefault="007D57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57ED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</w:t>
            </w:r>
            <w:r>
              <w:rPr>
                <w:rFonts w:ascii="Arial" w:hAnsi="Arial"/>
                <w:sz w:val="16"/>
              </w:rPr>
              <w:t>iki yıl itibari ile üretim bilgileri aşağıda gösterilmiştir.</w:t>
            </w:r>
          </w:p>
        </w:tc>
        <w:tc>
          <w:tcPr>
            <w:tcW w:w="1134" w:type="dxa"/>
          </w:tcPr>
          <w:p w:rsidR="00000000" w:rsidRDefault="007D57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57ED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7D57E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57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D57E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DAVETİYE-KART-DİĞER MAMÜLLER (M2)</w:t>
            </w:r>
          </w:p>
        </w:tc>
        <w:tc>
          <w:tcPr>
            <w:tcW w:w="806" w:type="dxa"/>
          </w:tcPr>
          <w:p w:rsidR="00000000" w:rsidRDefault="007D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D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D57E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ZARF (ADET)</w:t>
            </w:r>
          </w:p>
        </w:tc>
        <w:tc>
          <w:tcPr>
            <w:tcW w:w="818" w:type="dxa"/>
          </w:tcPr>
          <w:p w:rsidR="00000000" w:rsidRDefault="007D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D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D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R.)</w:t>
            </w:r>
          </w:p>
          <w:p w:rsidR="00000000" w:rsidRDefault="007D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7D57E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3.659.730</w:t>
            </w:r>
          </w:p>
        </w:tc>
        <w:tc>
          <w:tcPr>
            <w:tcW w:w="806" w:type="dxa"/>
          </w:tcPr>
          <w:p w:rsidR="00000000" w:rsidRDefault="007D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25,47</w:t>
            </w:r>
          </w:p>
        </w:tc>
        <w:tc>
          <w:tcPr>
            <w:tcW w:w="1990" w:type="dxa"/>
          </w:tcPr>
          <w:p w:rsidR="00000000" w:rsidRDefault="007D57E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20.044.776</w:t>
            </w:r>
          </w:p>
        </w:tc>
        <w:tc>
          <w:tcPr>
            <w:tcW w:w="818" w:type="dxa"/>
          </w:tcPr>
          <w:p w:rsidR="00000000" w:rsidRDefault="007D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D57E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9.756.255</w:t>
            </w:r>
          </w:p>
        </w:tc>
        <w:tc>
          <w:tcPr>
            <w:tcW w:w="806" w:type="dxa"/>
          </w:tcPr>
          <w:p w:rsidR="00000000" w:rsidRDefault="007D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21,95</w:t>
            </w:r>
          </w:p>
        </w:tc>
        <w:tc>
          <w:tcPr>
            <w:tcW w:w="1990" w:type="dxa"/>
          </w:tcPr>
          <w:p w:rsidR="00000000" w:rsidRDefault="007D57E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27.791.194</w:t>
            </w:r>
          </w:p>
        </w:tc>
        <w:tc>
          <w:tcPr>
            <w:tcW w:w="818" w:type="dxa"/>
          </w:tcPr>
          <w:p w:rsidR="00000000" w:rsidRDefault="007D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40,21</w:t>
            </w:r>
          </w:p>
        </w:tc>
      </w:tr>
    </w:tbl>
    <w:p w:rsidR="00000000" w:rsidRDefault="007D57E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D57E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000000" w:rsidRDefault="007D57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57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D57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57ED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7D57E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57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D57E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DAVETİYE-KART-DİĞER MAMÜLLER (M2)</w:t>
            </w:r>
          </w:p>
        </w:tc>
        <w:tc>
          <w:tcPr>
            <w:tcW w:w="1908" w:type="dxa"/>
          </w:tcPr>
          <w:p w:rsidR="00000000" w:rsidRDefault="007D57E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ZARF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7D57E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5.108.925</w:t>
            </w:r>
          </w:p>
        </w:tc>
        <w:tc>
          <w:tcPr>
            <w:tcW w:w="1908" w:type="dxa"/>
          </w:tcPr>
          <w:p w:rsidR="00000000" w:rsidRDefault="007D57E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21.900.996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D57E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9.755.720</w:t>
            </w:r>
          </w:p>
        </w:tc>
        <w:tc>
          <w:tcPr>
            <w:tcW w:w="1908" w:type="dxa"/>
          </w:tcPr>
          <w:p w:rsidR="00000000" w:rsidRDefault="007D57E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39.073.847</w:t>
            </w:r>
          </w:p>
        </w:tc>
      </w:tr>
    </w:tbl>
    <w:p w:rsidR="00000000" w:rsidRDefault="007D57ED">
      <w:pPr>
        <w:rPr>
          <w:rFonts w:ascii="Arial" w:hAnsi="Arial"/>
          <w:sz w:val="16"/>
        </w:rPr>
      </w:pPr>
    </w:p>
    <w:p w:rsidR="00000000" w:rsidRDefault="007D57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57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</w:t>
            </w:r>
            <w:r>
              <w:rPr>
                <w:rFonts w:ascii="Arial" w:hAnsi="Arial"/>
                <w:sz w:val="16"/>
              </w:rPr>
              <w:t>arı aşağıda gösterilmiştir.</w:t>
            </w:r>
          </w:p>
        </w:tc>
        <w:tc>
          <w:tcPr>
            <w:tcW w:w="1134" w:type="dxa"/>
          </w:tcPr>
          <w:p w:rsidR="00000000" w:rsidRDefault="007D57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57ED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7D57E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D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7D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7D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7D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268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842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1986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69" w:type="dxa"/>
          </w:tcPr>
          <w:p w:rsidR="00000000" w:rsidRDefault="007D57E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1.178.205</w:t>
            </w:r>
          </w:p>
          <w:p w:rsidR="00000000" w:rsidRDefault="007D57E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839.102</w:t>
            </w:r>
          </w:p>
        </w:tc>
        <w:tc>
          <w:tcPr>
            <w:tcW w:w="2268" w:type="dxa"/>
          </w:tcPr>
          <w:p w:rsidR="00000000" w:rsidRDefault="007D57E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w="1842" w:type="dxa"/>
          </w:tcPr>
          <w:p w:rsidR="00000000" w:rsidRDefault="007D57E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6" w:type="dxa"/>
          </w:tcPr>
          <w:p w:rsidR="00000000" w:rsidRDefault="007D57E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57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69" w:type="dxa"/>
          </w:tcPr>
          <w:p w:rsidR="00000000" w:rsidRDefault="007D57E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1.537.432</w:t>
            </w:r>
          </w:p>
          <w:p w:rsidR="00000000" w:rsidRDefault="007D57E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1.138.793</w:t>
            </w:r>
          </w:p>
        </w:tc>
        <w:tc>
          <w:tcPr>
            <w:tcW w:w="2268" w:type="dxa"/>
          </w:tcPr>
          <w:p w:rsidR="00000000" w:rsidRDefault="007D57E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  <w:tc>
          <w:tcPr>
            <w:tcW w:w="1842" w:type="dxa"/>
          </w:tcPr>
          <w:p w:rsidR="00000000" w:rsidRDefault="007D57E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206.217</w:t>
            </w:r>
          </w:p>
          <w:p w:rsidR="00000000" w:rsidRDefault="007D57E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151.598</w:t>
            </w:r>
          </w:p>
        </w:tc>
        <w:tc>
          <w:tcPr>
            <w:tcW w:w="1986" w:type="dxa"/>
          </w:tcPr>
          <w:p w:rsidR="00000000" w:rsidRDefault="007D57E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</w:tbl>
    <w:p w:rsidR="00000000" w:rsidRDefault="007D57ED">
      <w:pPr>
        <w:rPr>
          <w:rFonts w:ascii="Arial" w:hAnsi="Arial"/>
          <w:b/>
          <w:u w:val="single"/>
        </w:rPr>
      </w:pPr>
    </w:p>
    <w:p w:rsidR="00000000" w:rsidRDefault="007D57ED">
      <w:pPr>
        <w:rPr>
          <w:rFonts w:ascii="Arial" w:hAnsi="Arial"/>
          <w:b/>
          <w:u w:val="single"/>
        </w:rPr>
      </w:pPr>
    </w:p>
    <w:p w:rsidR="00000000" w:rsidRDefault="007D57ED">
      <w:pPr>
        <w:rPr>
          <w:rFonts w:ascii="Arial" w:hAnsi="Arial"/>
          <w:b/>
          <w:u w:val="single"/>
        </w:rPr>
      </w:pPr>
    </w:p>
    <w:p w:rsidR="00000000" w:rsidRDefault="007D57ED">
      <w:pPr>
        <w:rPr>
          <w:rFonts w:ascii="Arial" w:hAnsi="Arial"/>
          <w:b/>
          <w:u w:val="single"/>
        </w:rPr>
      </w:pPr>
    </w:p>
    <w:p w:rsidR="00000000" w:rsidRDefault="007D57ED">
      <w:pPr>
        <w:rPr>
          <w:rFonts w:ascii="Arial" w:hAnsi="Arial"/>
          <w:b/>
          <w:u w:val="single"/>
        </w:rPr>
      </w:pPr>
    </w:p>
    <w:p w:rsidR="00000000" w:rsidRDefault="007D57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D57ED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lastRenderedPageBreak/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D57E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D57ED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</w:t>
            </w:r>
            <w:r>
              <w:rPr>
                <w:rFonts w:ascii="Arial" w:hAnsi="Arial"/>
                <w:i/>
                <w:sz w:val="16"/>
              </w:rPr>
              <w:t>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7D57E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57E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D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D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D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57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TL)</w:t>
            </w:r>
          </w:p>
        </w:tc>
        <w:tc>
          <w:tcPr>
            <w:tcW w:w="1843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7D57E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7D57E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D57E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7D57E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57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D57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57ED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7D57E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D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D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57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KOZA DAVETİYE MAĞAZA </w:t>
            </w:r>
          </w:p>
          <w:p w:rsidR="00000000" w:rsidRDefault="007D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İŞLETMELERİ VE İHRACAT A.Ş.</w:t>
            </w:r>
          </w:p>
        </w:tc>
        <w:tc>
          <w:tcPr>
            <w:tcW w:w="2304" w:type="dxa"/>
          </w:tcPr>
          <w:p w:rsidR="00000000" w:rsidRDefault="007D57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16.093.000 YTL</w:t>
            </w:r>
          </w:p>
        </w:tc>
        <w:tc>
          <w:tcPr>
            <w:tcW w:w="2342" w:type="dxa"/>
          </w:tcPr>
          <w:p w:rsidR="00000000" w:rsidRDefault="007D57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52,25</w:t>
            </w:r>
          </w:p>
        </w:tc>
      </w:tr>
    </w:tbl>
    <w:p w:rsidR="00000000" w:rsidRDefault="007D57ED">
      <w:pPr>
        <w:rPr>
          <w:rFonts w:ascii="Arial" w:hAnsi="Arial"/>
          <w:color w:val="FF0000"/>
          <w:sz w:val="16"/>
        </w:rPr>
      </w:pPr>
    </w:p>
    <w:p w:rsidR="00000000" w:rsidRDefault="007D57E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57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D57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57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</w:t>
            </w:r>
            <w:r>
              <w:rPr>
                <w:rFonts w:ascii="Arial" w:hAnsi="Arial"/>
                <w:i/>
                <w:sz w:val="16"/>
              </w:rPr>
              <w:t>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7D57ED">
      <w:pPr>
        <w:rPr>
          <w:rFonts w:ascii="Arial" w:hAnsi="Arial"/>
          <w:sz w:val="16"/>
        </w:rPr>
      </w:pP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260"/>
        <w:gridCol w:w="311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7D57E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3119" w:type="dxa"/>
          </w:tcPr>
          <w:p w:rsidR="00000000" w:rsidRDefault="007D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7D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7D57ED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3119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</w:tcPr>
          <w:p w:rsidR="00000000" w:rsidRDefault="007D57E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PELİN İPEK ZENGİNER</w:t>
            </w:r>
          </w:p>
        </w:tc>
        <w:tc>
          <w:tcPr>
            <w:tcW w:w="3119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338.250,00 YTL</w:t>
            </w: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  <w:r>
              <w:rPr>
                <w:rFonts w:ascii="Arial" w:hAnsi="Arial"/>
                <w:color w:val="000000"/>
                <w:sz w:val="16"/>
              </w:rPr>
              <w:t>KOZA-İPEK HOLDİNG A.Ş.</w:t>
            </w:r>
          </w:p>
        </w:tc>
        <w:tc>
          <w:tcPr>
            <w:tcW w:w="3119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13.620.776,81 YTL</w:t>
            </w: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3119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3119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13.959.026,81 YTL</w:t>
            </w: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48,83</w:t>
            </w:r>
          </w:p>
        </w:tc>
      </w:tr>
    </w:tbl>
    <w:p w:rsidR="00000000" w:rsidRDefault="007D5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), </w:t>
      </w: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</w:tcPr>
          <w:p w:rsidR="00000000" w:rsidRDefault="007D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7D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</w:t>
            </w:r>
            <w:r>
              <w:rPr>
                <w:rFonts w:ascii="Arial" w:hAnsi="Arial"/>
                <w:b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</w:tcPr>
          <w:p w:rsidR="00000000" w:rsidRDefault="007D57E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HAMDİ AKIN İPEK(YÖN.KUR.BAŞKANI)</w:t>
            </w: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338.250,00 YTL</w:t>
            </w: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MELEK İPEK(YÖNETİM KURULU ÜYESİ)</w:t>
            </w: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338.250,00 YTL</w:t>
            </w: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676.500,00 YTL</w:t>
            </w: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2,36</w:t>
            </w:r>
          </w:p>
        </w:tc>
      </w:tr>
    </w:tbl>
    <w:p w:rsidR="00000000" w:rsidRDefault="007D5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</w:t>
      </w:r>
      <w:r>
        <w:rPr>
          <w:rFonts w:ascii="Arial TUR" w:hAnsi="Arial TUR"/>
          <w:sz w:val="16"/>
        </w:rPr>
        <w:t>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diğer </w:t>
      </w:r>
      <w:proofErr w:type="spellStart"/>
      <w:r>
        <w:rPr>
          <w:rFonts w:ascii="Arial TUR" w:hAnsi="Arial TUR"/>
          <w:sz w:val="16"/>
        </w:rPr>
        <w:t>ünvanlara</w:t>
      </w:r>
      <w:proofErr w:type="spellEnd"/>
      <w:r>
        <w:rPr>
          <w:rFonts w:ascii="Arial TUR" w:hAnsi="Arial TUR"/>
          <w:sz w:val="16"/>
        </w:rPr>
        <w:t xml:space="preserve"> sahip yöneticileri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</w:tcPr>
          <w:p w:rsidR="00000000" w:rsidRDefault="007D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7D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</w:tcPr>
          <w:p w:rsidR="00000000" w:rsidRDefault="007D57E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CAFER TEKİN İPEK(GENEL MÜDÜR)</w:t>
            </w: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338.2</w:t>
            </w:r>
            <w:r>
              <w:rPr>
                <w:rFonts w:ascii="Arial" w:hAnsi="Arial"/>
                <w:sz w:val="16"/>
              </w:rPr>
              <w:t>50,00 YTL</w:t>
            </w: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(3)</w:t>
            </w: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338.250,00 YTL</w:t>
            </w: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</w:t>
            </w:r>
          </w:p>
        </w:tc>
      </w:tr>
    </w:tbl>
    <w:p w:rsidR="00000000" w:rsidRDefault="007D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</w:tcPr>
          <w:p w:rsidR="00000000" w:rsidRDefault="007D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7D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</w:t>
            </w:r>
            <w:r>
              <w:rPr>
                <w:rFonts w:ascii="Arial" w:hAnsi="Arial"/>
                <w:b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</w:tcPr>
          <w:p w:rsidR="00000000" w:rsidRDefault="007D57E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 YTL</w:t>
            </w: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(4)</w:t>
            </w: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 YTL</w:t>
            </w: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7D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tüzel kişi </w:t>
      </w:r>
      <w:r>
        <w:rPr>
          <w:rFonts w:ascii="Arial TUR" w:hAnsi="Arial TUR"/>
          <w:sz w:val="16"/>
        </w:rPr>
        <w:t xml:space="preserve">ortaklar ile aynı holding, grup yada topluluk bünyesinde bulunan tüzel kişi ortaklar ( 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 ),</w:t>
      </w: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</w:tcPr>
          <w:p w:rsidR="00000000" w:rsidRDefault="007D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7D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</w:tcPr>
          <w:p w:rsidR="00000000" w:rsidRDefault="007D57E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 YTL</w:t>
            </w: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(5)</w:t>
            </w: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  <w:r>
              <w:rPr>
                <w:rFonts w:ascii="Arial" w:hAnsi="Arial"/>
                <w:sz w:val="16"/>
              </w:rPr>
              <w:t>- YTL</w:t>
            </w: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7D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</w:tcPr>
          <w:p w:rsidR="00000000" w:rsidRDefault="007D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7D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</w:tcPr>
          <w:p w:rsidR="00000000" w:rsidRDefault="007D57E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AÇIK KISIM</w:t>
            </w: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13.612.473,19 YTL</w:t>
            </w: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</w:t>
            </w: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13.612.473,19 YTL</w:t>
            </w: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47,62</w:t>
            </w:r>
          </w:p>
        </w:tc>
      </w:tr>
    </w:tbl>
    <w:p w:rsidR="00000000" w:rsidRDefault="007D57ED">
      <w:pPr>
        <w:ind w:right="-1231"/>
        <w:rPr>
          <w:rFonts w:ascii="Arial" w:hAnsi="Arial"/>
          <w:sz w:val="16"/>
        </w:rPr>
      </w:pPr>
    </w:p>
    <w:p w:rsidR="00000000" w:rsidRDefault="007D57ED">
      <w:pPr>
        <w:ind w:right="-1231"/>
        <w:rPr>
          <w:rFonts w:ascii="Arial" w:hAnsi="Arial"/>
          <w:sz w:val="16"/>
        </w:rPr>
      </w:pP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694" w:type="dxa"/>
          </w:tcPr>
          <w:p w:rsidR="00000000" w:rsidRDefault="007D57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utar (YTL)</w:t>
            </w:r>
          </w:p>
        </w:tc>
        <w:tc>
          <w:tcPr>
            <w:tcW w:w="2126" w:type="dxa"/>
          </w:tcPr>
          <w:p w:rsidR="00000000" w:rsidRDefault="007D57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7D57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</w:tcPr>
          <w:p w:rsidR="00000000" w:rsidRDefault="007D57E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(1+2+3+4+5+Diğer Ortaklar)</w:t>
            </w:r>
          </w:p>
        </w:tc>
        <w:tc>
          <w:tcPr>
            <w:tcW w:w="2694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28.586.250,00 YTL</w:t>
            </w:r>
          </w:p>
        </w:tc>
        <w:tc>
          <w:tcPr>
            <w:tcW w:w="2126" w:type="dxa"/>
          </w:tcPr>
          <w:p w:rsidR="00000000" w:rsidRDefault="007D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7D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D57ED">
      <w:pPr>
        <w:ind w:right="-1231"/>
        <w:rPr>
          <w:rFonts w:ascii="Arial" w:hAnsi="Arial"/>
          <w:sz w:val="16"/>
        </w:rPr>
      </w:pPr>
    </w:p>
    <w:p w:rsidR="00000000" w:rsidRDefault="007D57ED">
      <w:pPr>
        <w:ind w:right="-1231"/>
        <w:rPr>
          <w:rFonts w:ascii="Arial" w:hAnsi="Arial"/>
          <w:sz w:val="16"/>
        </w:rPr>
      </w:pPr>
    </w:p>
    <w:p w:rsidR="00000000" w:rsidRDefault="007D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7ED"/>
    <w:rsid w:val="007D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695BE94-C15D-40EC-AE6B-BB475AF4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2006-04-28T13:31:00Z</cp:lastPrinted>
  <dcterms:created xsi:type="dcterms:W3CDTF">2022-09-01T21:37:00Z</dcterms:created>
  <dcterms:modified xsi:type="dcterms:W3CDTF">2022-09-01T21:37:00Z</dcterms:modified>
</cp:coreProperties>
</file>