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İŞ BANKASI A.Ş.</w:t>
            </w:r>
          </w:p>
        </w:tc>
      </w:tr>
    </w:tbl>
    <w:p w:rsidR="00000000" w:rsidRDefault="001917C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BİREYSEL, KURUMSAL, TİCARİ VE ÖZEL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 GENEL MÜDÜRLÜK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</w:t>
            </w:r>
            <w:r>
              <w:rPr>
                <w:rFonts w:ascii="Arial" w:hAnsi="Arial"/>
                <w:color w:val="000000"/>
                <w:sz w:val="16"/>
              </w:rPr>
              <w:t>LELERİ 34330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M. BARAN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</w:t>
            </w:r>
            <w:r>
              <w:rPr>
                <w:rFonts w:ascii="Arial" w:hAnsi="Arial"/>
                <w:color w:val="000000"/>
                <w:sz w:val="16"/>
              </w:rPr>
              <w:t>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A. YAVUZ EGE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AV. NAİL GÜRMAN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EKBER GÜVENÇ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BURKAN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SAVAŞ TAŞKENT</w:t>
            </w:r>
          </w:p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INVESTORRELATIONS@ISBANK.COM.TR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01.04.2006 – 31.03.2008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BANKA –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t>(NONE)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3.500.000.000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2.756.585.000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1917C3">
      <w:pPr>
        <w:rPr>
          <w:rFonts w:ascii="Arial" w:hAnsi="Arial"/>
          <w:sz w:val="16"/>
        </w:rPr>
      </w:pPr>
    </w:p>
    <w:p w:rsidR="00000000" w:rsidRDefault="001917C3">
      <w:pPr>
        <w:rPr>
          <w:rFonts w:ascii="Arial" w:hAnsi="Arial"/>
          <w:sz w:val="16"/>
        </w:rPr>
      </w:pPr>
    </w:p>
    <w:p w:rsidR="00000000" w:rsidRDefault="001917C3">
      <w:pPr>
        <w:rPr>
          <w:rFonts w:ascii="Arial" w:hAnsi="Arial"/>
          <w:sz w:val="16"/>
        </w:rPr>
      </w:pPr>
    </w:p>
    <w:p w:rsidR="00000000" w:rsidRDefault="001917C3">
      <w:pPr>
        <w:rPr>
          <w:rFonts w:ascii="Arial" w:hAnsi="Arial"/>
          <w:sz w:val="16"/>
        </w:rPr>
      </w:pPr>
    </w:p>
    <w:p w:rsidR="00000000" w:rsidRDefault="001917C3">
      <w:pPr>
        <w:rPr>
          <w:rFonts w:ascii="Arial" w:hAnsi="Arial"/>
          <w:sz w:val="16"/>
        </w:rPr>
      </w:pPr>
    </w:p>
    <w:p w:rsidR="00000000" w:rsidRDefault="001917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7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</w:t>
            </w:r>
            <w:r>
              <w:rPr>
                <w:rFonts w:ascii="Arial" w:hAnsi="Arial"/>
                <w:sz w:val="16"/>
              </w:rPr>
              <w:t>ğı mevduat tutarları aşağıda gösterilmektedir.</w:t>
            </w:r>
          </w:p>
        </w:tc>
        <w:tc>
          <w:tcPr>
            <w:tcW w:w="1134" w:type="dxa"/>
          </w:tcPr>
          <w:p w:rsidR="00000000" w:rsidRDefault="001917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7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1917C3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917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1917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1917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917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  <w:vAlign w:val="center"/>
          </w:tcPr>
          <w:p w:rsidR="00000000" w:rsidRDefault="001917C3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46.399.355.299</w:t>
            </w:r>
          </w:p>
        </w:tc>
        <w:tc>
          <w:tcPr>
            <w:tcW w:w="2977" w:type="dxa"/>
            <w:vAlign w:val="center"/>
          </w:tcPr>
          <w:p w:rsidR="00000000" w:rsidRDefault="001917C3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29.818.316.189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917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  <w:vAlign w:val="center"/>
          </w:tcPr>
          <w:p w:rsidR="00000000" w:rsidRDefault="001917C3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37.221.823.705</w:t>
            </w:r>
          </w:p>
        </w:tc>
        <w:tc>
          <w:tcPr>
            <w:tcW w:w="2977" w:type="dxa"/>
            <w:vAlign w:val="center"/>
          </w:tcPr>
          <w:p w:rsidR="00000000" w:rsidRDefault="001917C3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21.858.602.257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917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1917C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917C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917C3">
      <w:pPr>
        <w:rPr>
          <w:rFonts w:ascii="Arial" w:hAnsi="Arial"/>
        </w:rPr>
      </w:pPr>
    </w:p>
    <w:p w:rsidR="00000000" w:rsidRDefault="001917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17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17C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17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1917C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BİLGİ İŞLEM ALTYAPI YATIRIMLARI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  <w:p w:rsidR="00000000" w:rsidRDefault="001917C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Times New Roman TUR" w:hAnsi="Times New Roman TUR"/>
                <w:color w:val="000000"/>
              </w:rPr>
              <w:t>INFORMATION TECHNOLOGY INFRASTRUCTURE INVESTMENTS)</w:t>
            </w:r>
          </w:p>
        </w:tc>
        <w:tc>
          <w:tcPr>
            <w:tcW w:w="2043" w:type="dxa"/>
          </w:tcPr>
          <w:p w:rsidR="00000000" w:rsidRDefault="001917C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1.1.2007/31.12.2007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84.50</w:t>
            </w:r>
            <w:r>
              <w:rPr>
                <w:rFonts w:ascii="Times New Roman TUR" w:hAnsi="Times New Roman TUR"/>
                <w:color w:val="000000"/>
              </w:rPr>
              <w:t>0.000</w:t>
            </w:r>
          </w:p>
          <w:p w:rsidR="00000000" w:rsidRDefault="001917C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5.134.000</w:t>
            </w:r>
          </w:p>
          <w:p w:rsidR="00000000" w:rsidRDefault="001917C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lastRenderedPageBreak/>
              <w:t>MÜŞTERİ ODAKLI DÖNÜŞÜM PROGRAMI</w:t>
            </w:r>
          </w:p>
          <w:p w:rsidR="00000000" w:rsidRDefault="001917C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(CUSTOMER CENTRIC TRANSFORMATION PROGRAM)</w:t>
            </w:r>
          </w:p>
        </w:tc>
        <w:tc>
          <w:tcPr>
            <w:tcW w:w="2043" w:type="dxa"/>
          </w:tcPr>
          <w:p w:rsidR="00000000" w:rsidRDefault="001917C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1.1.2007/31.12.2007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216.200.000</w:t>
            </w:r>
          </w:p>
          <w:p w:rsidR="00000000" w:rsidRDefault="001917C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7.692.000</w:t>
            </w:r>
          </w:p>
          <w:p w:rsidR="00000000" w:rsidRDefault="001917C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MÜŞTERİ, SERMAYE PİYASALARI, YASAL RAPORLAMA AMAÇLI ALTYAPI YAZILIMLARI</w:t>
            </w:r>
          </w:p>
          <w:p w:rsidR="00000000" w:rsidRDefault="001917C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(CUSTOMER, CAPITAL MARKETS, LEGAL REPORTING IN</w:t>
            </w:r>
            <w:r>
              <w:rPr>
                <w:rFonts w:ascii="Times New Roman TUR" w:hAnsi="Times New Roman TUR"/>
                <w:color w:val="000000"/>
              </w:rPr>
              <w:t>TENTED INFRASTRUCTURE SOFTWARE)</w:t>
            </w:r>
          </w:p>
        </w:tc>
        <w:tc>
          <w:tcPr>
            <w:tcW w:w="2043" w:type="dxa"/>
          </w:tcPr>
          <w:p w:rsidR="00000000" w:rsidRDefault="001917C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1.1.2007/31.12.2007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3.400.000</w:t>
            </w:r>
          </w:p>
          <w:p w:rsidR="00000000" w:rsidRDefault="001917C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917C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GAYRİMENKUL YATIRIMLARI</w:t>
            </w:r>
          </w:p>
          <w:p w:rsidR="00000000" w:rsidRDefault="001917C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(PROPERTY INVESTMENTS)</w:t>
            </w:r>
          </w:p>
        </w:tc>
        <w:tc>
          <w:tcPr>
            <w:tcW w:w="2043" w:type="dxa"/>
          </w:tcPr>
          <w:p w:rsidR="00000000" w:rsidRDefault="001917C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1.1.2007/31.12.2007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61.100.000</w:t>
            </w:r>
          </w:p>
          <w:p w:rsidR="00000000" w:rsidRDefault="001917C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4.500.000</w:t>
            </w:r>
          </w:p>
          <w:p w:rsidR="00000000" w:rsidRDefault="001917C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MENKUL YATIRIMLARI</w:t>
            </w:r>
          </w:p>
          <w:p w:rsidR="00000000" w:rsidRDefault="001917C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(EQUIPMENT INVESTMENTS)</w:t>
            </w:r>
          </w:p>
        </w:tc>
        <w:tc>
          <w:tcPr>
            <w:tcW w:w="2043" w:type="dxa"/>
          </w:tcPr>
          <w:p w:rsidR="00000000" w:rsidRDefault="001917C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Times New Roman TUR" w:hAnsi="Times New Roman TUR"/>
                <w:color w:val="000000"/>
              </w:rPr>
              <w:t>1.1.2007/31.12.2007</w:t>
            </w:r>
          </w:p>
        </w:tc>
        <w:tc>
          <w:tcPr>
            <w:tcW w:w="2214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16.000.000</w:t>
            </w:r>
          </w:p>
          <w:p w:rsidR="00000000" w:rsidRDefault="001917C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917C3">
            <w:pPr>
              <w:jc w:val="center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7.888.000</w:t>
            </w:r>
          </w:p>
          <w:p w:rsidR="00000000" w:rsidRDefault="001917C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917C3">
      <w:pPr>
        <w:rPr>
          <w:rFonts w:ascii="Arial" w:hAnsi="Arial"/>
          <w:sz w:val="16"/>
        </w:rPr>
      </w:pPr>
    </w:p>
    <w:p w:rsidR="00000000" w:rsidRDefault="001917C3">
      <w:pPr>
        <w:rPr>
          <w:rFonts w:ascii="Arial" w:hAnsi="Arial"/>
          <w:sz w:val="16"/>
        </w:rPr>
      </w:pPr>
    </w:p>
    <w:p w:rsidR="00000000" w:rsidRDefault="001917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7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17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7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1917C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17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</w:t>
            </w:r>
          </w:p>
        </w:tc>
        <w:tc>
          <w:tcPr>
            <w:tcW w:w="2342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ANADOLU ANONİM TÜRK SİGORTA ŞTİ.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200.000.000,00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ANADOLU HAYAT EMEKLİLİK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175.000.000,00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ANADOLU TURİZM İNŞAAT VE TİCARET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50.000,00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ANTGIDA GIDA TAR.TUR. EN.VE DEM.ÇEL.SAN.TİC.A.Ş.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50.000.000,00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AR</w:t>
            </w:r>
            <w:r>
              <w:rPr>
                <w:rFonts w:ascii="Times New Roman TUR" w:hAnsi="Times New Roman TUR"/>
                <w:color w:val="000000"/>
              </w:rPr>
              <w:t>AP-TÜRK BANKASI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41.000.000,00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ASMAŞ AĞIR SANAYİ MAKİNALARI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6.600.000,00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AVEA İLETİŞİM HİZMETLERİ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7.024.867.230,97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BAYEK TEDAVİ SAĞLIK HİZ.VE İŞL.A.Ş.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31.000.000,00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68,13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CAM PAZARLAMA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128.907.062,00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CAMİŞ MAD</w:t>
            </w:r>
            <w:r>
              <w:rPr>
                <w:rFonts w:ascii="Times New Roman TUR" w:hAnsi="Times New Roman TUR"/>
                <w:color w:val="000000"/>
              </w:rPr>
              <w:t>ENCİLİK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33.115.487,00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CAMİŞ YATIRIM HOLDİNG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70.000.000,00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ÇAYIROVA CAM SANAYİİ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67.296.000,00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ÇELİKORD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29.000.000,00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İŞ FİNANSAL KİRALAMA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100.000.000,00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İŞ GAYRİMENKUL YATIRIM ORTAKLIĞI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329.96</w:t>
            </w:r>
            <w:r>
              <w:rPr>
                <w:rFonts w:ascii="Times New Roman TUR" w:hAnsi="Times New Roman TUR"/>
                <w:color w:val="000000"/>
              </w:rPr>
              <w:t>6.000,00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42,23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İŞ MERKEZLERİ YÖNETİM VE İŞLETİM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1.500.000,00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86,33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İŞ NET ELEKT.BİLGİ ÜR. DAĞ.TİC.VE İLET.HİZ.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12.000.000,00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İŞ PORTFÖY YÖNETİMİ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15.000.000,00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İŞ YATIRIM MENKUL DEĞERLER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96.800.000,00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 xml:space="preserve">İŞBANK GmbH  </w:t>
            </w:r>
            <w:r>
              <w:rPr>
                <w:rFonts w:ascii="Times New Roman TUR" w:hAnsi="Times New Roman TUR"/>
                <w:color w:val="000000"/>
              </w:rPr>
              <w:t xml:space="preserve"> 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93.970.334,85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İŞ-DUBLIN FINANCIAL SERVICES PLC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229.738,00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KÜLTÜR YAYINLARI İŞ TÜRK LTD.ŞTİ.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MİLLİ REASÜRANS T.A.Ş.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343.000.000,00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76,64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MİPAŞ MÜMESSİLLİK İTH.İHR. VE PAZ.A.Ş.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18.630.000,00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NEMTAŞ NEMRUT LİMAN İŞL</w:t>
            </w:r>
            <w:r>
              <w:rPr>
                <w:rFonts w:ascii="Times New Roman TUR" w:hAnsi="Times New Roman TUR"/>
                <w:color w:val="000000"/>
              </w:rPr>
              <w:t>ETMELERİ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90.000.000,00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99,81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TRAKYA YATIRIM HOLDİNG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137.005.000,00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TÜRK PİRELLİ LASTİKLERİ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140.000.000,00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lastRenderedPageBreak/>
              <w:t>TÜRKİYE SINAİ KALKINMA BANKASI 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300.000.000,00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40,52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1917C3">
            <w:pPr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TÜRKİYE ŞİŞE VE CAM FAB.A.Ş.</w:t>
            </w:r>
          </w:p>
        </w:tc>
        <w:tc>
          <w:tcPr>
            <w:tcW w:w="2304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423.500.000,00</w:t>
            </w:r>
          </w:p>
        </w:tc>
        <w:tc>
          <w:tcPr>
            <w:tcW w:w="2342" w:type="dxa"/>
            <w:vAlign w:val="bottom"/>
          </w:tcPr>
          <w:p w:rsidR="00000000" w:rsidRDefault="001917C3">
            <w:pPr>
              <w:jc w:val="right"/>
              <w:rPr>
                <w:rFonts w:ascii="Times New Roman TUR" w:hAnsi="Times New Roman TUR"/>
                <w:color w:val="000000"/>
              </w:rPr>
            </w:pPr>
            <w:r>
              <w:rPr>
                <w:rFonts w:ascii="Times New Roman TUR" w:hAnsi="Times New Roman TUR"/>
                <w:color w:val="000000"/>
              </w:rPr>
              <w:t>66,11</w:t>
            </w:r>
          </w:p>
        </w:tc>
      </w:tr>
    </w:tbl>
    <w:p w:rsidR="00000000" w:rsidRDefault="001917C3">
      <w:pPr>
        <w:rPr>
          <w:rFonts w:ascii="Arial" w:hAnsi="Arial"/>
          <w:color w:val="FF0000"/>
          <w:sz w:val="16"/>
        </w:rPr>
      </w:pPr>
    </w:p>
    <w:p w:rsidR="00000000" w:rsidRDefault="001917C3">
      <w:pPr>
        <w:rPr>
          <w:rFonts w:ascii="Arial" w:hAnsi="Arial"/>
          <w:color w:val="FF0000"/>
          <w:sz w:val="16"/>
        </w:rPr>
      </w:pPr>
    </w:p>
    <w:p w:rsidR="00000000" w:rsidRDefault="001917C3">
      <w:pPr>
        <w:rPr>
          <w:rFonts w:ascii="Arial" w:hAnsi="Arial"/>
          <w:color w:val="FF0000"/>
          <w:sz w:val="16"/>
        </w:rPr>
      </w:pPr>
    </w:p>
    <w:p w:rsidR="00000000" w:rsidRDefault="001917C3">
      <w:pPr>
        <w:rPr>
          <w:rFonts w:ascii="Arial" w:hAnsi="Arial"/>
          <w:color w:val="FF0000"/>
          <w:sz w:val="16"/>
        </w:rPr>
      </w:pPr>
    </w:p>
    <w:p w:rsidR="00000000" w:rsidRDefault="001917C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17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</w:t>
            </w:r>
            <w:r>
              <w:rPr>
                <w:rFonts w:ascii="Arial" w:hAnsi="Arial"/>
                <w:sz w:val="16"/>
              </w:rPr>
              <w:t xml:space="preserve">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17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17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917C3">
      <w:pPr>
        <w:jc w:val="center"/>
      </w:pPr>
    </w:p>
    <w:p w:rsidR="00000000" w:rsidRDefault="001917C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17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17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917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917C3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</w:t>
            </w:r>
            <w:r>
              <w:rPr>
                <w:rFonts w:ascii="Arial" w:hAnsi="Arial"/>
                <w:color w:val="000000"/>
                <w:sz w:val="16"/>
              </w:rPr>
              <w:t>YE İŞ BANKASI A.Ş. MENSUPLARI MUNZAM SOSYAL GEVENLİK VE YARDIMLAŞMA SANDIĞI VAKFI</w:t>
            </w:r>
          </w:p>
        </w:tc>
        <w:tc>
          <w:tcPr>
            <w:tcW w:w="1892" w:type="dxa"/>
          </w:tcPr>
          <w:p w:rsidR="00000000" w:rsidRDefault="001917C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917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1.145.175.583</w:t>
            </w:r>
          </w:p>
        </w:tc>
        <w:tc>
          <w:tcPr>
            <w:tcW w:w="2410" w:type="dxa"/>
          </w:tcPr>
          <w:p w:rsidR="00000000" w:rsidRDefault="001917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917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41,54</w:t>
            </w:r>
          </w:p>
          <w:p w:rsidR="00000000" w:rsidRDefault="001917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HALK PARTİSİ</w:t>
            </w:r>
          </w:p>
        </w:tc>
        <w:tc>
          <w:tcPr>
            <w:tcW w:w="1892" w:type="dxa"/>
          </w:tcPr>
          <w:p w:rsidR="00000000" w:rsidRDefault="001917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774.381.440</w:t>
            </w:r>
          </w:p>
        </w:tc>
        <w:tc>
          <w:tcPr>
            <w:tcW w:w="2410" w:type="dxa"/>
          </w:tcPr>
          <w:p w:rsidR="00000000" w:rsidRDefault="001917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(196.592)</w:t>
            </w:r>
          </w:p>
        </w:tc>
        <w:tc>
          <w:tcPr>
            <w:tcW w:w="1892" w:type="dxa"/>
          </w:tcPr>
          <w:p w:rsidR="00000000" w:rsidRDefault="001917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837.027.977</w:t>
            </w:r>
          </w:p>
        </w:tc>
        <w:tc>
          <w:tcPr>
            <w:tcW w:w="2410" w:type="dxa"/>
          </w:tcPr>
          <w:p w:rsidR="00000000" w:rsidRDefault="001917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2.756.585.000</w:t>
            </w:r>
          </w:p>
        </w:tc>
        <w:tc>
          <w:tcPr>
            <w:tcW w:w="2410" w:type="dxa"/>
          </w:tcPr>
          <w:p w:rsidR="00000000" w:rsidRDefault="001917C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17C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917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917C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917C3">
      <w:pPr>
        <w:jc w:val="both"/>
        <w:rPr>
          <w:rFonts w:ascii="Arial" w:hAnsi="Arial"/>
          <w:sz w:val="18"/>
        </w:rPr>
      </w:pPr>
    </w:p>
    <w:p w:rsidR="00000000" w:rsidRDefault="001917C3">
      <w:pPr>
        <w:jc w:val="both"/>
        <w:rPr>
          <w:rFonts w:ascii="Arial" w:hAnsi="Arial"/>
          <w:sz w:val="18"/>
        </w:rPr>
      </w:pPr>
    </w:p>
    <w:p w:rsidR="00000000" w:rsidRDefault="001917C3">
      <w:pPr>
        <w:ind w:right="-1231"/>
        <w:rPr>
          <w:rFonts w:ascii="Arial" w:hAnsi="Arial"/>
          <w:sz w:val="16"/>
        </w:rPr>
      </w:pPr>
    </w:p>
    <w:p w:rsidR="00000000" w:rsidRDefault="001917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17C3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17C3"/>
    <w:rsid w:val="001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95C192-75D6-442E-BC20-4B6D0441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2007-04-27T21:46:00Z</cp:lastPrinted>
  <dcterms:created xsi:type="dcterms:W3CDTF">2022-09-01T21:37:00Z</dcterms:created>
  <dcterms:modified xsi:type="dcterms:W3CDTF">2022-09-01T21:37:00Z</dcterms:modified>
</cp:coreProperties>
</file>