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183943">
            <w:pPr>
              <w:pStyle w:val="Heading2"/>
            </w:pPr>
            <w:r>
              <w:t>MUSTAFA YILMAZ YATIRIM ORTAKLIĞI A.Ş.</w:t>
            </w:r>
          </w:p>
        </w:tc>
      </w:tr>
    </w:tbl>
    <w:p w:rsidR="00000000" w:rsidRDefault="00183943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39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1839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39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05/08/1994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39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1839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8394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39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1839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39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MENKUL KIYMET PORTFÖY İŞLETMECİLİĞİ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39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1839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839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(Portfolio Management)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39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1839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39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ADNAN SAYGUN CAD. NO=17/B  2.ULUS-BEŞİKTAŞ-İ</w:t>
            </w:r>
            <w:r>
              <w:rPr>
                <w:rFonts w:ascii="Arial" w:hAnsi="Arial"/>
                <w:sz w:val="16"/>
              </w:rPr>
              <w:t>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39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1839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8394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39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1839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39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ÖZGÜR DEVRİM YILMAZ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39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1839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8394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39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1839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39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ANIL ERK YILMAZ        (Yönetim Kurulu Başkanı)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39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1839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839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FATMA KARAGÖZLÜ    (Yönetim Kurulu Başkan Vekili)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39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839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839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ÖZGÜR</w:t>
            </w:r>
            <w:r>
              <w:rPr>
                <w:rFonts w:ascii="Arial" w:hAnsi="Arial"/>
                <w:sz w:val="16"/>
              </w:rPr>
              <w:t xml:space="preserve"> DEVRİM YILMAZ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39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839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839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MUSTAFA YILMAZ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39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1839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839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SİNEM ÖZBİLEN</w:t>
            </w:r>
          </w:p>
          <w:p w:rsidR="00000000" w:rsidRDefault="0018394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39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1839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39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0 212 287 27 66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39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1839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8394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39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1839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39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0 212 287 27 65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39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1839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8394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39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E-MAIL ADRESI</w:t>
            </w:r>
          </w:p>
          <w:p w:rsidR="00000000" w:rsidRDefault="001839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1839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  <w:p w:rsidR="00000000" w:rsidRDefault="001839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39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EPOSTA@MYZYO.COM</w:t>
            </w:r>
          </w:p>
          <w:p w:rsidR="00000000" w:rsidRDefault="001839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39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</w:t>
            </w:r>
            <w:r>
              <w:rPr>
                <w:rFonts w:ascii="Arial" w:hAnsi="Arial"/>
                <w:b/>
                <w:color w:val="000000"/>
                <w:sz w:val="16"/>
              </w:rPr>
              <w:t>mber of Employees)</w:t>
            </w:r>
          </w:p>
        </w:tc>
        <w:tc>
          <w:tcPr>
            <w:tcW w:w="142" w:type="dxa"/>
          </w:tcPr>
          <w:p w:rsidR="00000000" w:rsidRDefault="001839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8394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39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1839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3943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5.000.000.-YTL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39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1839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83943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39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1839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39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5.000.000.-YTL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39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1839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83943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39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1839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1839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1839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183943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1839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(National Market)</w:t>
            </w:r>
          </w:p>
        </w:tc>
      </w:tr>
    </w:tbl>
    <w:p w:rsidR="00000000" w:rsidRDefault="00183943">
      <w:pPr>
        <w:rPr>
          <w:rFonts w:ascii="Arial" w:hAnsi="Arial"/>
          <w:sz w:val="16"/>
        </w:rPr>
      </w:pPr>
    </w:p>
    <w:p w:rsidR="00000000" w:rsidRDefault="00183943">
      <w:pPr>
        <w:rPr>
          <w:rFonts w:ascii="Arial" w:hAnsi="Arial"/>
          <w:sz w:val="16"/>
        </w:rPr>
      </w:pPr>
    </w:p>
    <w:p w:rsidR="00000000" w:rsidRDefault="00183943">
      <w:pPr>
        <w:rPr>
          <w:rFonts w:ascii="Arial" w:hAnsi="Arial"/>
          <w:sz w:val="16"/>
        </w:rPr>
      </w:pPr>
    </w:p>
    <w:p w:rsidR="00000000" w:rsidRDefault="00183943">
      <w:pPr>
        <w:rPr>
          <w:rFonts w:ascii="Arial" w:hAnsi="Arial"/>
          <w:sz w:val="16"/>
        </w:rPr>
      </w:pPr>
    </w:p>
    <w:p w:rsidR="00000000" w:rsidRDefault="00183943">
      <w:pPr>
        <w:rPr>
          <w:rFonts w:ascii="Arial" w:hAnsi="Arial"/>
          <w:sz w:val="16"/>
        </w:rPr>
      </w:pPr>
    </w:p>
    <w:p w:rsidR="00000000" w:rsidRDefault="00183943">
      <w:pPr>
        <w:rPr>
          <w:rFonts w:ascii="Arial" w:hAnsi="Arial"/>
          <w:sz w:val="16"/>
        </w:rPr>
      </w:pPr>
    </w:p>
    <w:p w:rsidR="00000000" w:rsidRDefault="00183943">
      <w:pPr>
        <w:rPr>
          <w:rFonts w:ascii="Arial" w:hAnsi="Arial"/>
          <w:sz w:val="16"/>
        </w:rPr>
      </w:pPr>
    </w:p>
    <w:p w:rsidR="00000000" w:rsidRDefault="00183943">
      <w:pPr>
        <w:rPr>
          <w:rFonts w:ascii="Arial" w:hAnsi="Arial"/>
          <w:sz w:val="16"/>
        </w:rPr>
      </w:pPr>
    </w:p>
    <w:p w:rsidR="00000000" w:rsidRDefault="00183943">
      <w:pPr>
        <w:rPr>
          <w:rFonts w:ascii="Arial" w:hAnsi="Arial"/>
          <w:sz w:val="16"/>
        </w:rPr>
      </w:pPr>
    </w:p>
    <w:p w:rsidR="00000000" w:rsidRDefault="00183943">
      <w:pPr>
        <w:rPr>
          <w:rFonts w:ascii="Arial" w:hAnsi="Arial"/>
          <w:sz w:val="16"/>
        </w:rPr>
      </w:pPr>
    </w:p>
    <w:p w:rsidR="00000000" w:rsidRDefault="00183943">
      <w:pPr>
        <w:rPr>
          <w:rFonts w:ascii="Arial" w:hAnsi="Arial"/>
          <w:sz w:val="16"/>
        </w:rPr>
      </w:pPr>
    </w:p>
    <w:p w:rsidR="00000000" w:rsidRDefault="00183943">
      <w:pPr>
        <w:rPr>
          <w:rFonts w:ascii="Arial" w:hAnsi="Arial"/>
          <w:sz w:val="16"/>
        </w:rPr>
      </w:pPr>
    </w:p>
    <w:p w:rsidR="00000000" w:rsidRDefault="00183943">
      <w:pPr>
        <w:rPr>
          <w:rFonts w:ascii="Arial" w:hAnsi="Arial"/>
          <w:sz w:val="16"/>
        </w:rPr>
      </w:pPr>
    </w:p>
    <w:p w:rsidR="00000000" w:rsidRDefault="00183943">
      <w:pPr>
        <w:rPr>
          <w:rFonts w:ascii="Arial" w:hAnsi="Arial"/>
          <w:sz w:val="16"/>
        </w:rPr>
      </w:pPr>
    </w:p>
    <w:p w:rsidR="00000000" w:rsidRDefault="00183943">
      <w:pPr>
        <w:rPr>
          <w:rFonts w:ascii="Arial" w:hAnsi="Arial"/>
          <w:sz w:val="16"/>
        </w:rPr>
      </w:pPr>
    </w:p>
    <w:p w:rsidR="00000000" w:rsidRDefault="00183943">
      <w:pPr>
        <w:rPr>
          <w:rFonts w:ascii="Arial" w:hAnsi="Arial"/>
          <w:sz w:val="16"/>
        </w:rPr>
      </w:pPr>
    </w:p>
    <w:p w:rsidR="00000000" w:rsidRDefault="00183943">
      <w:pPr>
        <w:rPr>
          <w:rFonts w:ascii="Arial" w:hAnsi="Arial"/>
          <w:sz w:val="16"/>
        </w:rPr>
      </w:pPr>
    </w:p>
    <w:p w:rsidR="00000000" w:rsidRDefault="00183943">
      <w:pPr>
        <w:rPr>
          <w:rFonts w:ascii="Arial" w:hAnsi="Arial"/>
          <w:sz w:val="16"/>
        </w:rPr>
      </w:pPr>
    </w:p>
    <w:p w:rsidR="00000000" w:rsidRDefault="00183943">
      <w:pPr>
        <w:rPr>
          <w:rFonts w:ascii="Arial" w:hAnsi="Arial"/>
          <w:sz w:val="16"/>
        </w:rPr>
      </w:pPr>
    </w:p>
    <w:p w:rsidR="00000000" w:rsidRDefault="00183943">
      <w:pPr>
        <w:rPr>
          <w:rFonts w:ascii="Arial" w:hAnsi="Arial"/>
          <w:sz w:val="16"/>
        </w:rPr>
      </w:pPr>
    </w:p>
    <w:p w:rsidR="00000000" w:rsidRDefault="00183943">
      <w:pPr>
        <w:rPr>
          <w:rFonts w:ascii="Arial" w:hAnsi="Arial"/>
          <w:sz w:val="16"/>
        </w:rPr>
      </w:pPr>
    </w:p>
    <w:p w:rsidR="00000000" w:rsidRDefault="00183943">
      <w:pPr>
        <w:rPr>
          <w:rFonts w:ascii="Arial" w:hAnsi="Arial"/>
          <w:sz w:val="16"/>
        </w:rPr>
      </w:pPr>
    </w:p>
    <w:p w:rsidR="00000000" w:rsidRDefault="00183943">
      <w:pPr>
        <w:rPr>
          <w:rFonts w:ascii="Arial" w:hAnsi="Arial"/>
          <w:sz w:val="16"/>
        </w:rPr>
      </w:pPr>
    </w:p>
    <w:p w:rsidR="00000000" w:rsidRDefault="00183943">
      <w:pPr>
        <w:rPr>
          <w:rFonts w:ascii="Arial" w:hAnsi="Arial"/>
          <w:sz w:val="16"/>
        </w:rPr>
      </w:pPr>
    </w:p>
    <w:p w:rsidR="00000000" w:rsidRDefault="00183943">
      <w:pPr>
        <w:rPr>
          <w:rFonts w:ascii="Arial" w:hAnsi="Arial"/>
          <w:sz w:val="16"/>
        </w:rPr>
      </w:pPr>
    </w:p>
    <w:p w:rsidR="00000000" w:rsidRDefault="00183943">
      <w:pPr>
        <w:rPr>
          <w:rFonts w:ascii="Arial" w:hAnsi="Arial"/>
          <w:sz w:val="16"/>
        </w:rPr>
      </w:pPr>
    </w:p>
    <w:p w:rsidR="00000000" w:rsidRDefault="00183943">
      <w:pPr>
        <w:rPr>
          <w:rFonts w:ascii="Arial" w:hAnsi="Arial"/>
          <w:sz w:val="16"/>
        </w:rPr>
      </w:pPr>
    </w:p>
    <w:p w:rsidR="00000000" w:rsidRDefault="00183943">
      <w:pPr>
        <w:rPr>
          <w:rFonts w:ascii="Arial" w:hAnsi="Arial"/>
          <w:sz w:val="16"/>
        </w:rPr>
      </w:pPr>
    </w:p>
    <w:p w:rsidR="00000000" w:rsidRDefault="00183943">
      <w:pPr>
        <w:rPr>
          <w:rFonts w:ascii="Arial" w:hAnsi="Arial"/>
          <w:sz w:val="16"/>
        </w:rPr>
      </w:pPr>
    </w:p>
    <w:p w:rsidR="00000000" w:rsidRDefault="00183943">
      <w:pPr>
        <w:rPr>
          <w:rFonts w:ascii="Arial" w:hAnsi="Arial"/>
          <w:sz w:val="16"/>
        </w:rPr>
      </w:pPr>
    </w:p>
    <w:p w:rsidR="00000000" w:rsidRDefault="00183943">
      <w:pPr>
        <w:rPr>
          <w:rFonts w:ascii="Arial" w:hAnsi="Arial"/>
          <w:sz w:val="16"/>
        </w:rPr>
      </w:pPr>
    </w:p>
    <w:p w:rsidR="00000000" w:rsidRDefault="00183943">
      <w:pPr>
        <w:rPr>
          <w:rFonts w:ascii="Arial" w:hAnsi="Arial"/>
          <w:sz w:val="16"/>
        </w:rPr>
      </w:pPr>
    </w:p>
    <w:p w:rsidR="00000000" w:rsidRDefault="00183943">
      <w:pPr>
        <w:rPr>
          <w:rFonts w:ascii="Arial" w:hAnsi="Arial"/>
          <w:sz w:val="16"/>
        </w:rPr>
      </w:pPr>
    </w:p>
    <w:p w:rsidR="00000000" w:rsidRDefault="00183943">
      <w:pPr>
        <w:rPr>
          <w:rFonts w:ascii="Arial" w:hAnsi="Arial"/>
          <w:sz w:val="16"/>
        </w:rPr>
      </w:pPr>
    </w:p>
    <w:p w:rsidR="00000000" w:rsidRDefault="00183943">
      <w:pPr>
        <w:rPr>
          <w:rFonts w:ascii="Arial" w:hAnsi="Arial"/>
          <w:sz w:val="16"/>
        </w:rPr>
      </w:pPr>
    </w:p>
    <w:p w:rsidR="00000000" w:rsidRDefault="00183943">
      <w:pPr>
        <w:rPr>
          <w:rFonts w:ascii="Arial" w:hAnsi="Arial"/>
          <w:sz w:val="16"/>
        </w:rPr>
      </w:pPr>
    </w:p>
    <w:p w:rsidR="00000000" w:rsidRDefault="00183943">
      <w:pPr>
        <w:rPr>
          <w:rFonts w:ascii="Arial" w:hAnsi="Arial"/>
          <w:sz w:val="16"/>
        </w:rPr>
      </w:pPr>
    </w:p>
    <w:p w:rsidR="00000000" w:rsidRDefault="00183943">
      <w:pPr>
        <w:rPr>
          <w:rFonts w:ascii="Arial" w:hAnsi="Arial"/>
          <w:sz w:val="16"/>
        </w:rPr>
      </w:pPr>
    </w:p>
    <w:p w:rsidR="00000000" w:rsidRDefault="00183943">
      <w:pPr>
        <w:rPr>
          <w:rFonts w:ascii="Arial" w:hAnsi="Arial"/>
          <w:sz w:val="16"/>
        </w:rPr>
      </w:pPr>
    </w:p>
    <w:p w:rsidR="00000000" w:rsidRDefault="00183943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18394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Ortaklığın 29.12.2006 tarihi itibariyle portföyünde bulunan menkul kıymetlerin  sektörel dağılımı aşağıda verilmiştir.</w:t>
            </w:r>
          </w:p>
        </w:tc>
        <w:tc>
          <w:tcPr>
            <w:tcW w:w="1047" w:type="dxa"/>
          </w:tcPr>
          <w:p w:rsidR="00000000" w:rsidRDefault="00183943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3782" w:type="dxa"/>
          </w:tcPr>
          <w:p w:rsidR="00000000" w:rsidRDefault="00183943">
            <w:pPr>
              <w:jc w:val="both"/>
              <w:rPr>
                <w:rFonts w:ascii="Arial TUR" w:hAnsi="Arial TUR"/>
                <w:i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Sectorial distribution of securities in the Company's portfolio  as of 29.12.2006 is shown below.</w:t>
            </w:r>
          </w:p>
        </w:tc>
      </w:tr>
    </w:tbl>
    <w:p w:rsidR="00000000" w:rsidRDefault="00183943">
      <w:pPr>
        <w:rPr>
          <w:rFonts w:ascii="Arial" w:hAnsi="Arial"/>
          <w:sz w:val="16"/>
        </w:rPr>
      </w:pPr>
    </w:p>
    <w:tbl>
      <w:tblPr>
        <w:tblW w:w="0" w:type="auto"/>
        <w:tblInd w:w="-679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544"/>
        <w:gridCol w:w="1701"/>
        <w:gridCol w:w="1701"/>
        <w:gridCol w:w="1701"/>
        <w:gridCol w:w="851"/>
        <w:gridCol w:w="85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23"/>
        </w:trPr>
        <w:tc>
          <w:tcPr>
            <w:tcW w:w="3544" w:type="dxa"/>
          </w:tcPr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6804" w:type="dxa"/>
            <w:gridSpan w:val="5"/>
          </w:tcPr>
          <w:p w:rsidR="00000000" w:rsidRDefault="00183943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29/12/2006 TARİHLİ PORTFÖY DEĞER T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ABLOSU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 xml:space="preserve"> (Portfolio Value Table)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99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183943">
            <w:pPr>
              <w:pStyle w:val="Heading6"/>
              <w:rPr>
                <w:rFonts w:ascii="Arial" w:hAnsi="Arial"/>
                <w:lang w:val="en-AU" w:eastAsia="en-US"/>
              </w:rPr>
            </w:pPr>
            <w:r>
              <w:rPr>
                <w:rFonts w:ascii="Arial" w:hAnsi="Arial"/>
                <w:lang w:val="en-AU" w:eastAsia="en-US"/>
              </w:rPr>
              <w:t>MENKUL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183943">
            <w:pPr>
              <w:pStyle w:val="Heading6"/>
              <w:jc w:val="right"/>
              <w:rPr>
                <w:rFonts w:ascii="Arial" w:hAnsi="Arial"/>
                <w:lang w:val="en-AU" w:eastAsia="en-US"/>
              </w:rPr>
            </w:pPr>
            <w:r>
              <w:rPr>
                <w:rFonts w:ascii="Arial" w:hAnsi="Arial"/>
                <w:lang w:val="en-AU" w:eastAsia="en-US"/>
              </w:rPr>
              <w:t>NOMİNAL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183943">
            <w:pPr>
              <w:pStyle w:val="Heading6"/>
              <w:jc w:val="right"/>
              <w:rPr>
                <w:rFonts w:ascii="Arial" w:hAnsi="Arial"/>
                <w:lang w:val="en-AU" w:eastAsia="en-US"/>
              </w:rPr>
            </w:pPr>
            <w:r>
              <w:rPr>
                <w:rFonts w:ascii="Arial" w:hAnsi="Arial"/>
                <w:lang w:val="en-AU" w:eastAsia="en-US"/>
              </w:rPr>
              <w:t>TOPLAM ALIŞ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183943">
            <w:pPr>
              <w:pStyle w:val="Heading6"/>
              <w:jc w:val="right"/>
              <w:rPr>
                <w:rFonts w:ascii="Arial" w:hAnsi="Arial"/>
                <w:lang w:val="en-AU" w:eastAsia="en-US"/>
              </w:rPr>
            </w:pPr>
            <w:r>
              <w:rPr>
                <w:rFonts w:ascii="Arial" w:hAnsi="Arial"/>
                <w:lang w:val="en-AU" w:eastAsia="en-US"/>
              </w:rPr>
              <w:t>TOPLAM RAYİÇ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</w:tcBorders>
          </w:tcPr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GRUP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GENEL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182"/>
        </w:trPr>
        <w:tc>
          <w:tcPr>
            <w:tcW w:w="3544" w:type="dxa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183943">
            <w:pPr>
              <w:jc w:val="center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KIYMETİN TÜRÜ</w:t>
            </w:r>
          </w:p>
          <w:p w:rsidR="00000000" w:rsidRDefault="00183943">
            <w:pPr>
              <w:jc w:val="center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(TYPE OF SECURITIES)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DEĞER(YTL)</w:t>
            </w:r>
          </w:p>
          <w:p w:rsidR="00000000" w:rsidRDefault="0018394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(NOMİNAL VALUE)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DEĞER (YTL)</w:t>
            </w:r>
          </w:p>
          <w:p w:rsidR="00000000" w:rsidRDefault="0018394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(TOTAL COST)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DEĞER (TL)</w:t>
            </w:r>
          </w:p>
          <w:p w:rsidR="00000000" w:rsidRDefault="0018394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(TOTAL MARKET VALUE)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</w:tcBorders>
          </w:tcPr>
          <w:p w:rsidR="00000000" w:rsidRDefault="0018394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(Group)</w:t>
            </w:r>
          </w:p>
          <w:p w:rsidR="00000000" w:rsidRDefault="0018394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(%)</w:t>
            </w:r>
          </w:p>
        </w:tc>
        <w:tc>
          <w:tcPr>
            <w:tcW w:w="850" w:type="dxa"/>
            <w:tcBorders>
              <w:left w:val="single" w:sz="4" w:space="0" w:color="auto"/>
              <w:right w:val="single" w:sz="4" w:space="0" w:color="auto"/>
            </w:tcBorders>
          </w:tcPr>
          <w:p w:rsidR="00000000" w:rsidRDefault="0018394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(General)</w:t>
            </w:r>
          </w:p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(%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3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3943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I-HİSSE SEN. SEKTÖRLER İTİ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 xml:space="preserve">BARIYLE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(SHARES)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1.052.015,18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5.327.259,50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5.065.360,66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%100,00</w:t>
            </w:r>
          </w:p>
        </w:tc>
        <w:tc>
          <w:tcPr>
            <w:tcW w:w="850" w:type="dxa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%99,00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3"/>
        </w:trPr>
        <w:tc>
          <w:tcPr>
            <w:tcW w:w="10348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18394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3943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Kağıt ve Kağıt Ürünleri Basım ve Yayın</w:t>
            </w:r>
          </w:p>
          <w:p w:rsidR="00000000" w:rsidRDefault="00183943">
            <w:pP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(Paper and Printing Publishing)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45.000,00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424.684,76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421.100,00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%8,31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%8,23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3943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US" w:eastAsia="en-US"/>
              </w:rPr>
              <w:t>Kimya Petrol ve Kauçuk Ürünleri</w:t>
            </w:r>
          </w:p>
          <w:p w:rsidR="00000000" w:rsidRDefault="00183943">
            <w:pP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(Manufacture of Chemical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s and Of Chemical Petroleum.Rubber and Plastic Products)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155.000,18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1.036.759,36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1.037.650,66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%20,49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%20,28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3943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Metal Eşya Makine ve Gereç Yapım</w:t>
            </w:r>
          </w:p>
          <w:p w:rsidR="00000000" w:rsidRDefault="00183943">
            <w:pP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(Manufacture Of Fabricated Metal Products Machinery&amp;Equipment)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87.500,00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372.509,71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351.725,00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6,94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%6,87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3943">
            <w:pPr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Toptan Ticaret</w:t>
            </w:r>
          </w:p>
          <w:p w:rsidR="00000000" w:rsidRDefault="00183943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</w:rPr>
              <w:t>(Wholesale Trade)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100.000,00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550.640,67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486.600,00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%9,59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%9,50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3943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Perakende Ticaret</w:t>
            </w:r>
          </w:p>
          <w:p w:rsidR="00000000" w:rsidRDefault="00183943">
            <w:pP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(Retail Trade)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10.000,00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188.750,00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183.900,00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%3,63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%3,59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3943">
            <w:pPr>
              <w:pStyle w:val="Heading7"/>
              <w:rPr>
                <w:rFonts w:ascii="Arial" w:hAnsi="Arial"/>
              </w:rPr>
            </w:pPr>
            <w:r>
              <w:rPr>
                <w:rFonts w:ascii="Arial" w:hAnsi="Arial"/>
              </w:rPr>
              <w:t>Ulaştırma ve Depolama</w:t>
            </w:r>
          </w:p>
          <w:p w:rsidR="00000000" w:rsidRDefault="00183943">
            <w:pPr>
              <w:pStyle w:val="Heading7"/>
              <w:rPr>
                <w:rFonts w:ascii="Arial" w:hAnsi="Arial"/>
                <w:b w:val="0"/>
              </w:rPr>
            </w:pPr>
            <w:r>
              <w:rPr>
                <w:rFonts w:ascii="Arial" w:hAnsi="Arial"/>
                <w:b w:val="0"/>
              </w:rPr>
              <w:t>(Transportation and Storage)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87.000,00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918.360,79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841.910,00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%16,62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%16,45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3943">
            <w:pPr>
              <w:pStyle w:val="Heading7"/>
              <w:rPr>
                <w:rFonts w:ascii="Arial" w:hAnsi="Arial"/>
              </w:rPr>
            </w:pPr>
            <w:r>
              <w:rPr>
                <w:rFonts w:ascii="Arial" w:hAnsi="Arial"/>
              </w:rPr>
              <w:t>Bankalar</w:t>
            </w:r>
          </w:p>
          <w:p w:rsidR="00000000" w:rsidRDefault="00183943">
            <w:pPr>
              <w:rPr>
                <w:rFonts w:ascii="Arial" w:hAnsi="Arial"/>
                <w:sz w:val="16"/>
                <w:lang w:val="en-US"/>
              </w:rPr>
            </w:pPr>
            <w:r>
              <w:rPr>
                <w:rFonts w:ascii="Arial" w:hAnsi="Arial"/>
                <w:sz w:val="16"/>
                <w:lang w:val="en-US"/>
              </w:rPr>
              <w:t>(Banks)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175.000,00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701.026,05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657.250,00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%12,98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%12,85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3943">
            <w:pPr>
              <w:pStyle w:val="Heading7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Holding ve Yatırım Şirketleri </w:t>
            </w:r>
          </w:p>
          <w:p w:rsidR="00000000" w:rsidRDefault="00183943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(Holding and Investment  Companies)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335.000,00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897.589,30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864.450,00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%17,07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%16,90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3943">
            <w:pPr>
              <w:pStyle w:val="Heading7"/>
              <w:rPr>
                <w:rFonts w:ascii="Arial" w:hAnsi="Arial"/>
              </w:rPr>
            </w:pPr>
            <w:r>
              <w:rPr>
                <w:rFonts w:ascii="Arial" w:hAnsi="Arial"/>
              </w:rPr>
              <w:t>Bilişim</w:t>
            </w:r>
          </w:p>
          <w:p w:rsidR="00000000" w:rsidRDefault="00183943">
            <w:pPr>
              <w:pStyle w:val="Heading7"/>
              <w:rPr>
                <w:rFonts w:ascii="Arial" w:hAnsi="Arial"/>
                <w:b w:val="0"/>
              </w:rPr>
            </w:pPr>
            <w:r>
              <w:rPr>
                <w:rFonts w:ascii="Arial" w:hAnsi="Arial"/>
                <w:b w:val="0"/>
              </w:rPr>
              <w:t>(Information Technology)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57.5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00,00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236.938,85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221.375,00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%4,37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%4,33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3943">
            <w:pPr>
              <w:pStyle w:val="Heading7"/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Diğer Şirketler </w:t>
            </w:r>
          </w:p>
          <w:p w:rsidR="00000000" w:rsidRDefault="00183943">
            <w:pPr>
              <w:rPr>
                <w:lang w:val="en-US"/>
              </w:rPr>
            </w:pPr>
            <w:r>
              <w:rPr>
                <w:rFonts w:ascii="Arial" w:hAnsi="Arial"/>
                <w:sz w:val="16"/>
              </w:rPr>
              <w:t>(Holding and Investment  Companies)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15,00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0,00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%0,00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3943">
            <w:pPr>
              <w:pStyle w:val="Heading7"/>
              <w:rPr>
                <w:rFonts w:ascii="Arial" w:hAnsi="Arial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3943">
            <w:pP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 xml:space="preserve">II-BORÇLANMA SENETLERİ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(Debt Securities)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0,00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%100,00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%0,00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3943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3943">
            <w:pP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 xml:space="preserve">III-DİĞER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(Other)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51.000,00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51.000,00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5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1.157,25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%100,00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%1,00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3943">
            <w:pPr>
              <w:rPr>
                <w:rFonts w:ascii="Arial" w:hAnsi="Arial"/>
                <w:b/>
                <w:snapToGrid w:val="0"/>
                <w:color w:val="000000"/>
                <w:sz w:val="16"/>
                <w:lang w:val="fr-FR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183943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PORTFÖY DEĞERİ TOP: (I+II+III)</w:t>
            </w:r>
          </w:p>
          <w:p w:rsidR="00000000" w:rsidRDefault="00183943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(Total Portfolio Value)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1.103.015,18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5.378.259,50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5.116.517,91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%100,00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%100,00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3943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fr-FR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fr-FR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fr-FR"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fr-FR"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fr-FR"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3943">
            <w:pPr>
              <w:rPr>
                <w:rFonts w:ascii="Arial" w:hAnsi="Arial"/>
                <w:snapToGrid w:val="0"/>
                <w:color w:val="000000"/>
                <w:sz w:val="16"/>
                <w:lang w:val="fr-FR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fr-FR" w:eastAsia="en-US"/>
              </w:rPr>
              <w:t xml:space="preserve">HAZIR  DEĞERLER  </w:t>
            </w:r>
            <w:r>
              <w:rPr>
                <w:rFonts w:ascii="Arial" w:hAnsi="Arial"/>
                <w:snapToGrid w:val="0"/>
                <w:color w:val="000000"/>
                <w:sz w:val="16"/>
                <w:lang w:val="fr-FR" w:eastAsia="en-US"/>
              </w:rPr>
              <w:t xml:space="preserve">(Current Assets) 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fr-FR" w:eastAsia="en-US"/>
              </w:rPr>
              <w:t>(+)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394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fr-FR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394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fr-FR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1.233,93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394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394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3943">
            <w:pP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 xml:space="preserve">ALACAKLAR  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 xml:space="preserve">(Receivables)               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(+)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394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394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439.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551,84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394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394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3943">
            <w:pP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 xml:space="preserve">DİĞER AKTiFLER 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 xml:space="preserve">(Other Assets)       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(+)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394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394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24.152,00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394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394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3943">
            <w:pP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 xml:space="preserve">BORÇLAR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(Debts)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 xml:space="preserve">                                (-)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394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394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(31.451,50)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394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394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3943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 xml:space="preserve">TOPLAM DEĞER </w:t>
            </w: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(Total Value)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394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394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5.550.004,18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394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394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35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183943">
            <w:pPr>
              <w:pStyle w:val="Heading7"/>
              <w:rPr>
                <w:rFonts w:ascii="Arial" w:hAnsi="Arial"/>
              </w:rPr>
            </w:pPr>
            <w:r>
              <w:rPr>
                <w:rFonts w:ascii="Arial" w:hAnsi="Arial"/>
              </w:rPr>
              <w:t>TOPLAM DEĞER /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18394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18394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18394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000000" w:rsidRDefault="0018394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23"/>
        </w:trPr>
        <w:tc>
          <w:tcPr>
            <w:tcW w:w="354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3943">
            <w:pP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  <w:t>TOPLAM PAY SAYISI</w:t>
            </w:r>
          </w:p>
          <w:p w:rsidR="00000000" w:rsidRDefault="00183943">
            <w:pP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  <w:r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  <w:t>(Total Value/Total Number of Shares)</w:t>
            </w: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170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</w:p>
          <w:p w:rsidR="00000000" w:rsidRDefault="00183943">
            <w:pPr>
              <w:jc w:val="right"/>
              <w:rPr>
                <w:rFonts w:ascii="Arial" w:hAnsi="Arial"/>
                <w:b/>
                <w:snapToGrid w:val="0"/>
                <w:color w:val="000000"/>
                <w:sz w:val="16"/>
              </w:rPr>
            </w:pP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1,11</w:t>
            </w:r>
          </w:p>
        </w:tc>
        <w:tc>
          <w:tcPr>
            <w:tcW w:w="851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394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  <w:tc>
          <w:tcPr>
            <w:tcW w:w="85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0000" w:rsidRDefault="00183943">
            <w:pPr>
              <w:jc w:val="right"/>
              <w:rPr>
                <w:rFonts w:ascii="Arial" w:hAnsi="Arial"/>
                <w:snapToGrid w:val="0"/>
                <w:color w:val="000000"/>
                <w:sz w:val="16"/>
                <w:lang w:val="en-AU" w:eastAsia="en-US"/>
              </w:rPr>
            </w:pPr>
          </w:p>
        </w:tc>
      </w:tr>
    </w:tbl>
    <w:p w:rsidR="00000000" w:rsidRDefault="00183943">
      <w:pPr>
        <w:rPr>
          <w:rFonts w:ascii="Arial" w:hAnsi="Arial"/>
          <w:sz w:val="16"/>
        </w:rPr>
      </w:pPr>
    </w:p>
    <w:p w:rsidR="00000000" w:rsidRDefault="00183943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183943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183943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183943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183943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83943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183943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183943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183943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18394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183943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Share In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Capital(%)</w:t>
            </w:r>
          </w:p>
        </w:tc>
      </w:tr>
    </w:tbl>
    <w:p w:rsidR="00000000" w:rsidRDefault="00183943"/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839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 MENKUL DEĞERLER A.Ş.</w:t>
            </w:r>
          </w:p>
        </w:tc>
        <w:tc>
          <w:tcPr>
            <w:tcW w:w="1892" w:type="dxa"/>
          </w:tcPr>
          <w:p w:rsidR="00000000" w:rsidRDefault="001839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270.664</w:t>
            </w:r>
          </w:p>
        </w:tc>
        <w:tc>
          <w:tcPr>
            <w:tcW w:w="2410" w:type="dxa"/>
          </w:tcPr>
          <w:p w:rsidR="00000000" w:rsidRDefault="0018394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5,42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839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YILMAZ</w:t>
            </w:r>
          </w:p>
        </w:tc>
        <w:tc>
          <w:tcPr>
            <w:tcW w:w="1892" w:type="dxa"/>
          </w:tcPr>
          <w:p w:rsidR="00000000" w:rsidRDefault="0018394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39.687</w:t>
            </w:r>
          </w:p>
        </w:tc>
        <w:tc>
          <w:tcPr>
            <w:tcW w:w="2410" w:type="dxa"/>
          </w:tcPr>
          <w:p w:rsidR="00000000" w:rsidRDefault="0018394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839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ANIL ERK YILMAZ</w:t>
            </w:r>
          </w:p>
        </w:tc>
        <w:tc>
          <w:tcPr>
            <w:tcW w:w="1892" w:type="dxa"/>
          </w:tcPr>
          <w:p w:rsidR="00000000" w:rsidRDefault="0018394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74.394</w:t>
            </w:r>
          </w:p>
        </w:tc>
        <w:tc>
          <w:tcPr>
            <w:tcW w:w="2410" w:type="dxa"/>
          </w:tcPr>
          <w:p w:rsidR="00000000" w:rsidRDefault="0018394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1,49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839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FATMA KARAGÖZLÜ</w:t>
            </w:r>
          </w:p>
          <w:p w:rsidR="00000000" w:rsidRDefault="001839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ÖZGÜR DEVRİM YILMAZ</w:t>
            </w:r>
          </w:p>
          <w:p w:rsidR="00000000" w:rsidRDefault="001839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ORTAKLAR                         </w:t>
            </w:r>
          </w:p>
          <w:p w:rsidR="00000000" w:rsidRDefault="00183943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18394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11.125</w:t>
            </w:r>
          </w:p>
          <w:p w:rsidR="00000000" w:rsidRDefault="00183943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398</w:t>
            </w:r>
          </w:p>
          <w:p w:rsidR="00000000" w:rsidRDefault="001839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4.603.732</w:t>
            </w:r>
          </w:p>
        </w:tc>
        <w:tc>
          <w:tcPr>
            <w:tcW w:w="2410" w:type="dxa"/>
          </w:tcPr>
          <w:p w:rsidR="00000000" w:rsidRDefault="0018394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0,23</w:t>
            </w:r>
          </w:p>
          <w:p w:rsidR="00000000" w:rsidRDefault="0018394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  <w:p w:rsidR="00000000" w:rsidRDefault="00183943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92,06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183943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TO</w:t>
            </w:r>
            <w:r>
              <w:rPr>
                <w:rFonts w:ascii="Arial" w:hAnsi="Arial"/>
                <w:color w:val="000000"/>
                <w:sz w:val="16"/>
              </w:rPr>
              <w:t>PLAM</w:t>
            </w:r>
          </w:p>
        </w:tc>
        <w:tc>
          <w:tcPr>
            <w:tcW w:w="1892" w:type="dxa"/>
          </w:tcPr>
          <w:p w:rsidR="00000000" w:rsidRDefault="00183943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5.000.000</w:t>
            </w:r>
          </w:p>
        </w:tc>
        <w:tc>
          <w:tcPr>
            <w:tcW w:w="2410" w:type="dxa"/>
          </w:tcPr>
          <w:p w:rsidR="00000000" w:rsidRDefault="00183943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183943">
      <w:pPr>
        <w:jc w:val="both"/>
      </w:pPr>
    </w:p>
    <w:sectPr w:rsidR="00000000">
      <w:pgSz w:w="11907" w:h="16840" w:code="9"/>
      <w:pgMar w:top="1560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(WT)">
    <w:panose1 w:val="00000000000000000000"/>
    <w:charset w:val="A2"/>
    <w:family w:val="swiss"/>
    <w:notTrueType/>
    <w:pitch w:val="variable"/>
    <w:sig w:usb0="00000005" w:usb1="00000000" w:usb2="00000000" w:usb3="00000000" w:csb0="00000010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66459"/>
    <w:multiLevelType w:val="singleLevel"/>
    <w:tmpl w:val="FC981256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1" w15:restartNumberingAfterBreak="0">
    <w:nsid w:val="24DE0391"/>
    <w:multiLevelType w:val="singleLevel"/>
    <w:tmpl w:val="219A89EE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2" w15:restartNumberingAfterBreak="0">
    <w:nsid w:val="36E53523"/>
    <w:multiLevelType w:val="singleLevel"/>
    <w:tmpl w:val="864EF592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678D4FD5"/>
    <w:multiLevelType w:val="singleLevel"/>
    <w:tmpl w:val="DFDCA61E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792256AE"/>
    <w:multiLevelType w:val="singleLevel"/>
    <w:tmpl w:val="4D982EF6"/>
    <w:lvl w:ilvl="0">
      <w:start w:val="2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num w:numId="1" w16cid:durableId="91780036">
    <w:abstractNumId w:val="1"/>
  </w:num>
  <w:num w:numId="2" w16cid:durableId="2032223141">
    <w:abstractNumId w:val="3"/>
  </w:num>
  <w:num w:numId="3" w16cid:durableId="1719083125">
    <w:abstractNumId w:val="2"/>
  </w:num>
  <w:num w:numId="4" w16cid:durableId="1874264468">
    <w:abstractNumId w:val="0"/>
  </w:num>
  <w:num w:numId="5" w16cid:durableId="11035749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83943"/>
    <w:rsid w:val="00183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AEE641-7028-440B-A177-FEA6F4DA9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6">
    <w:name w:val="heading 6"/>
    <w:basedOn w:val="Normal"/>
    <w:next w:val="Normal"/>
    <w:qFormat/>
    <w:pPr>
      <w:keepNext/>
      <w:jc w:val="center"/>
      <w:outlineLvl w:val="5"/>
    </w:pPr>
    <w:rPr>
      <w:rFonts w:ascii="Arial (WT)" w:hAnsi="Arial (WT)"/>
      <w:b/>
      <w:snapToGrid w:val="0"/>
      <w:color w:val="000000"/>
      <w:sz w:val="16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rFonts w:ascii="Arial (WT)" w:hAnsi="Arial (WT)"/>
      <w:b/>
      <w:snapToGrid w:val="0"/>
      <w:color w:val="000000"/>
      <w:sz w:val="16"/>
      <w:lang w:val="en-AU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578</Words>
  <Characters>3296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1999-03-16T08:54:00Z</cp:lastPrinted>
  <dcterms:created xsi:type="dcterms:W3CDTF">2022-09-01T21:37:00Z</dcterms:created>
  <dcterms:modified xsi:type="dcterms:W3CDTF">2022-09-01T21:37:00Z</dcterms:modified>
</cp:coreProperties>
</file>