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3A5E">
            <w:pPr>
              <w:pStyle w:val="Heading2"/>
            </w:pPr>
            <w:r>
              <w:t>NUROL GAYRİMENKUL YATIRIM ORTAKLIĞI A.Ş.</w:t>
            </w:r>
          </w:p>
        </w:tc>
      </w:tr>
    </w:tbl>
    <w:p w:rsidR="00000000" w:rsidRDefault="005C3A5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3A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03.09.1997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3A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3A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GAYRİMENKULE VE GAYRİMENKULE DAYALI SERMAYE PİYASASI ARAÇLARINA YATIRIM YAPMAK.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3A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3A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NUROL PLAZA BUYUKDE</w:t>
            </w:r>
            <w:r>
              <w:rPr>
                <w:rFonts w:ascii="Arial" w:hAnsi="Arial"/>
                <w:color w:val="000000"/>
                <w:sz w:val="16"/>
              </w:rPr>
              <w:t>RE CAD. NO:71 K:19 MASLAK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3A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3A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BEKİR CUMURCU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3A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3A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3A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M.OĞUZ ÇARMIKLI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3A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BEKİR CUMURCU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3A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AYNUR KALELİ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3A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D.</w:t>
            </w:r>
            <w:r>
              <w:rPr>
                <w:rFonts w:ascii="Arial" w:hAnsi="Arial"/>
                <w:color w:val="000000"/>
                <w:sz w:val="16"/>
              </w:rPr>
              <w:t xml:space="preserve">Ali ALP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3A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3A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+90 212 286 8240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3A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3A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+90 212 285 9956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3A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3A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Employees)</w:t>
            </w:r>
          </w:p>
        </w:tc>
        <w:tc>
          <w:tcPr>
            <w:tcW w:w="142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3A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3A5E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40.000.000.000.000.-TL (40.000.000.-YTL)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</w:t>
            </w:r>
            <w:r>
              <w:rPr>
                <w:rFonts w:ascii="Arial" w:hAnsi="Arial"/>
                <w:b/>
                <w:color w:val="000000"/>
                <w:sz w:val="16"/>
              </w:rPr>
              <w:t>ized Capital)</w:t>
            </w:r>
          </w:p>
        </w:tc>
        <w:tc>
          <w:tcPr>
            <w:tcW w:w="142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3A5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3A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10.000.000.000.000.-TL (10.000.000.-YTL)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3A5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C3A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C3A5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C3A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5C3A5E">
      <w:pPr>
        <w:rPr>
          <w:rFonts w:ascii="Arial" w:hAnsi="Arial"/>
          <w:sz w:val="16"/>
        </w:rPr>
      </w:pPr>
    </w:p>
    <w:p w:rsidR="00000000" w:rsidRDefault="005C3A5E">
      <w:pPr>
        <w:rPr>
          <w:rFonts w:ascii="Arial" w:hAnsi="Arial"/>
          <w:sz w:val="16"/>
        </w:rPr>
      </w:pPr>
    </w:p>
    <w:p w:rsidR="00000000" w:rsidRDefault="005C3A5E">
      <w:pPr>
        <w:rPr>
          <w:rFonts w:ascii="Arial" w:hAnsi="Arial"/>
          <w:sz w:val="16"/>
        </w:rPr>
      </w:pPr>
    </w:p>
    <w:p w:rsidR="00000000" w:rsidRDefault="005C3A5E">
      <w:pPr>
        <w:rPr>
          <w:rFonts w:ascii="Arial" w:hAnsi="Arial"/>
          <w:sz w:val="16"/>
        </w:rPr>
      </w:pPr>
    </w:p>
    <w:p w:rsidR="00000000" w:rsidRDefault="005C3A5E">
      <w:pPr>
        <w:rPr>
          <w:rFonts w:ascii="Arial" w:hAnsi="Arial"/>
          <w:sz w:val="16"/>
        </w:rPr>
      </w:pPr>
    </w:p>
    <w:p w:rsidR="00000000" w:rsidRDefault="005C3A5E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5C3A5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31.12.2006 tarihi itibariyle portföyünde bulunan menkul kıymetlerin</w:t>
            </w:r>
            <w:r>
              <w:rPr>
                <w:rFonts w:ascii="Arial" w:hAnsi="Arial"/>
                <w:sz w:val="16"/>
              </w:rPr>
              <w:t xml:space="preserve">  sektörel dağılımı aşağıda verilmiştir.</w:t>
            </w:r>
          </w:p>
        </w:tc>
        <w:tc>
          <w:tcPr>
            <w:tcW w:w="1047" w:type="dxa"/>
          </w:tcPr>
          <w:p w:rsidR="00000000" w:rsidRDefault="005C3A5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5C3A5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Sectorial distribution of securities in the Company's portfolio  as of 31.12.2006 is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5C3A5E">
      <w:pPr>
        <w:rPr>
          <w:rFonts w:ascii="Arial" w:hAnsi="Arial"/>
          <w:sz w:val="16"/>
        </w:rPr>
      </w:pPr>
    </w:p>
    <w:p w:rsidR="00000000" w:rsidRDefault="005C3A5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6"/>
        <w:gridCol w:w="1701"/>
        <w:gridCol w:w="291"/>
        <w:gridCol w:w="1268"/>
        <w:gridCol w:w="425"/>
        <w:gridCol w:w="567"/>
        <w:gridCol w:w="425"/>
        <w:gridCol w:w="993"/>
        <w:gridCol w:w="708"/>
        <w:gridCol w:w="284"/>
        <w:gridCol w:w="992"/>
        <w:gridCol w:w="992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2157" w:type="dxa"/>
            <w:gridSpan w:val="2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(YTL)</w:t>
            </w:r>
          </w:p>
        </w:tc>
        <w:tc>
          <w:tcPr>
            <w:tcW w:w="291" w:type="dxa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31.12.2006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bottom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tcBorders>
              <w:bottom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  <w:tcBorders>
              <w:bottom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  <w:tcBorders>
              <w:bottom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tcBorders>
              <w:bottom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  <w:tcBorders>
              <w:bottom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tcBorders>
              <w:bottom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bottom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bottom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bottom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56" w:type="dxa"/>
            <w:tcBorders>
              <w:top w:val="double" w:sz="6" w:space="0" w:color="auto"/>
              <w:left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tcBorders>
              <w:top w:val="double" w:sz="6" w:space="0" w:color="auto"/>
            </w:tcBorders>
          </w:tcPr>
          <w:p w:rsidR="00000000" w:rsidRDefault="005C3A5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PORTFÖYDE YERALAN</w:t>
            </w:r>
          </w:p>
        </w:tc>
        <w:tc>
          <w:tcPr>
            <w:tcW w:w="291" w:type="dxa"/>
            <w:tcBorders>
              <w:top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  <w:tcBorders>
              <w:top w:val="double" w:sz="6" w:space="0" w:color="auto"/>
            </w:tcBorders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TANIM BİLGİLERİ</w:t>
            </w:r>
          </w:p>
        </w:tc>
        <w:tc>
          <w:tcPr>
            <w:tcW w:w="992" w:type="dxa"/>
            <w:gridSpan w:val="2"/>
            <w:tcBorders>
              <w:top w:val="double" w:sz="6" w:space="0" w:color="auto"/>
            </w:tcBorders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ALIŞ</w:t>
            </w:r>
          </w:p>
        </w:tc>
        <w:tc>
          <w:tcPr>
            <w:tcW w:w="993" w:type="dxa"/>
            <w:tcBorders>
              <w:top w:val="double" w:sz="6" w:space="0" w:color="auto"/>
            </w:tcBorders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EKSPERTİZ</w:t>
            </w:r>
          </w:p>
        </w:tc>
        <w:tc>
          <w:tcPr>
            <w:tcW w:w="992" w:type="dxa"/>
            <w:gridSpan w:val="2"/>
            <w:tcBorders>
              <w:top w:val="double" w:sz="6" w:space="0" w:color="auto"/>
            </w:tcBorders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EKSP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ERTİZ /</w:t>
            </w:r>
          </w:p>
        </w:tc>
        <w:tc>
          <w:tcPr>
            <w:tcW w:w="992" w:type="dxa"/>
            <w:tcBorders>
              <w:top w:val="double" w:sz="6" w:space="0" w:color="auto"/>
            </w:tcBorders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BAKİYE</w:t>
            </w:r>
          </w:p>
        </w:tc>
        <w:tc>
          <w:tcPr>
            <w:tcW w:w="992" w:type="dxa"/>
            <w:tcBorders>
              <w:top w:val="double" w:sz="6" w:space="0" w:color="auto"/>
            </w:tcBorders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PORTFÖY</w:t>
            </w:r>
          </w:p>
        </w:tc>
        <w:tc>
          <w:tcPr>
            <w:tcW w:w="1134" w:type="dxa"/>
            <w:tcBorders>
              <w:top w:val="double" w:sz="6" w:space="0" w:color="auto"/>
              <w:right w:val="double" w:sz="6" w:space="0" w:color="auto"/>
            </w:tcBorders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VARLIK GRUBUNUN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5C3A5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VARLIKLARIN TÜRÜ</w:t>
            </w:r>
          </w:p>
        </w:tc>
        <w:tc>
          <w:tcPr>
            <w:tcW w:w="291" w:type="dxa"/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YERİ ALANI</w:t>
            </w:r>
          </w:p>
        </w:tc>
        <w:tc>
          <w:tcPr>
            <w:tcW w:w="992" w:type="dxa"/>
            <w:gridSpan w:val="2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MALİYETİ</w:t>
            </w:r>
          </w:p>
        </w:tc>
        <w:tc>
          <w:tcPr>
            <w:tcW w:w="993" w:type="dxa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RAPORU TARİHİ</w:t>
            </w:r>
          </w:p>
        </w:tc>
        <w:tc>
          <w:tcPr>
            <w:tcW w:w="1984" w:type="dxa"/>
            <w:gridSpan w:val="3"/>
          </w:tcPr>
          <w:p w:rsidR="00000000" w:rsidRDefault="005C3A5E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MENKUL KIYMET</w:t>
            </w:r>
          </w:p>
        </w:tc>
        <w:tc>
          <w:tcPr>
            <w:tcW w:w="992" w:type="dxa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DEĞERİ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 xml:space="preserve">PORTFÖYÜNDEKİ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5C3A5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TYPE OF ASSETS IN</w:t>
            </w:r>
          </w:p>
        </w:tc>
        <w:tc>
          <w:tcPr>
            <w:tcW w:w="291" w:type="dxa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DEFINITIONS</w:t>
            </w:r>
          </w:p>
        </w:tc>
        <w:tc>
          <w:tcPr>
            <w:tcW w:w="992" w:type="dxa"/>
            <w:gridSpan w:val="2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COST OF BUYING</w:t>
            </w:r>
          </w:p>
        </w:tc>
        <w:tc>
          <w:tcPr>
            <w:tcW w:w="993" w:type="dxa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EXPERTISE DATE</w:t>
            </w:r>
          </w:p>
        </w:tc>
        <w:tc>
          <w:tcPr>
            <w:tcW w:w="992" w:type="dxa"/>
            <w:gridSpan w:val="2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RAYİÇ DEĞERİ</w:t>
            </w:r>
          </w:p>
        </w:tc>
        <w:tc>
          <w:tcPr>
            <w:tcW w:w="992" w:type="dxa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BORÇ</w:t>
            </w:r>
          </w:p>
        </w:tc>
        <w:tc>
          <w:tcPr>
            <w:tcW w:w="992" w:type="dxa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 xml:space="preserve">PORTFOLIO  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5C3A5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THE PORTFOLIO</w:t>
            </w:r>
          </w:p>
        </w:tc>
        <w:tc>
          <w:tcPr>
            <w:tcW w:w="291" w:type="dxa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PLACE</w:t>
            </w:r>
          </w:p>
        </w:tc>
        <w:tc>
          <w:tcPr>
            <w:tcW w:w="992" w:type="dxa"/>
            <w:gridSpan w:val="2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EXPERTISE VALUE</w:t>
            </w:r>
          </w:p>
        </w:tc>
        <w:tc>
          <w:tcPr>
            <w:tcW w:w="992" w:type="dxa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PAYABLES</w:t>
            </w:r>
          </w:p>
        </w:tc>
        <w:tc>
          <w:tcPr>
            <w:tcW w:w="992" w:type="dxa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VALUE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RATIO IN PORTFOLIO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I</w:t>
            </w:r>
          </w:p>
        </w:tc>
        <w:tc>
          <w:tcPr>
            <w:tcW w:w="992" w:type="dxa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II</w:t>
            </w:r>
          </w:p>
        </w:tc>
        <w:tc>
          <w:tcPr>
            <w:tcW w:w="992" w:type="dxa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III=I-II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  <w:shd w:val="solid" w:color="FFFF00" w:fill="auto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A</w:t>
            </w:r>
          </w:p>
        </w:tc>
        <w:tc>
          <w:tcPr>
            <w:tcW w:w="1701" w:type="dxa"/>
            <w:shd w:val="solid" w:color="FFFF00" w:fill="auto"/>
          </w:tcPr>
          <w:p w:rsidR="00000000" w:rsidRDefault="005C3A5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GAYRİMENKULLER(Real Estates)</w:t>
            </w:r>
          </w:p>
        </w:tc>
        <w:tc>
          <w:tcPr>
            <w:tcW w:w="291" w:type="dxa"/>
            <w:shd w:val="solid" w:color="FFFF00" w:fill="auto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(1)</w:t>
            </w:r>
          </w:p>
        </w:tc>
        <w:tc>
          <w:tcPr>
            <w:tcW w:w="1693" w:type="dxa"/>
            <w:gridSpan w:val="2"/>
            <w:shd w:val="solid" w:color="FFFF00" w:fill="auto"/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8,360,050</w:t>
            </w:r>
          </w:p>
        </w:tc>
        <w:tc>
          <w:tcPr>
            <w:tcW w:w="993" w:type="dxa"/>
            <w:shd w:val="solid" w:color="FFFF00" w:fill="auto"/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38,660,000</w:t>
            </w:r>
          </w:p>
        </w:tc>
        <w:tc>
          <w:tcPr>
            <w:tcW w:w="992" w:type="dxa"/>
            <w:shd w:val="solid" w:color="FFFF00" w:fill="auto"/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  <w:shd w:val="solid" w:color="FFFF00" w:fill="auto"/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38,660,000</w:t>
            </w:r>
          </w:p>
        </w:tc>
        <w:tc>
          <w:tcPr>
            <w:tcW w:w="1134" w:type="dxa"/>
            <w:tcBorders>
              <w:right w:val="double" w:sz="6" w:space="0" w:color="auto"/>
            </w:tcBorders>
            <w:shd w:val="solid" w:color="FFFF00" w:fill="auto"/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5C3A5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5C3A5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Araziler</w:t>
            </w:r>
            <w:proofErr w:type="spellEnd"/>
          </w:p>
        </w:tc>
        <w:tc>
          <w:tcPr>
            <w:tcW w:w="291" w:type="dxa"/>
          </w:tcPr>
          <w:p w:rsidR="00000000" w:rsidRDefault="005C3A5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5C3A5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5C3A5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Binalar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-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Konutlar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(Buildings)</w:t>
            </w:r>
          </w:p>
        </w:tc>
        <w:tc>
          <w:tcPr>
            <w:tcW w:w="291" w:type="dxa"/>
          </w:tcPr>
          <w:p w:rsidR="00000000" w:rsidRDefault="005C3A5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9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5C3A5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5C3A5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Nurol Plaza,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Maslak</w:t>
            </w:r>
            <w:proofErr w:type="spellEnd"/>
          </w:p>
        </w:tc>
        <w:tc>
          <w:tcPr>
            <w:tcW w:w="291" w:type="dxa"/>
          </w:tcPr>
          <w:p w:rsidR="00000000" w:rsidRDefault="005C3A5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5C3A5E">
            <w:pP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Maslak/4.970 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  <w:t>2</w:t>
            </w: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2.590.417</w:t>
            </w:r>
          </w:p>
        </w:tc>
        <w:tc>
          <w:tcPr>
            <w:tcW w:w="993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15.12.2006</w:t>
            </w: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12.325.000</w:t>
            </w: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12.325.000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5C3A5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5C3A5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OASIS</w:t>
            </w:r>
          </w:p>
        </w:tc>
        <w:tc>
          <w:tcPr>
            <w:tcW w:w="291" w:type="dxa"/>
          </w:tcPr>
          <w:p w:rsidR="00000000" w:rsidRDefault="005C3A5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5C3A5E">
            <w:pP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Bodrum/1.280m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  <w:t>2</w:t>
            </w: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271,507</w:t>
            </w:r>
          </w:p>
        </w:tc>
        <w:tc>
          <w:tcPr>
            <w:tcW w:w="993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13.12.2006</w:t>
            </w: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2.005000</w:t>
            </w: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2.005.000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5C3A5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5C3A5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Nurol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Residence</w:t>
            </w:r>
          </w:p>
        </w:tc>
        <w:tc>
          <w:tcPr>
            <w:tcW w:w="291" w:type="dxa"/>
          </w:tcPr>
          <w:p w:rsidR="00000000" w:rsidRDefault="005C3A5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5C3A5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Ankara/14.035m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  <w:t>2</w:t>
            </w: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5,498,126</w:t>
            </w:r>
          </w:p>
        </w:tc>
        <w:tc>
          <w:tcPr>
            <w:tcW w:w="993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13,12,2006</w:t>
            </w: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24.330.000</w:t>
            </w: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24.330.000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5C3A5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5C3A5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Sınırlı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Aynı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Haklar</w:t>
            </w:r>
            <w:proofErr w:type="spellEnd"/>
          </w:p>
        </w:tc>
        <w:tc>
          <w:tcPr>
            <w:tcW w:w="291" w:type="dxa"/>
          </w:tcPr>
          <w:p w:rsidR="00000000" w:rsidRDefault="005C3A5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  <w:shd w:val="solid" w:color="FFFF00" w:fill="auto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B</w:t>
            </w:r>
          </w:p>
        </w:tc>
        <w:tc>
          <w:tcPr>
            <w:tcW w:w="1701" w:type="dxa"/>
            <w:shd w:val="solid" w:color="FFFF00" w:fill="auto"/>
          </w:tcPr>
          <w:p w:rsidR="00000000" w:rsidRDefault="005C3A5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MÜLKİYETE GEÇİRİLMEMİŞ</w:t>
            </w:r>
          </w:p>
        </w:tc>
        <w:tc>
          <w:tcPr>
            <w:tcW w:w="291" w:type="dxa"/>
            <w:shd w:val="solid" w:color="FFFF00" w:fill="auto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(2)</w:t>
            </w:r>
          </w:p>
        </w:tc>
        <w:tc>
          <w:tcPr>
            <w:tcW w:w="1693" w:type="dxa"/>
            <w:gridSpan w:val="2"/>
            <w:shd w:val="solid" w:color="FFFF00" w:fill="auto"/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  <w:shd w:val="solid" w:color="FFFF00" w:fill="auto"/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shd w:val="solid" w:color="FFFF00" w:fill="auto"/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shd w:val="solid" w:color="FFFF00" w:fill="auto"/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  <w:shd w:val="solid" w:color="FFFF00" w:fill="auto"/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  <w:shd w:val="solid" w:color="FFFF00" w:fill="auto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shd w:val="solid" w:color="FFFF00" w:fill="auto"/>
          </w:tcPr>
          <w:p w:rsidR="00000000" w:rsidRDefault="005C3A5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VARLIKLAR</w:t>
            </w:r>
          </w:p>
        </w:tc>
        <w:tc>
          <w:tcPr>
            <w:tcW w:w="291" w:type="dxa"/>
            <w:shd w:val="solid" w:color="FFFF00" w:fill="auto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  <w:shd w:val="solid" w:color="FFFF00" w:fill="auto"/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  <w:shd w:val="solid" w:color="FFFF00" w:fill="auto"/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shd w:val="solid" w:color="FFFF00" w:fill="auto"/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shd w:val="solid" w:color="FFFF00" w:fill="auto"/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  <w:shd w:val="solid" w:color="FFFF00" w:fill="auto"/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5C3A5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992" w:type="dxa"/>
            <w:gridSpan w:val="2"/>
          </w:tcPr>
          <w:p w:rsidR="00000000" w:rsidRDefault="005C3A5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Gayrimenkul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Proje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Avansları</w:t>
            </w:r>
            <w:proofErr w:type="spellEnd"/>
          </w:p>
        </w:tc>
        <w:tc>
          <w:tcPr>
            <w:tcW w:w="1693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5C3A5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5C3A5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Zekeriyaköy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Evleri</w:t>
            </w:r>
            <w:proofErr w:type="spellEnd"/>
          </w:p>
        </w:tc>
        <w:tc>
          <w:tcPr>
            <w:tcW w:w="291" w:type="dxa"/>
          </w:tcPr>
          <w:p w:rsidR="00000000" w:rsidRDefault="005C3A5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5C3A5E">
            <w:pP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5C3A5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5C3A5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Zekeriyaköy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Evleri</w:t>
            </w:r>
            <w:proofErr w:type="spellEnd"/>
          </w:p>
        </w:tc>
        <w:tc>
          <w:tcPr>
            <w:tcW w:w="291" w:type="dxa"/>
          </w:tcPr>
          <w:p w:rsidR="00000000" w:rsidRDefault="005C3A5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5C3A5E">
            <w:pP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5C3A5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5C3A5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Nurol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Konakları</w:t>
            </w:r>
            <w:proofErr w:type="spellEnd"/>
          </w:p>
        </w:tc>
        <w:tc>
          <w:tcPr>
            <w:tcW w:w="291" w:type="dxa"/>
          </w:tcPr>
          <w:p w:rsidR="00000000" w:rsidRDefault="005C3A5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5C3A5E">
            <w:pP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5C3A5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5C3A5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Diğer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Gayrimenkuller</w:t>
            </w:r>
            <w:proofErr w:type="spellEnd"/>
          </w:p>
        </w:tc>
        <w:tc>
          <w:tcPr>
            <w:tcW w:w="291" w:type="dxa"/>
          </w:tcPr>
          <w:p w:rsidR="00000000" w:rsidRDefault="005C3A5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  <w:shd w:val="solid" w:color="FFFF00" w:fill="auto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C</w:t>
            </w:r>
          </w:p>
        </w:tc>
        <w:tc>
          <w:tcPr>
            <w:tcW w:w="1701" w:type="dxa"/>
            <w:shd w:val="solid" w:color="FFFF00" w:fill="auto"/>
          </w:tcPr>
          <w:p w:rsidR="00000000" w:rsidRDefault="005C3A5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MENKUL KIYMETLER</w:t>
            </w:r>
          </w:p>
        </w:tc>
        <w:tc>
          <w:tcPr>
            <w:tcW w:w="291" w:type="dxa"/>
            <w:shd w:val="solid" w:color="FFFF00" w:fill="auto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(3)</w:t>
            </w:r>
          </w:p>
        </w:tc>
        <w:tc>
          <w:tcPr>
            <w:tcW w:w="1693" w:type="dxa"/>
            <w:gridSpan w:val="2"/>
            <w:shd w:val="solid" w:color="FFFF00" w:fill="auto"/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2.802.987</w:t>
            </w:r>
          </w:p>
        </w:tc>
        <w:tc>
          <w:tcPr>
            <w:tcW w:w="993" w:type="dxa"/>
            <w:shd w:val="solid" w:color="FFFF00" w:fill="auto"/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2.804.710</w:t>
            </w:r>
          </w:p>
        </w:tc>
        <w:tc>
          <w:tcPr>
            <w:tcW w:w="992" w:type="dxa"/>
            <w:shd w:val="solid" w:color="FFFF00" w:fill="auto"/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shd w:val="solid" w:color="FFFF00" w:fill="auto"/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2.804.710</w:t>
            </w:r>
          </w:p>
        </w:tc>
        <w:tc>
          <w:tcPr>
            <w:tcW w:w="1134" w:type="dxa"/>
            <w:tcBorders>
              <w:right w:val="double" w:sz="6" w:space="0" w:color="auto"/>
            </w:tcBorders>
            <w:shd w:val="solid" w:color="FFFF00" w:fill="auto"/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5C3A5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5C3A5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GM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Sertifikası</w:t>
            </w:r>
            <w:proofErr w:type="spellEnd"/>
          </w:p>
        </w:tc>
        <w:tc>
          <w:tcPr>
            <w:tcW w:w="291" w:type="dxa"/>
          </w:tcPr>
          <w:p w:rsidR="00000000" w:rsidRDefault="005C3A5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5C3A5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5C3A5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Mevduat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(Deposits)</w:t>
            </w:r>
          </w:p>
        </w:tc>
        <w:tc>
          <w:tcPr>
            <w:tcW w:w="291" w:type="dxa"/>
          </w:tcPr>
          <w:p w:rsidR="00000000" w:rsidRDefault="005C3A5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1.648.885</w:t>
            </w:r>
          </w:p>
        </w:tc>
        <w:tc>
          <w:tcPr>
            <w:tcW w:w="993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1.650.031</w:t>
            </w: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1.650.031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5C3A5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5C3A5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Hisse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Senedi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(Stocks)</w:t>
            </w:r>
          </w:p>
        </w:tc>
        <w:tc>
          <w:tcPr>
            <w:tcW w:w="291" w:type="dxa"/>
          </w:tcPr>
          <w:p w:rsidR="00000000" w:rsidRDefault="005C3A5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3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5C3A5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3685" w:type="dxa"/>
            <w:gridSpan w:val="4"/>
          </w:tcPr>
          <w:p w:rsidR="00000000" w:rsidRDefault="005C3A5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Hazine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Bonosu-Devlet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Tahvili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(T-Bonds)</w:t>
            </w: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3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5C3A5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992" w:type="dxa"/>
            <w:gridSpan w:val="2"/>
          </w:tcPr>
          <w:p w:rsidR="00000000" w:rsidRDefault="005C3A5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Özel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Kesim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Tahvil,Senet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ve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Bonoları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</w:p>
        </w:tc>
        <w:tc>
          <w:tcPr>
            <w:tcW w:w="1693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3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5C3A5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Ters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Repo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(Reverse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Repo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)</w:t>
            </w:r>
          </w:p>
        </w:tc>
        <w:tc>
          <w:tcPr>
            <w:tcW w:w="291" w:type="dxa"/>
          </w:tcPr>
          <w:p w:rsidR="00000000" w:rsidRDefault="005C3A5E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1.154.102</w:t>
            </w:r>
          </w:p>
        </w:tc>
        <w:tc>
          <w:tcPr>
            <w:tcW w:w="993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1.154.679</w:t>
            </w: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1.154.679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  <w:shd w:val="solid" w:color="FFFF00" w:fill="auto"/>
          </w:tcPr>
          <w:p w:rsidR="00000000" w:rsidRDefault="005C3A5E">
            <w:pP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D=A+</w:t>
            </w: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B+C</w:t>
            </w:r>
          </w:p>
        </w:tc>
        <w:tc>
          <w:tcPr>
            <w:tcW w:w="1701" w:type="dxa"/>
            <w:shd w:val="solid" w:color="FFFF00" w:fill="auto"/>
          </w:tcPr>
          <w:p w:rsidR="00000000" w:rsidRDefault="005C3A5E">
            <w:pP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TOPLAM PORTFÖY DEĞERİ</w:t>
            </w:r>
          </w:p>
        </w:tc>
        <w:tc>
          <w:tcPr>
            <w:tcW w:w="291" w:type="dxa"/>
            <w:shd w:val="solid" w:color="FFFF00" w:fill="auto"/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</w:p>
        </w:tc>
        <w:tc>
          <w:tcPr>
            <w:tcW w:w="1693" w:type="dxa"/>
            <w:gridSpan w:val="2"/>
            <w:shd w:val="solid" w:color="FFFF00" w:fill="auto"/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11.163.037</w:t>
            </w:r>
          </w:p>
        </w:tc>
        <w:tc>
          <w:tcPr>
            <w:tcW w:w="993" w:type="dxa"/>
            <w:shd w:val="solid" w:color="FFFF00" w:fill="auto"/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shd w:val="solid" w:color="FFFF00" w:fill="auto"/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41.464.710</w:t>
            </w:r>
          </w:p>
        </w:tc>
        <w:tc>
          <w:tcPr>
            <w:tcW w:w="992" w:type="dxa"/>
            <w:shd w:val="solid" w:color="FFFF00" w:fill="auto"/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0</w:t>
            </w:r>
          </w:p>
        </w:tc>
        <w:tc>
          <w:tcPr>
            <w:tcW w:w="992" w:type="dxa"/>
            <w:shd w:val="solid" w:color="FFFF00" w:fill="auto"/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41.464.710</w:t>
            </w:r>
          </w:p>
        </w:tc>
        <w:tc>
          <w:tcPr>
            <w:tcW w:w="1134" w:type="dxa"/>
            <w:tcBorders>
              <w:right w:val="double" w:sz="6" w:space="0" w:color="auto"/>
            </w:tcBorders>
            <w:shd w:val="solid" w:color="FFFF00" w:fill="auto"/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2157" w:type="dxa"/>
            <w:gridSpan w:val="2"/>
            <w:tcBorders>
              <w:left w:val="double" w:sz="6" w:space="0" w:color="auto"/>
            </w:tcBorders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D=A+B+C</w:t>
            </w:r>
          </w:p>
        </w:tc>
        <w:tc>
          <w:tcPr>
            <w:tcW w:w="2976" w:type="dxa"/>
            <w:gridSpan w:val="5"/>
          </w:tcPr>
          <w:p w:rsidR="00000000" w:rsidRDefault="005C3A5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TOPLAM PORTFÖY DEĞERİ</w:t>
            </w:r>
          </w:p>
        </w:tc>
        <w:tc>
          <w:tcPr>
            <w:tcW w:w="993" w:type="dxa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41.464.710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E</w:t>
            </w:r>
          </w:p>
        </w:tc>
        <w:tc>
          <w:tcPr>
            <w:tcW w:w="1701" w:type="dxa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000000" w:rsidRDefault="005C3A5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Hazır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Değerler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(Cash)</w:t>
            </w:r>
          </w:p>
        </w:tc>
        <w:tc>
          <w:tcPr>
            <w:tcW w:w="1417" w:type="dxa"/>
            <w:gridSpan w:val="3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3.776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F</w:t>
            </w:r>
          </w:p>
        </w:tc>
        <w:tc>
          <w:tcPr>
            <w:tcW w:w="1701" w:type="dxa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000000" w:rsidRDefault="005C3A5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Alacaklar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(Receivables)</w:t>
            </w:r>
          </w:p>
        </w:tc>
        <w:tc>
          <w:tcPr>
            <w:tcW w:w="1417" w:type="dxa"/>
            <w:gridSpan w:val="3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397.927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G</w:t>
            </w:r>
          </w:p>
        </w:tc>
        <w:tc>
          <w:tcPr>
            <w:tcW w:w="1701" w:type="dxa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gridSpan w:val="2"/>
          </w:tcPr>
          <w:p w:rsidR="00000000" w:rsidRDefault="005C3A5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Borçlar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(Liabilities)</w:t>
            </w:r>
          </w:p>
        </w:tc>
        <w:tc>
          <w:tcPr>
            <w:tcW w:w="1417" w:type="dxa"/>
            <w:gridSpan w:val="3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3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77.881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H</w:t>
            </w:r>
          </w:p>
        </w:tc>
        <w:tc>
          <w:tcPr>
            <w:tcW w:w="1701" w:type="dxa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76" w:type="dxa"/>
            <w:gridSpan w:val="5"/>
          </w:tcPr>
          <w:p w:rsidR="00000000" w:rsidRDefault="005C3A5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Diğer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Aktifler</w:t>
            </w:r>
            <w:proofErr w:type="spellEnd"/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(Other Asse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ts)</w:t>
            </w:r>
          </w:p>
        </w:tc>
        <w:tc>
          <w:tcPr>
            <w:tcW w:w="993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157.119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2157" w:type="dxa"/>
            <w:gridSpan w:val="2"/>
            <w:tcBorders>
              <w:left w:val="double" w:sz="6" w:space="0" w:color="auto"/>
            </w:tcBorders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I=D+(E+F-G+H)</w:t>
            </w:r>
          </w:p>
        </w:tc>
        <w:tc>
          <w:tcPr>
            <w:tcW w:w="2976" w:type="dxa"/>
            <w:gridSpan w:val="5"/>
          </w:tcPr>
          <w:p w:rsidR="00000000" w:rsidRDefault="005C3A5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NET AKTİF DEĞER(Net Asset Value)</w:t>
            </w:r>
          </w:p>
        </w:tc>
        <w:tc>
          <w:tcPr>
            <w:tcW w:w="993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41.945.651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J</w:t>
            </w:r>
          </w:p>
        </w:tc>
        <w:tc>
          <w:tcPr>
            <w:tcW w:w="1701" w:type="dxa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76" w:type="dxa"/>
            <w:gridSpan w:val="5"/>
          </w:tcPr>
          <w:p w:rsidR="00000000" w:rsidRDefault="005C3A5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PAY SAYISI(Number of Shares)</w:t>
            </w:r>
          </w:p>
        </w:tc>
        <w:tc>
          <w:tcPr>
            <w:tcW w:w="993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10,000.000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5C3A5E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K=I/J</w:t>
            </w:r>
          </w:p>
        </w:tc>
        <w:tc>
          <w:tcPr>
            <w:tcW w:w="1701" w:type="dxa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3969" w:type="dxa"/>
            <w:gridSpan w:val="6"/>
          </w:tcPr>
          <w:p w:rsidR="00000000" w:rsidRDefault="005C3A5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PAYBAŞI NET AKTİF DEĞERİ ( TL ) (Share Value)</w:t>
            </w: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4.19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000000" w:rsidRDefault="005C3A5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Alınan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Krediler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(Credits)</w:t>
            </w:r>
          </w:p>
        </w:tc>
        <w:tc>
          <w:tcPr>
            <w:tcW w:w="992" w:type="dxa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 xml:space="preserve">   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000000" w:rsidRDefault="005C3A5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Rehin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 xml:space="preserve">, </w:t>
            </w:r>
            <w:proofErr w:type="spellStart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İpotek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ve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Teminatlar</w:t>
            </w:r>
            <w:proofErr w:type="spellEnd"/>
          </w:p>
        </w:tc>
        <w:tc>
          <w:tcPr>
            <w:tcW w:w="992" w:type="dxa"/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708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134" w:type="dxa"/>
            <w:tcBorders>
              <w:right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tcBorders>
              <w:left w:val="double" w:sz="6" w:space="0" w:color="auto"/>
              <w:bottom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tcBorders>
              <w:bottom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  <w:tcBorders>
              <w:bottom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  <w:tcBorders>
              <w:bottom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gridSpan w:val="2"/>
            <w:tcBorders>
              <w:bottom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8" w:type="dxa"/>
            <w:gridSpan w:val="2"/>
            <w:tcBorders>
              <w:bottom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984" w:type="dxa"/>
            <w:gridSpan w:val="3"/>
            <w:tcBorders>
              <w:bottom w:val="double" w:sz="6" w:space="0" w:color="auto"/>
            </w:tcBorders>
          </w:tcPr>
          <w:p w:rsidR="00000000" w:rsidRDefault="005C3A5E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Sigorta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Tutarlar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(Insurance)</w:t>
            </w:r>
          </w:p>
        </w:tc>
        <w:tc>
          <w:tcPr>
            <w:tcW w:w="992" w:type="dxa"/>
            <w:tcBorders>
              <w:bottom w:val="double" w:sz="6" w:space="0" w:color="auto"/>
            </w:tcBorders>
          </w:tcPr>
          <w:p w:rsidR="00000000" w:rsidRDefault="005C3A5E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29.377.000</w:t>
            </w:r>
          </w:p>
        </w:tc>
        <w:tc>
          <w:tcPr>
            <w:tcW w:w="1134" w:type="dxa"/>
            <w:tcBorders>
              <w:bottom w:val="double" w:sz="6" w:space="0" w:color="auto"/>
              <w:right w:val="double" w:sz="6" w:space="0" w:color="auto"/>
            </w:tcBorders>
          </w:tcPr>
          <w:p w:rsidR="00000000" w:rsidRDefault="005C3A5E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</w:tbl>
    <w:p w:rsidR="00000000" w:rsidRDefault="005C3A5E">
      <w:pPr>
        <w:rPr>
          <w:rFonts w:ascii="Arial" w:hAnsi="Arial"/>
          <w:color w:val="FF0000"/>
          <w:sz w:val="16"/>
        </w:rPr>
      </w:pPr>
    </w:p>
    <w:p w:rsidR="00000000" w:rsidRDefault="005C3A5E">
      <w:pPr>
        <w:rPr>
          <w:rFonts w:ascii="Arial" w:hAnsi="Arial"/>
          <w:color w:val="FF0000"/>
          <w:sz w:val="16"/>
        </w:rPr>
      </w:pPr>
    </w:p>
    <w:p w:rsidR="00000000" w:rsidRDefault="005C3A5E">
      <w:pPr>
        <w:rPr>
          <w:rFonts w:ascii="Arial" w:hAnsi="Arial"/>
          <w:color w:val="FF0000"/>
          <w:sz w:val="16"/>
        </w:rPr>
      </w:pPr>
    </w:p>
    <w:p w:rsidR="00000000" w:rsidRDefault="005C3A5E">
      <w:pPr>
        <w:rPr>
          <w:rFonts w:ascii="Arial" w:hAnsi="Arial"/>
          <w:color w:val="FF0000"/>
          <w:sz w:val="16"/>
        </w:rPr>
      </w:pPr>
    </w:p>
    <w:p w:rsidR="00000000" w:rsidRDefault="005C3A5E">
      <w:pPr>
        <w:rPr>
          <w:rFonts w:ascii="Arial" w:hAnsi="Arial"/>
          <w:color w:val="FF0000"/>
          <w:sz w:val="16"/>
        </w:rPr>
      </w:pPr>
    </w:p>
    <w:p w:rsidR="00000000" w:rsidRDefault="005C3A5E">
      <w:pPr>
        <w:rPr>
          <w:rFonts w:ascii="Arial" w:hAnsi="Arial"/>
          <w:color w:val="FF0000"/>
          <w:sz w:val="16"/>
        </w:rPr>
      </w:pPr>
    </w:p>
    <w:p w:rsidR="00000000" w:rsidRDefault="005C3A5E">
      <w:pPr>
        <w:rPr>
          <w:rFonts w:ascii="Arial" w:hAnsi="Arial"/>
          <w:color w:val="FF0000"/>
          <w:sz w:val="16"/>
        </w:rPr>
      </w:pPr>
    </w:p>
    <w:p w:rsidR="00000000" w:rsidRDefault="005C3A5E">
      <w:pPr>
        <w:rPr>
          <w:rFonts w:ascii="Arial" w:hAnsi="Arial"/>
          <w:color w:val="FF0000"/>
          <w:sz w:val="16"/>
        </w:rPr>
      </w:pPr>
    </w:p>
    <w:p w:rsidR="00000000" w:rsidRDefault="005C3A5E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br w:type="page"/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3A5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C3A5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3A5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</w:t>
            </w:r>
            <w:r>
              <w:rPr>
                <w:rFonts w:ascii="Arial" w:hAnsi="Arial"/>
                <w:i/>
                <w:sz w:val="16"/>
              </w:rPr>
              <w:t>uity capital are shown below.</w:t>
            </w:r>
          </w:p>
        </w:tc>
      </w:tr>
    </w:tbl>
    <w:p w:rsidR="00000000" w:rsidRDefault="005C3A5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3A5E">
            <w:pPr>
              <w:pStyle w:val="Heading4"/>
            </w:pPr>
            <w: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3A5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3A5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3A5E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3A5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3A5E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3A5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Nurol İnşaat ve Ticaret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3A5E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5.096.940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3A5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3A5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M.Oğuz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3A5E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3A5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3A5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Nurettin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3A5E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3A5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3A5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ÇARM</w:t>
            </w:r>
            <w:r>
              <w:rPr>
                <w:rFonts w:ascii="Arial" w:hAnsi="Arial"/>
                <w:sz w:val="16"/>
              </w:rPr>
              <w:t>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3A5E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3A5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3A5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E.Sabri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3A5E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3A5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3A5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Gürol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3A5E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3A5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3A5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Oğuzhan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3A5E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3A5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3A5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3A5E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3A5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3A5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sz w:val="16"/>
              </w:rPr>
              <w:t>(TOTAL)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3A5E">
            <w:pPr>
              <w:tabs>
                <w:tab w:val="left" w:pos="601"/>
                <w:tab w:val="left" w:pos="4537"/>
                <w:tab w:val="left" w:pos="6237"/>
                <w:tab w:val="left" w:pos="6663"/>
              </w:tabs>
              <w:ind w:right="102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3A5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100,000</w:t>
            </w:r>
          </w:p>
        </w:tc>
      </w:tr>
    </w:tbl>
    <w:p w:rsidR="00000000" w:rsidRDefault="005C3A5E">
      <w:pPr>
        <w:rPr>
          <w:rFonts w:ascii="Arial" w:hAnsi="Arial"/>
          <w:sz w:val="16"/>
        </w:rPr>
      </w:pPr>
    </w:p>
    <w:sectPr w:rsidR="00000000">
      <w:pgSz w:w="11907" w:h="16840" w:code="9"/>
      <w:pgMar w:top="601" w:right="454" w:bottom="1162" w:left="454" w:header="708" w:footer="708" w:gutter="0"/>
      <w:paperSrc w:first="7" w:other="7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647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866603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3A5E"/>
    <w:rsid w:val="005C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102CD66-2D10-4305-8192-C86A5FB0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napToGrid w:val="0"/>
      <w:color w:val="000000"/>
      <w:sz w:val="18"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jc w:val="both"/>
      <w:outlineLvl w:val="3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2007-04-18T19:42:00Z</cp:lastPrinted>
  <dcterms:created xsi:type="dcterms:W3CDTF">2022-09-01T21:37:00Z</dcterms:created>
  <dcterms:modified xsi:type="dcterms:W3CDTF">2022-09-01T21:37:00Z</dcterms:modified>
</cp:coreProperties>
</file>