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113">
            <w:pPr>
              <w:pStyle w:val="Heading2"/>
            </w:pPr>
            <w:r>
              <w:t>ŞEKER PİLİÇ ve YEM SANAYİ TİCARET ANONİM ŞİRKETİ</w:t>
            </w:r>
          </w:p>
        </w:tc>
      </w:tr>
    </w:tbl>
    <w:p w:rsidR="00000000" w:rsidRDefault="0012011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t>02 OCAK 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KARMA YEM, SOFRALIK YUMURTA, CİVCİV, ORGANİK GÜBRE VE PİLİÇ ETİ MAMULLERİ ÜRETİMİ -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</w:t>
            </w:r>
            <w:r>
              <w:rPr>
                <w:rFonts w:ascii="Arial" w:hAnsi="Arial"/>
                <w:color w:val="000000"/>
                <w:sz w:val="16"/>
              </w:rPr>
              <w:t>ESİR ASFALTI 6.KM 10200 BANDIRMA / BALIKESİR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AYVAZ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(President) ALİ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(Vice President) OSMAN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</w:t>
            </w:r>
            <w:r>
              <w:rPr>
                <w:rFonts w:ascii="Arial" w:hAnsi="Arial"/>
                <w:color w:val="000000"/>
                <w:sz w:val="16"/>
              </w:rPr>
              <w:t>E (Member Of The Board) MACİDE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0266-733 84 20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0266-733 84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muhasebe@sekerpilic.com.tr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yılı</w:t>
            </w:r>
            <w:r>
              <w:rPr>
                <w:rFonts w:ascii="Arial" w:hAnsi="Arial"/>
                <w:sz w:val="16"/>
              </w:rPr>
              <w:t xml:space="preserve"> ortalama  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pStyle w:val="Heading1"/>
              <w:rPr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ULUSAL PAZAR (İ.M.K.B.)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20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201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01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20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01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201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</w:t>
            </w:r>
            <w:r>
              <w:rPr>
                <w:rFonts w:ascii="Arial TUR" w:hAnsi="Arial TUR"/>
                <w:b/>
                <w:sz w:val="16"/>
              </w:rPr>
              <w:t>İVCİV (ADET)</w:t>
            </w:r>
          </w:p>
        </w:tc>
        <w:tc>
          <w:tcPr>
            <w:tcW w:w="811" w:type="dxa"/>
          </w:tcPr>
          <w:p w:rsidR="00000000" w:rsidRDefault="001201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201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201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ETİ (TON)</w:t>
            </w:r>
          </w:p>
        </w:tc>
        <w:tc>
          <w:tcPr>
            <w:tcW w:w="81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201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811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81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 (TON)</w:t>
            </w:r>
          </w:p>
        </w:tc>
        <w:tc>
          <w:tcPr>
            <w:tcW w:w="81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2011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32.474.493</w:t>
            </w:r>
          </w:p>
        </w:tc>
        <w:tc>
          <w:tcPr>
            <w:tcW w:w="811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85" w:type="dxa"/>
          </w:tcPr>
          <w:p w:rsidR="00000000" w:rsidRDefault="0012011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154.389</w:t>
            </w:r>
          </w:p>
        </w:tc>
        <w:tc>
          <w:tcPr>
            <w:tcW w:w="818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</w:t>
            </w:r>
          </w:p>
        </w:tc>
        <w:tc>
          <w:tcPr>
            <w:tcW w:w="1908" w:type="dxa"/>
          </w:tcPr>
          <w:p w:rsidR="00000000" w:rsidRDefault="0012011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50.210</w:t>
            </w:r>
          </w:p>
        </w:tc>
        <w:tc>
          <w:tcPr>
            <w:tcW w:w="818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2011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</w:t>
            </w:r>
            <w:r>
              <w:rPr>
                <w:rFonts w:ascii="Arial TUR" w:hAnsi="Arial TUR"/>
                <w:sz w:val="16"/>
              </w:rPr>
              <w:t xml:space="preserve">              35.380.957</w:t>
            </w:r>
          </w:p>
        </w:tc>
        <w:tc>
          <w:tcPr>
            <w:tcW w:w="811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985" w:type="dxa"/>
          </w:tcPr>
          <w:p w:rsidR="00000000" w:rsidRDefault="0012011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160.509</w:t>
            </w:r>
          </w:p>
        </w:tc>
        <w:tc>
          <w:tcPr>
            <w:tcW w:w="818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</w:t>
            </w:r>
          </w:p>
        </w:tc>
        <w:tc>
          <w:tcPr>
            <w:tcW w:w="1908" w:type="dxa"/>
          </w:tcPr>
          <w:p w:rsidR="00000000" w:rsidRDefault="0012011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51.431</w:t>
            </w:r>
          </w:p>
        </w:tc>
        <w:tc>
          <w:tcPr>
            <w:tcW w:w="818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</w:t>
            </w:r>
          </w:p>
        </w:tc>
      </w:tr>
    </w:tbl>
    <w:p w:rsidR="00000000" w:rsidRDefault="0012011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2011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20113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01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20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01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1201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CİVCİV (ADET)</w:t>
            </w:r>
          </w:p>
        </w:tc>
        <w:tc>
          <w:tcPr>
            <w:tcW w:w="1990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 (TON)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ETİ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1990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2011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3.877.344</w:t>
            </w:r>
          </w:p>
        </w:tc>
        <w:tc>
          <w:tcPr>
            <w:tcW w:w="1990" w:type="dxa"/>
          </w:tcPr>
          <w:p w:rsidR="00000000" w:rsidRDefault="0012011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</w:t>
            </w:r>
          </w:p>
        </w:tc>
        <w:tc>
          <w:tcPr>
            <w:tcW w:w="1908" w:type="dxa"/>
          </w:tcPr>
          <w:p w:rsidR="00000000" w:rsidRDefault="0012011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2011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3.363.641</w:t>
            </w:r>
          </w:p>
        </w:tc>
        <w:tc>
          <w:tcPr>
            <w:tcW w:w="1990" w:type="dxa"/>
          </w:tcPr>
          <w:p w:rsidR="00000000" w:rsidRDefault="0012011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</w:p>
        </w:tc>
        <w:tc>
          <w:tcPr>
            <w:tcW w:w="1908" w:type="dxa"/>
          </w:tcPr>
          <w:p w:rsidR="00000000" w:rsidRDefault="0012011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49.460</w:t>
            </w:r>
          </w:p>
        </w:tc>
      </w:tr>
    </w:tbl>
    <w:p w:rsidR="00000000" w:rsidRDefault="00120113">
      <w:pPr>
        <w:rPr>
          <w:rFonts w:ascii="Arial" w:hAnsi="Arial"/>
          <w:sz w:val="18"/>
        </w:rPr>
      </w:pPr>
    </w:p>
    <w:p w:rsidR="00000000" w:rsidRDefault="001201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01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</w:t>
            </w:r>
            <w:r>
              <w:rPr>
                <w:rFonts w:ascii="Arial TUR" w:hAnsi="Arial TUR"/>
                <w:sz w:val="16"/>
              </w:rPr>
              <w:t xml:space="preserve"> rakamları aşağıda gösterilmiştir.</w:t>
            </w:r>
          </w:p>
        </w:tc>
        <w:tc>
          <w:tcPr>
            <w:tcW w:w="1134" w:type="dxa"/>
          </w:tcPr>
          <w:p w:rsidR="00000000" w:rsidRDefault="00120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01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2011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201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12.049.706 YTL</w:t>
            </w:r>
          </w:p>
          <w:p w:rsidR="00000000" w:rsidRDefault="001201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8.683.875 $</w:t>
            </w:r>
          </w:p>
        </w:tc>
        <w:tc>
          <w:tcPr>
            <w:tcW w:w="2410" w:type="dxa"/>
          </w:tcPr>
          <w:p w:rsidR="00000000" w:rsidRDefault="001201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9,69</w:t>
            </w:r>
          </w:p>
        </w:tc>
        <w:tc>
          <w:tcPr>
            <w:tcW w:w="1559" w:type="dxa"/>
          </w:tcPr>
          <w:p w:rsidR="00000000" w:rsidRDefault="001201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789.146 YTL</w:t>
            </w:r>
          </w:p>
          <w:p w:rsidR="00000000" w:rsidRDefault="001201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515.209 $</w:t>
            </w:r>
          </w:p>
        </w:tc>
        <w:tc>
          <w:tcPr>
            <w:tcW w:w="2269" w:type="dxa"/>
          </w:tcPr>
          <w:p w:rsidR="00000000" w:rsidRDefault="001201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01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201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6.754.705 YTL</w:t>
            </w:r>
          </w:p>
          <w:p w:rsidR="00000000" w:rsidRDefault="001201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5.107.020 $</w:t>
            </w:r>
          </w:p>
        </w:tc>
        <w:tc>
          <w:tcPr>
            <w:tcW w:w="2410" w:type="dxa"/>
          </w:tcPr>
          <w:p w:rsidR="00000000" w:rsidRDefault="001201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5,97</w:t>
            </w:r>
          </w:p>
        </w:tc>
        <w:tc>
          <w:tcPr>
            <w:tcW w:w="1559" w:type="dxa"/>
          </w:tcPr>
          <w:p w:rsidR="00000000" w:rsidRDefault="001201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2.688.112 YTL</w:t>
            </w:r>
          </w:p>
          <w:p w:rsidR="00000000" w:rsidRDefault="001201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2.016.206 $</w:t>
            </w:r>
          </w:p>
        </w:tc>
        <w:tc>
          <w:tcPr>
            <w:tcW w:w="2269" w:type="dxa"/>
          </w:tcPr>
          <w:p w:rsidR="00000000" w:rsidRDefault="001201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2,04</w:t>
            </w:r>
          </w:p>
        </w:tc>
      </w:tr>
    </w:tbl>
    <w:p w:rsidR="00000000" w:rsidRDefault="00120113">
      <w:pPr>
        <w:rPr>
          <w:rFonts w:ascii="Arial" w:hAnsi="Arial"/>
          <w:b/>
          <w:u w:val="single"/>
        </w:rPr>
      </w:pPr>
    </w:p>
    <w:p w:rsidR="00000000" w:rsidRDefault="00120113">
      <w:pPr>
        <w:rPr>
          <w:rFonts w:ascii="Arial" w:hAnsi="Arial"/>
          <w:sz w:val="16"/>
        </w:rPr>
      </w:pPr>
    </w:p>
    <w:p w:rsidR="00000000" w:rsidRDefault="001201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201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2011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201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2011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11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1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nding Date</w:t>
            </w:r>
          </w:p>
        </w:tc>
        <w:tc>
          <w:tcPr>
            <w:tcW w:w="2214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11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201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2011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201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11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201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2011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201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11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201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2011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201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2011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01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20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01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2011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</w:t>
            </w:r>
            <w:r>
              <w:rPr>
                <w:rFonts w:ascii="Arial TUR" w:hAnsi="Arial TUR"/>
                <w:b/>
                <w:color w:val="000000"/>
                <w:sz w:val="16"/>
              </w:rPr>
              <w:t>si</w:t>
            </w:r>
          </w:p>
        </w:tc>
        <w:tc>
          <w:tcPr>
            <w:tcW w:w="2342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01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-.-YTL</w:t>
            </w:r>
          </w:p>
        </w:tc>
        <w:tc>
          <w:tcPr>
            <w:tcW w:w="2342" w:type="dxa"/>
          </w:tcPr>
          <w:p w:rsidR="00000000" w:rsidRDefault="001201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-.-YTL</w:t>
            </w:r>
          </w:p>
        </w:tc>
        <w:tc>
          <w:tcPr>
            <w:tcW w:w="2342" w:type="dxa"/>
          </w:tcPr>
          <w:p w:rsidR="00000000" w:rsidRDefault="001201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-.-YTL</w:t>
            </w:r>
          </w:p>
        </w:tc>
        <w:tc>
          <w:tcPr>
            <w:tcW w:w="2342" w:type="dxa"/>
          </w:tcPr>
          <w:p w:rsidR="00000000" w:rsidRDefault="001201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-.-YTL</w:t>
            </w:r>
          </w:p>
        </w:tc>
        <w:tc>
          <w:tcPr>
            <w:tcW w:w="2342" w:type="dxa"/>
          </w:tcPr>
          <w:p w:rsidR="00000000" w:rsidRDefault="001201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120113">
      <w:pPr>
        <w:rPr>
          <w:rFonts w:ascii="Arial" w:hAnsi="Arial"/>
          <w:color w:val="FF0000"/>
          <w:sz w:val="16"/>
        </w:rPr>
      </w:pPr>
    </w:p>
    <w:p w:rsidR="00000000" w:rsidRDefault="0012011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01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20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01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120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12011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%10’una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</w:tbl>
    <w:p w:rsidR="00000000" w:rsidRDefault="00120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2011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yönetim ve denetim organlarında görevli pay sahibi kişiler (ayrı ayrı), </w:t>
      </w: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439"/>
        <w:gridCol w:w="1790"/>
        <w:gridCol w:w="14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90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488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1201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90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48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1-ALİ BOR YÖNETİM KURULU BAŞKANI (President) </w:t>
            </w:r>
          </w:p>
        </w:tc>
        <w:tc>
          <w:tcPr>
            <w:tcW w:w="1790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8.075.908</w:t>
            </w:r>
          </w:p>
        </w:tc>
        <w:tc>
          <w:tcPr>
            <w:tcW w:w="1488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2-OSMA</w:t>
            </w:r>
            <w:r>
              <w:rPr>
                <w:rFonts w:ascii="Arial" w:hAnsi="Arial"/>
                <w:color w:val="000000"/>
                <w:sz w:val="16"/>
              </w:rPr>
              <w:t>N BOR YÖNETİM KURULU BAŞKAN YARDIMCISI (Vice President)</w:t>
            </w:r>
          </w:p>
        </w:tc>
        <w:tc>
          <w:tcPr>
            <w:tcW w:w="1790" w:type="dxa"/>
          </w:tcPr>
          <w:p w:rsidR="00000000" w:rsidRDefault="001201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7.994.558</w:t>
            </w:r>
          </w:p>
        </w:tc>
        <w:tc>
          <w:tcPr>
            <w:tcW w:w="1488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3-MACİDE BOR ÜYE (Member Of The Board)</w:t>
            </w:r>
          </w:p>
        </w:tc>
        <w:tc>
          <w:tcPr>
            <w:tcW w:w="1790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62.136</w:t>
            </w:r>
          </w:p>
        </w:tc>
        <w:tc>
          <w:tcPr>
            <w:tcW w:w="1488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</w:t>
            </w:r>
          </w:p>
        </w:tc>
        <w:tc>
          <w:tcPr>
            <w:tcW w:w="1790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16.132.602</w:t>
            </w:r>
          </w:p>
        </w:tc>
        <w:tc>
          <w:tcPr>
            <w:tcW w:w="1488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73,33</w:t>
            </w:r>
          </w:p>
        </w:tc>
      </w:tr>
    </w:tbl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2011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>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</w:t>
      </w:r>
      <w:r>
        <w:rPr>
          <w:rFonts w:ascii="Arial" w:hAnsi="Arial"/>
          <w:sz w:val="16"/>
        </w:rPr>
        <w:t xml:space="preserve">en </w:t>
      </w: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2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1201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1-EMRE BOR MALİ VE İDARİ İŞLERDEN</w:t>
            </w:r>
          </w:p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SORUMLU GENEL MÜDÜR YARDIMCISI</w:t>
            </w:r>
          </w:p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(Assistant General Manager –  Administration</w:t>
            </w:r>
            <w:r>
              <w:rPr>
                <w:rFonts w:ascii="Arial" w:hAnsi="Arial"/>
                <w:color w:val="000000"/>
                <w:sz w:val="16"/>
              </w:rPr>
              <w:t xml:space="preserve"> &amp; Finance)</w:t>
            </w:r>
          </w:p>
        </w:tc>
        <w:tc>
          <w:tcPr>
            <w:tcW w:w="1908" w:type="dxa"/>
            <w:vAlign w:val="center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62.132</w:t>
            </w:r>
          </w:p>
        </w:tc>
        <w:tc>
          <w:tcPr>
            <w:tcW w:w="2410" w:type="dxa"/>
            <w:vAlign w:val="center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</w:tbl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011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(A), (B) ve  (C)  alt başlıklarında belirtilen hissedarlar ile birinci dereceden akrabalık ilişkisi bulunan pay sahibi</w:t>
      </w: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1-RUHPER BOR</w:t>
            </w:r>
          </w:p>
        </w:tc>
        <w:tc>
          <w:tcPr>
            <w:tcW w:w="1908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62.136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2-ELİF BOR</w:t>
            </w:r>
          </w:p>
        </w:tc>
        <w:tc>
          <w:tcPr>
            <w:tcW w:w="1908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62.132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3-KAAN BOR</w:t>
            </w:r>
          </w:p>
        </w:tc>
        <w:tc>
          <w:tcPr>
            <w:tcW w:w="1908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62.132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4-HAKAN BOR</w:t>
            </w:r>
          </w:p>
        </w:tc>
        <w:tc>
          <w:tcPr>
            <w:tcW w:w="1908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62.132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</w:t>
            </w:r>
            <w:r>
              <w:rPr>
                <w:rFonts w:ascii="Arial TUR" w:hAnsi="Arial TUR"/>
                <w:sz w:val="16"/>
              </w:rPr>
              <w:t xml:space="preserve"> DOĞA BOR</w:t>
            </w:r>
          </w:p>
        </w:tc>
        <w:tc>
          <w:tcPr>
            <w:tcW w:w="1908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62.120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310.652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1,40</w:t>
            </w:r>
          </w:p>
        </w:tc>
      </w:tr>
    </w:tbl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011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Sermaye yada toplam oy hakkı içinde %10’dan az paya sahip olmakla birlikte, (A) alt b</w:t>
      </w:r>
      <w:r>
        <w:rPr>
          <w:rFonts w:ascii="Arial TUR" w:hAnsi="Arial TUR"/>
          <w:sz w:val="16"/>
        </w:rPr>
        <w:t xml:space="preserve">aşlığında belirtilen </w:t>
      </w: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</w:tbl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011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ortaklar (hal</w:t>
      </w:r>
      <w:r>
        <w:rPr>
          <w:rFonts w:ascii="Arial TUR" w:hAnsi="Arial TUR"/>
          <w:sz w:val="16"/>
        </w:rPr>
        <w:t>ka açık kısım)</w:t>
      </w: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1-HALKA ARZ</w:t>
            </w:r>
          </w:p>
        </w:tc>
        <w:tc>
          <w:tcPr>
            <w:tcW w:w="1908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5.494.614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5.494.614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24,99</w:t>
            </w:r>
          </w:p>
        </w:tc>
      </w:tr>
    </w:tbl>
    <w:p w:rsidR="00000000" w:rsidRDefault="00120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120113">
      <w:pPr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(A+B+C+D+E+Diğer Ortaklar)</w:t>
      </w:r>
    </w:p>
    <w:p w:rsidR="00000000" w:rsidRDefault="0012011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(A+B+C+D+E+Diğ</w:t>
            </w:r>
            <w:r>
              <w:rPr>
                <w:rFonts w:ascii="Arial TUR" w:hAnsi="Arial TUR"/>
                <w:sz w:val="16"/>
              </w:rPr>
              <w:t>er Ortaklar)</w:t>
            </w:r>
          </w:p>
        </w:tc>
        <w:tc>
          <w:tcPr>
            <w:tcW w:w="1908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0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120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</w:t>
            </w:r>
          </w:p>
        </w:tc>
        <w:tc>
          <w:tcPr>
            <w:tcW w:w="2410" w:type="dxa"/>
          </w:tcPr>
          <w:p w:rsidR="00000000" w:rsidRDefault="001201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120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0B6E"/>
    <w:multiLevelType w:val="hybridMultilevel"/>
    <w:tmpl w:val="D540946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833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0113"/>
    <w:rsid w:val="0012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2C87CE4-53EA-4C4F-ADF4-BCB2F920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hasebe@sekerpilic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5718</CharactersWithSpaces>
  <SharedDoc>false</SharedDoc>
  <HLinks>
    <vt:vector size="6" baseType="variant">
      <vt:variant>
        <vt:i4>3342427</vt:i4>
      </vt:variant>
      <vt:variant>
        <vt:i4>0</vt:i4>
      </vt:variant>
      <vt:variant>
        <vt:i4>0</vt:i4>
      </vt:variant>
      <vt:variant>
        <vt:i4>5</vt:i4>
      </vt:variant>
      <vt:variant>
        <vt:lpwstr>mailto:muhasebe@sekerpilic.com.tr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2007-04-26T12:31:00Z</cp:lastPrinted>
  <dcterms:created xsi:type="dcterms:W3CDTF">2022-09-01T21:37:00Z</dcterms:created>
  <dcterms:modified xsi:type="dcterms:W3CDTF">2022-09-01T21:37:00Z</dcterms:modified>
</cp:coreProperties>
</file>