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89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10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framePr w:hSpace="180" w:wrap="around" w:vAnchor="text" w:hAnchor="margin" w:y="-26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TAÇ YATIRIM ORTAKLIĞI A.Ş.</w:t>
            </w:r>
          </w:p>
        </w:tc>
      </w:tr>
    </w:tbl>
    <w:p w:rsidR="00000000" w:rsidRDefault="002D240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21"/>
        <w:gridCol w:w="172"/>
        <w:gridCol w:w="780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72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802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22.08.1994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72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2" w:type="dxa"/>
          </w:tcPr>
          <w:p w:rsidR="00000000" w:rsidRDefault="002D24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72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802" w:type="dxa"/>
          </w:tcPr>
          <w:p w:rsidR="00000000" w:rsidRDefault="002D24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72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2" w:type="dxa"/>
          </w:tcPr>
          <w:p w:rsidR="00000000" w:rsidRDefault="002D24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72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802" w:type="dxa"/>
          </w:tcPr>
          <w:p w:rsidR="00000000" w:rsidRDefault="002D24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USO Center Büyükdere Cad. NO:61 Kat:9 Maslak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72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2" w:type="dxa"/>
          </w:tcPr>
          <w:p w:rsidR="00000000" w:rsidRDefault="002D24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V.</w:t>
            </w:r>
          </w:p>
        </w:tc>
        <w:tc>
          <w:tcPr>
            <w:tcW w:w="172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802" w:type="dxa"/>
          </w:tcPr>
          <w:p w:rsidR="00000000" w:rsidRDefault="002D24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Halit CÖMERT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72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2" w:type="dxa"/>
          </w:tcPr>
          <w:p w:rsidR="00000000" w:rsidRDefault="002D24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72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802" w:type="dxa"/>
          </w:tcPr>
          <w:p w:rsidR="00000000" w:rsidRDefault="002D24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LEVENT ÜNLÜ  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72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2" w:type="dxa"/>
          </w:tcPr>
          <w:p w:rsidR="00000000" w:rsidRDefault="002D24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Rıfat HASAN                        (Başkan Yard)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72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2" w:type="dxa"/>
          </w:tcPr>
          <w:p w:rsidR="00000000" w:rsidRDefault="002D24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ÜLKER                     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</w:t>
            </w:r>
            <w:r>
              <w:rPr>
                <w:rFonts w:ascii="Arial" w:hAnsi="Arial"/>
                <w:b/>
                <w:sz w:val="16"/>
              </w:rPr>
              <w:t xml:space="preserve">                  </w:t>
            </w:r>
          </w:p>
        </w:tc>
        <w:tc>
          <w:tcPr>
            <w:tcW w:w="172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2" w:type="dxa"/>
          </w:tcPr>
          <w:p w:rsidR="00000000" w:rsidRDefault="002D24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Kamil Atilla KÖKSAL          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72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2" w:type="dxa"/>
          </w:tcPr>
          <w:p w:rsidR="00000000" w:rsidRDefault="002D24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72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802" w:type="dxa"/>
          </w:tcPr>
          <w:p w:rsidR="00000000" w:rsidRDefault="002D24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330 04 43 –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72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2" w:type="dxa"/>
          </w:tcPr>
          <w:p w:rsidR="00000000" w:rsidRDefault="002D24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72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802" w:type="dxa"/>
          </w:tcPr>
          <w:p w:rsidR="00000000" w:rsidRDefault="002D24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330 04 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 MAİL ADRESİ </w:t>
            </w:r>
          </w:p>
        </w:tc>
        <w:tc>
          <w:tcPr>
            <w:tcW w:w="172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802" w:type="dxa"/>
          </w:tcPr>
          <w:p w:rsidR="00000000" w:rsidRDefault="002D24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info@tacyo.com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72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802" w:type="dxa"/>
          </w:tcPr>
          <w:p w:rsidR="00000000" w:rsidRDefault="002D24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</w:t>
            </w:r>
            <w:r>
              <w:rPr>
                <w:rFonts w:ascii="Arial" w:hAnsi="Arial"/>
                <w:b/>
                <w:sz w:val="16"/>
              </w:rPr>
              <w:t>ees)</w:t>
            </w:r>
          </w:p>
        </w:tc>
        <w:tc>
          <w:tcPr>
            <w:tcW w:w="172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2" w:type="dxa"/>
          </w:tcPr>
          <w:p w:rsidR="00000000" w:rsidRDefault="002D24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72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802" w:type="dxa"/>
          </w:tcPr>
          <w:p w:rsidR="00000000" w:rsidRDefault="002D240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20.000.000,00.-YTL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72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2" w:type="dxa"/>
          </w:tcPr>
          <w:p w:rsidR="00000000" w:rsidRDefault="002D240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72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802" w:type="dxa"/>
          </w:tcPr>
          <w:p w:rsidR="00000000" w:rsidRDefault="002D240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1.995.000,00.-YTL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72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2" w:type="dxa"/>
          </w:tcPr>
          <w:p w:rsidR="00000000" w:rsidRDefault="002D24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72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802" w:type="dxa"/>
          </w:tcPr>
          <w:p w:rsidR="00000000" w:rsidRDefault="002D2404">
            <w:pPr>
              <w:ind w:firstLine="14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72" w:type="dxa"/>
          </w:tcPr>
          <w:p w:rsidR="00000000" w:rsidRDefault="002D24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2" w:type="dxa"/>
          </w:tcPr>
          <w:p w:rsidR="00000000" w:rsidRDefault="002D2404">
            <w:pPr>
              <w:ind w:firstLine="14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1"/>
        <w:gridCol w:w="3900"/>
        <w:gridCol w:w="1540"/>
        <w:gridCol w:w="1500"/>
        <w:gridCol w:w="1807"/>
        <w:gridCol w:w="953"/>
        <w:gridCol w:w="102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2D2404">
            <w:pPr>
              <w:rPr>
                <w:rFonts w:ascii="Times New Roman TUR" w:hAnsi="Times New Roman TUR"/>
                <w:color w:val="FF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FF0000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 xml:space="preserve">  TA</w:t>
            </w:r>
            <w:r>
              <w:rPr>
                <w:rFonts w:ascii="Times New Roman TUR" w:hAnsi="Times New Roman TUR"/>
                <w:b/>
                <w:sz w:val="16"/>
                <w:lang w:eastAsia="tr-TR"/>
              </w:rPr>
              <w:t>Ç YATIRIM ORTAKLIĞI A.Ş.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29.12.2006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sz w:val="16"/>
                <w:lang w:eastAsia="tr-TR"/>
              </w:rPr>
            </w:pPr>
          </w:p>
        </w:tc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PORTFÖY DEĞER TABLOSU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MENKUL KIYMETİN TÜRÜ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NOMİNAL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 xml:space="preserve">TOPLAM ALIŞ </w:t>
            </w:r>
          </w:p>
        </w:tc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 xml:space="preserve">TOPLAM RAYİÇ 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GRUP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lastRenderedPageBreak/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(Type of Securities)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DEĞER  ( YTL 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MALİYETİ ( YTL )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DEĞER  ( YTL 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 xml:space="preserve"> (%)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(Nominal Value)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(Total Cost)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(Total Marke</w:t>
            </w:r>
            <w:r>
              <w:rPr>
                <w:rFonts w:ascii="Times New Roman TUR" w:hAnsi="Times New Roman TUR"/>
                <w:b/>
                <w:sz w:val="16"/>
                <w:lang w:eastAsia="tr-TR"/>
              </w:rPr>
              <w:t>t Value)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Group (%)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General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I -</w:t>
            </w:r>
          </w:p>
        </w:tc>
        <w:tc>
          <w:tcPr>
            <w:tcW w:w="39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HİSSE SENETLERİ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662.312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4.035.324,62</w:t>
            </w:r>
          </w:p>
        </w:tc>
        <w:tc>
          <w:tcPr>
            <w:tcW w:w="18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4.024.448,16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100,00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40,87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8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(Shares)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1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GIDA İÇKİ VE TÜTÜN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194.752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823.784,46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736.162,56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18,29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7,48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(Food, Alchol and Tabacco)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 xml:space="preserve">ÜLKER GIDA 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194.752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823.784,46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736.162,56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18,29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7,48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2</w:t>
            </w:r>
          </w:p>
        </w:tc>
        <w:tc>
          <w:tcPr>
            <w:tcW w:w="39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KİMYA PETROL KAUÇUK PLASTİK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17.000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414.400,02</w:t>
            </w:r>
          </w:p>
        </w:tc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414.630,00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10,30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4,21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D2404">
            <w:pP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(Manufacture of Chemicals and of Chemical Petroleum, Rubber and Plastic Products)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jc w:val="right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 xml:space="preserve">TÜPRAŞ 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17.000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414.400,02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414.630,00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10,30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4,21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3</w:t>
            </w:r>
          </w:p>
        </w:tc>
        <w:tc>
          <w:tcPr>
            <w:tcW w:w="39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TAŞ ve TOPRAĞA D</w:t>
            </w: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AYALI SANAYİİ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184.000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946.344,47</w:t>
            </w:r>
          </w:p>
        </w:tc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952.880,00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23,68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9,68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(Manufacture of Non-Metalic Mineral Products)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ÇİMSA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44.000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398.642,64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401.280,00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9,97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4,07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jc w:val="right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 xml:space="preserve">TIRAKYA CAM 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140.000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547.701,83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551.600,00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13,71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5,60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4</w:t>
            </w:r>
          </w:p>
        </w:tc>
        <w:tc>
          <w:tcPr>
            <w:tcW w:w="39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METAL EŞYA MAKİNA VE GEREÇLERİ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25.00</w:t>
            </w:r>
            <w:r>
              <w:rPr>
                <w:rFonts w:ascii="Times New Roman TUR" w:hAnsi="Times New Roman TUR"/>
                <w:b/>
                <w:sz w:val="16"/>
                <w:lang w:eastAsia="tr-TR"/>
              </w:rPr>
              <w:t>0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272.445,54</w:t>
            </w:r>
          </w:p>
        </w:tc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284.500,00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7,07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2,89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D2404">
            <w:pP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(Manufacture of Fabricated Metal Products Machinery &amp; Equiment)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FORD OTO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25.000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272.445,54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284.500,00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7,07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2,89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5</w:t>
            </w:r>
          </w:p>
        </w:tc>
        <w:tc>
          <w:tcPr>
            <w:tcW w:w="39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 xml:space="preserve">TOPTAN TİCARET 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5.000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73.000,00</w:t>
            </w:r>
          </w:p>
        </w:tc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91.950,00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2,28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0,93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(Wholesale trade)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8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jc w:val="right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 xml:space="preserve">MİGROS 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5</w:t>
            </w:r>
            <w:r>
              <w:rPr>
                <w:rFonts w:ascii="Times New Roman TUR" w:hAnsi="Times New Roman TUR"/>
                <w:sz w:val="16"/>
                <w:lang w:eastAsia="tr-TR"/>
              </w:rPr>
              <w:t>.000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73.000,00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91.950,00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2,28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0,93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6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ULAŞTIRMA HABERLEŞME DEPOLAMA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44.000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293.553,57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314.160,00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7,81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3,19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(Transportation, Communication  storage)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8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jc w:val="right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TURKCELL İLETİŞİM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44.000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293.553,57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314.160,00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7,81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3,19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7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BANKALAR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52.560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436.641,29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449.665</w:t>
            </w:r>
            <w:r>
              <w:rPr>
                <w:rFonts w:ascii="Times New Roman TUR" w:hAnsi="Times New Roman TUR"/>
                <w:b/>
                <w:sz w:val="16"/>
                <w:lang w:eastAsia="tr-TR"/>
              </w:rPr>
              <w:t>,60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11,17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4,57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( Banks 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TÜRK EKONOMİ BANKASI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9.560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159.059,04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165.005,60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4,10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1,68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8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jc w:val="right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İŞ BNAKASI C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43.000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277.582,25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284.660,00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7,07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2,89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8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HOLDİNGLER ve YATIRIM ŞİRKETLERİ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140.000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775.155,22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780.500,00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19,39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7,93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 xml:space="preserve">(Holdings &amp; Inveetment </w:t>
            </w: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Companies)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KOÇ HOLDİNG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70.000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371.655,06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385.700,00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9,58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3,92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8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jc w:val="right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SABANCI HOLDİNG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70.000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403.500,16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394.800,00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9,81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4,01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II-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BORÇLANMA SENETLERİ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450.000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437.733,00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450.707,13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100,00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4,58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(Debt securities)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8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TRSALTINE0811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450.000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437.</w:t>
            </w:r>
            <w:r>
              <w:rPr>
                <w:rFonts w:ascii="Times New Roman TUR" w:hAnsi="Times New Roman TUR"/>
                <w:sz w:val="16"/>
                <w:lang w:eastAsia="tr-TR"/>
              </w:rPr>
              <w:t>733,00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450.707,13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100,00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4,58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III-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DİĞER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7.410.880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5.357.000,00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5.372.803,82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100,00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54,56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(Others)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1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2D2404">
            <w:pPr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O/N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7.410.880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5.357.000,00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5.372.803,82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100,00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54,56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FF00FF" w:fill="auto"/>
            <w:vAlign w:val="bottom"/>
          </w:tcPr>
          <w:p w:rsidR="00000000" w:rsidRDefault="002D2404">
            <w:pPr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TRT190111T13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296.425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228.000,00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228.670,86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4,26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2,32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FF00FF" w:fill="auto"/>
            <w:vAlign w:val="bottom"/>
          </w:tcPr>
          <w:p w:rsidR="00000000" w:rsidRDefault="002D2404">
            <w:pPr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TRT070307T11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137.695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129.000,</w:t>
            </w:r>
            <w:r>
              <w:rPr>
                <w:rFonts w:ascii="Times New Roman TUR" w:hAnsi="Times New Roman TUR"/>
                <w:sz w:val="16"/>
                <w:lang w:eastAsia="tr-TR"/>
              </w:rPr>
              <w:t>00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129.379,56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2,41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1,31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8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FF00FF" w:fill="auto"/>
            <w:vAlign w:val="bottom"/>
          </w:tcPr>
          <w:p w:rsidR="00000000" w:rsidRDefault="002D2404">
            <w:pPr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TRT090408T17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6.976.760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5.000.000,00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5.014.753,40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93,34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50,92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2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FF00FF" w:fill="auto"/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 xml:space="preserve">YABANCI MENKUL KIYMETLER 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0,00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0,00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0,00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8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FF00FF" w:fill="auto"/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(Foreing Securities)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PORFÖY DEĞERİ ( I+II+III 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8.523.192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9.830.057,62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9.847.959,11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8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(Portf</w:t>
            </w:r>
            <w:r>
              <w:rPr>
                <w:rFonts w:ascii="Times New Roman TUR" w:hAnsi="Times New Roman TUR"/>
                <w:b/>
                <w:sz w:val="16"/>
                <w:lang w:eastAsia="tr-TR"/>
              </w:rPr>
              <w:t>olio Value)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</w:tr>
    </w:tbl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"/>
        <w:gridCol w:w="3900"/>
        <w:gridCol w:w="1540"/>
        <w:gridCol w:w="1500"/>
        <w:gridCol w:w="1807"/>
        <w:gridCol w:w="953"/>
        <w:gridCol w:w="102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71" w:type="dxa"/>
            <w:vAlign w:val="bottom"/>
          </w:tcPr>
          <w:p w:rsidR="00000000" w:rsidRDefault="002D2404">
            <w:pPr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lastRenderedPageBreak/>
              <w:t> </w:t>
            </w:r>
          </w:p>
        </w:tc>
        <w:tc>
          <w:tcPr>
            <w:tcW w:w="3900" w:type="dxa"/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 xml:space="preserve">HAZIR DEĞERLER  ( + ) </w:t>
            </w:r>
          </w:p>
        </w:tc>
        <w:tc>
          <w:tcPr>
            <w:tcW w:w="1540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</w:p>
        </w:tc>
        <w:tc>
          <w:tcPr>
            <w:tcW w:w="1500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</w:p>
        </w:tc>
        <w:tc>
          <w:tcPr>
            <w:tcW w:w="1807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579,95</w:t>
            </w:r>
          </w:p>
        </w:tc>
        <w:tc>
          <w:tcPr>
            <w:tcW w:w="953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1020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271" w:type="dxa"/>
            <w:vAlign w:val="bottom"/>
          </w:tcPr>
          <w:p w:rsidR="00000000" w:rsidRDefault="002D2404">
            <w:pPr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(Current Asstest)</w:t>
            </w:r>
          </w:p>
        </w:tc>
        <w:tc>
          <w:tcPr>
            <w:tcW w:w="1540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</w:p>
        </w:tc>
        <w:tc>
          <w:tcPr>
            <w:tcW w:w="1500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</w:p>
        </w:tc>
        <w:tc>
          <w:tcPr>
            <w:tcW w:w="1807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953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1020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71" w:type="dxa"/>
            <w:vAlign w:val="bottom"/>
          </w:tcPr>
          <w:p w:rsidR="00000000" w:rsidRDefault="002D2404">
            <w:pPr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ALACAKLAR            ( + )</w:t>
            </w:r>
          </w:p>
        </w:tc>
        <w:tc>
          <w:tcPr>
            <w:tcW w:w="1540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</w:p>
        </w:tc>
        <w:tc>
          <w:tcPr>
            <w:tcW w:w="1500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</w:p>
        </w:tc>
        <w:tc>
          <w:tcPr>
            <w:tcW w:w="1807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173.842,40</w:t>
            </w:r>
          </w:p>
        </w:tc>
        <w:tc>
          <w:tcPr>
            <w:tcW w:w="953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1020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271" w:type="dxa"/>
            <w:vAlign w:val="bottom"/>
          </w:tcPr>
          <w:p w:rsidR="00000000" w:rsidRDefault="002D2404">
            <w:pPr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(Receivables)</w:t>
            </w:r>
          </w:p>
        </w:tc>
        <w:tc>
          <w:tcPr>
            <w:tcW w:w="1540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</w:p>
        </w:tc>
        <w:tc>
          <w:tcPr>
            <w:tcW w:w="1500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</w:p>
        </w:tc>
        <w:tc>
          <w:tcPr>
            <w:tcW w:w="1807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953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1020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71" w:type="dxa"/>
            <w:vAlign w:val="bottom"/>
          </w:tcPr>
          <w:p w:rsidR="00000000" w:rsidRDefault="002D2404">
            <w:pPr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BORÇLAR                 ( - )</w:t>
            </w:r>
          </w:p>
        </w:tc>
        <w:tc>
          <w:tcPr>
            <w:tcW w:w="1540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</w:p>
        </w:tc>
        <w:tc>
          <w:tcPr>
            <w:tcW w:w="1500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</w:p>
        </w:tc>
        <w:tc>
          <w:tcPr>
            <w:tcW w:w="1807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88.691,00</w:t>
            </w:r>
          </w:p>
        </w:tc>
        <w:tc>
          <w:tcPr>
            <w:tcW w:w="953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1020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71" w:type="dxa"/>
            <w:vAlign w:val="bottom"/>
          </w:tcPr>
          <w:p w:rsidR="00000000" w:rsidRDefault="002D2404">
            <w:pPr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(Debts)</w:t>
            </w:r>
          </w:p>
        </w:tc>
        <w:tc>
          <w:tcPr>
            <w:tcW w:w="1540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</w:p>
        </w:tc>
        <w:tc>
          <w:tcPr>
            <w:tcW w:w="1500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</w:p>
        </w:tc>
        <w:tc>
          <w:tcPr>
            <w:tcW w:w="1807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953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1020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71" w:type="dxa"/>
            <w:vAlign w:val="bottom"/>
          </w:tcPr>
          <w:p w:rsidR="00000000" w:rsidRDefault="002D2404">
            <w:pPr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T</w:t>
            </w:r>
            <w:r>
              <w:rPr>
                <w:rFonts w:ascii="Times New Roman TUR" w:hAnsi="Times New Roman TUR"/>
                <w:b/>
                <w:sz w:val="16"/>
                <w:lang w:eastAsia="tr-TR"/>
              </w:rPr>
              <w:t>OPLAM DEĞER</w:t>
            </w:r>
          </w:p>
        </w:tc>
        <w:tc>
          <w:tcPr>
            <w:tcW w:w="1540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</w:p>
        </w:tc>
        <w:tc>
          <w:tcPr>
            <w:tcW w:w="1500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</w:p>
        </w:tc>
        <w:tc>
          <w:tcPr>
            <w:tcW w:w="1807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9.933.690,46</w:t>
            </w:r>
          </w:p>
        </w:tc>
        <w:tc>
          <w:tcPr>
            <w:tcW w:w="953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1020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271" w:type="dxa"/>
            <w:vAlign w:val="bottom"/>
          </w:tcPr>
          <w:p w:rsidR="00000000" w:rsidRDefault="002D2404">
            <w:pPr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(Total Value)</w:t>
            </w:r>
          </w:p>
        </w:tc>
        <w:tc>
          <w:tcPr>
            <w:tcW w:w="1540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</w:p>
        </w:tc>
        <w:tc>
          <w:tcPr>
            <w:tcW w:w="1500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</w:p>
        </w:tc>
        <w:tc>
          <w:tcPr>
            <w:tcW w:w="1807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953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1020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71" w:type="dxa"/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TOPLAM DEĞER / PAY SAYISI</w:t>
            </w:r>
          </w:p>
        </w:tc>
        <w:tc>
          <w:tcPr>
            <w:tcW w:w="1540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</w:p>
        </w:tc>
        <w:tc>
          <w:tcPr>
            <w:tcW w:w="1500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</w:p>
        </w:tc>
        <w:tc>
          <w:tcPr>
            <w:tcW w:w="1807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4,979293</w:t>
            </w:r>
          </w:p>
        </w:tc>
        <w:tc>
          <w:tcPr>
            <w:tcW w:w="953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  <w:tc>
          <w:tcPr>
            <w:tcW w:w="1020" w:type="dxa"/>
            <w:vAlign w:val="bottom"/>
          </w:tcPr>
          <w:p w:rsidR="00000000" w:rsidRDefault="002D2404">
            <w:pPr>
              <w:jc w:val="center"/>
              <w:rPr>
                <w:rFonts w:ascii="Times New Roman TUR" w:hAnsi="Times New Roman TUR"/>
                <w:sz w:val="16"/>
                <w:lang w:eastAsia="tr-TR"/>
              </w:rPr>
            </w:pPr>
            <w:r>
              <w:rPr>
                <w:rFonts w:ascii="Times New Roman TUR" w:hAnsi="Times New Roman TUR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71" w:type="dxa"/>
            <w:vAlign w:val="bottom"/>
          </w:tcPr>
          <w:p w:rsidR="00000000" w:rsidRDefault="002D2404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vAlign w:val="bottom"/>
          </w:tcPr>
          <w:p w:rsidR="00000000" w:rsidRDefault="002D2404">
            <w:pPr>
              <w:rPr>
                <w:rFonts w:ascii="Times New Roman TUR" w:hAnsi="Times New Roman TUR"/>
                <w:b/>
                <w:sz w:val="16"/>
                <w:lang w:eastAsia="tr-TR"/>
              </w:rPr>
            </w:pPr>
            <w:r>
              <w:rPr>
                <w:rFonts w:ascii="Times New Roman TUR" w:hAnsi="Times New Roman TUR"/>
                <w:b/>
                <w:sz w:val="16"/>
                <w:lang w:eastAsia="tr-TR"/>
              </w:rPr>
              <w:t>(Total Value / Total Number of Shares)</w:t>
            </w:r>
          </w:p>
        </w:tc>
        <w:tc>
          <w:tcPr>
            <w:tcW w:w="1540" w:type="dxa"/>
            <w:vAlign w:val="bottom"/>
          </w:tcPr>
          <w:p w:rsidR="00000000" w:rsidRDefault="002D2404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vAlign w:val="bottom"/>
          </w:tcPr>
          <w:p w:rsidR="00000000" w:rsidRDefault="002D2404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807" w:type="dxa"/>
            <w:vAlign w:val="bottom"/>
          </w:tcPr>
          <w:p w:rsidR="00000000" w:rsidRDefault="002D2404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953" w:type="dxa"/>
            <w:vAlign w:val="bottom"/>
          </w:tcPr>
          <w:p w:rsidR="00000000" w:rsidRDefault="002D2404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20" w:type="dxa"/>
            <w:vAlign w:val="bottom"/>
          </w:tcPr>
          <w:p w:rsidR="00000000" w:rsidRDefault="002D2404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</w:tbl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896"/>
        <w:gridCol w:w="625"/>
        <w:gridCol w:w="562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4896" w:type="dxa"/>
          </w:tcPr>
          <w:p w:rsidR="00000000" w:rsidRDefault="002D24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 w:type="page"/>
              <w:t xml:space="preserve">Şirket'in başlıca ortakları ve sermaye payları aşağıda gösterilmektedir. </w:t>
            </w:r>
          </w:p>
        </w:tc>
        <w:tc>
          <w:tcPr>
            <w:tcW w:w="625" w:type="dxa"/>
          </w:tcPr>
          <w:p w:rsidR="00000000" w:rsidRDefault="002D24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623" w:type="dxa"/>
          </w:tcPr>
          <w:p w:rsidR="00000000" w:rsidRDefault="002D24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</w:t>
            </w:r>
            <w:r>
              <w:rPr>
                <w:rFonts w:ascii="Arial" w:hAnsi="Arial"/>
                <w:i/>
                <w:sz w:val="16"/>
              </w:rPr>
              <w:t xml:space="preserve"> and their participations in the equity capital are shown below.</w:t>
            </w:r>
          </w:p>
        </w:tc>
      </w:tr>
    </w:tbl>
    <w:p w:rsidR="00000000" w:rsidRDefault="002D2404">
      <w:pPr>
        <w:jc w:val="center"/>
        <w:rPr>
          <w:rFonts w:ascii="Arial" w:hAnsi="Arial"/>
          <w:b/>
          <w:i/>
          <w:sz w:val="16"/>
          <w:u w:val="single"/>
        </w:rPr>
      </w:pPr>
      <w:r>
        <w:rPr>
          <w:rFonts w:ascii="Arial" w:hAnsi="Arial"/>
          <w:b/>
          <w:i/>
          <w:sz w:val="16"/>
          <w:u w:val="single"/>
        </w:rPr>
        <w:t>31.12.2006</w:t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6315"/>
        <w:gridCol w:w="2722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  <w:p w:rsidR="00000000" w:rsidRDefault="002D2404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 Million)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Ortağın Adı,Soyadı / Ünvanı</w:t>
            </w:r>
          </w:p>
          <w:p w:rsidR="00000000" w:rsidRDefault="002D24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1-POLİNAS PLASTİK SAN. ve TİC. A.Ş.</w:t>
            </w: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323.250,00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16,20</w:t>
            </w:r>
          </w:p>
          <w:p w:rsidR="00000000" w:rsidRDefault="002D2404">
            <w:pPr>
              <w:tabs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TİRE KUTSAN OLUKLU MUK. KUTU VE KAĞIT </w:t>
            </w:r>
          </w:p>
          <w:p w:rsidR="00000000" w:rsidRDefault="002D24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SAN. A.Ş.</w:t>
            </w: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159.127,63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FARMAMAK AMD.MAD VE MAK. SAN. VE TİC. A.Ş.</w:t>
            </w:r>
          </w:p>
          <w:p w:rsidR="00000000" w:rsidRDefault="002D24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153.501,95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BESLER GIDA SAN. VE TİC. A.Ş.</w:t>
            </w:r>
          </w:p>
          <w:p w:rsidR="00000000" w:rsidRDefault="002D24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149.625,00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5-DOĞU BATI İTHALAT ve İHRACAT A.Ş. </w:t>
            </w:r>
          </w:p>
          <w:p w:rsidR="00000000" w:rsidRDefault="002D24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199.500,00</w:t>
            </w:r>
          </w:p>
          <w:p w:rsidR="00000000" w:rsidRDefault="002D2404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DUNDAS</w:t>
            </w:r>
            <w:r>
              <w:rPr>
                <w:rFonts w:ascii="Arial" w:hAnsi="Arial"/>
                <w:sz w:val="16"/>
              </w:rPr>
              <w:t xml:space="preserve"> ÜNLÜ MENKUL DEĞERLER A.Ş. ve </w:t>
            </w:r>
          </w:p>
          <w:p w:rsidR="00000000" w:rsidRDefault="002D24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BİRLİKTE HAREKET EDENLER</w:t>
            </w:r>
          </w:p>
          <w:p w:rsidR="00000000" w:rsidRDefault="002D24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176.749,00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Diğer Ortaklar ve Halka Açık Kısım </w:t>
            </w:r>
          </w:p>
          <w:p w:rsidR="00000000" w:rsidRDefault="002D24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Ortakların Sayısı (Tahmini 80)  </w:t>
            </w:r>
          </w:p>
          <w:p w:rsidR="00000000" w:rsidRDefault="002D24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(Others)</w:t>
            </w: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833.246,42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tabs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41,77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2D24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GENEL TOPLAM / GENERAL TOTAL</w:t>
            </w:r>
          </w:p>
          <w:p w:rsidR="00000000" w:rsidRDefault="002D24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tabs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  <w:p w:rsidR="00000000" w:rsidRDefault="002D2404">
            <w:pPr>
              <w:tabs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</w:t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</w:instrText>
            </w:r>
            <w:r>
              <w:rPr>
                <w:rFonts w:ascii="Arial" w:hAnsi="Arial"/>
                <w:sz w:val="16"/>
              </w:rPr>
              <w:instrText xml:space="preserve">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1.995.000</w: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>,00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404">
            <w:pPr>
              <w:tabs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  <w:p w:rsidR="00000000" w:rsidRDefault="002D2404">
            <w:pPr>
              <w:tabs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100</w: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>,00</w:t>
            </w:r>
          </w:p>
        </w:tc>
      </w:tr>
    </w:tbl>
    <w:p w:rsidR="00000000" w:rsidRDefault="002D2404">
      <w:pPr>
        <w:rPr>
          <w:rFonts w:ascii="Arial" w:hAnsi="Arial"/>
          <w:b/>
          <w:i/>
          <w:sz w:val="16"/>
          <w:u w:val="single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p w:rsidR="00000000" w:rsidRDefault="002D2404">
      <w:pPr>
        <w:rPr>
          <w:rFonts w:ascii="Arial" w:hAnsi="Arial"/>
          <w:sz w:val="16"/>
        </w:rPr>
      </w:pPr>
    </w:p>
    <w:sectPr w:rsidR="00000000">
      <w:pgSz w:w="11907" w:h="16840"/>
      <w:pgMar w:top="1135" w:right="0" w:bottom="142" w:left="567" w:header="708" w:footer="708" w:gutter="0"/>
      <w:paperSrc w:first="2" w:other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ExportToHTMLPath" w:val="C:\Documents and Settings\Administrator\Desktop\TACYO ŞİRKETLER YILLIĞI\TACYO.htm"/>
  </w:docVars>
  <w:rsids>
    <w:rsidRoot w:val="002D2404"/>
    <w:rsid w:val="002D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17FB7-7461-488B-8D74-27E9574C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Indent">
    <w:name w:val="Body Text Indent"/>
    <w:basedOn w:val="Normal"/>
    <w:semiHidden/>
    <w:pPr>
      <w:snapToGrid w:val="0"/>
      <w:ind w:left="-67" w:firstLine="67"/>
    </w:pPr>
    <w:rPr>
      <w:b/>
      <w:color w:val="000000"/>
      <w:sz w:val="18"/>
      <w:lang w:val="en-AU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snapToGrid w:val="0"/>
      <w:jc w:val="right"/>
    </w:pPr>
    <w:rPr>
      <w:b/>
      <w:color w:val="000000"/>
      <w:sz w:val="18"/>
      <w:lang w:val="en-AU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Times New Roman TUR"/>
      <w:color w:val="FF0000"/>
      <w:sz w:val="16"/>
      <w:szCs w:val="16"/>
      <w:lang w:val="en-US"/>
    </w:rPr>
  </w:style>
  <w:style w:type="paragraph" w:customStyle="1" w:styleId="xl29">
    <w:name w:val="xl29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30">
    <w:name w:val="xl30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31">
    <w:name w:val="xl31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sz w:val="24"/>
      <w:szCs w:val="24"/>
      <w:lang w:val="en-US"/>
    </w:rPr>
  </w:style>
  <w:style w:type="paragraph" w:customStyle="1" w:styleId="xl32">
    <w:name w:val="xl32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33">
    <w:name w:val="xl33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34">
    <w:name w:val="xl34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35">
    <w:name w:val="xl35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36">
    <w:name w:val="xl36"/>
    <w:basedOn w:val="Normal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37">
    <w:name w:val="xl37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38">
    <w:name w:val="xl38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39">
    <w:name w:val="xl39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40">
    <w:name w:val="xl40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41">
    <w:name w:val="xl41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42">
    <w:name w:val="xl42"/>
    <w:basedOn w:val="Normal"/>
    <w:pPr>
      <w:pBdr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43">
    <w:name w:val="xl43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44">
    <w:name w:val="xl44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45">
    <w:name w:val="xl45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46">
    <w:name w:val="xl46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47">
    <w:name w:val="xl47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48">
    <w:name w:val="xl48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50">
    <w:name w:val="xl50"/>
    <w:basedOn w:val="Normal"/>
    <w:pPr>
      <w:shd w:val="clear" w:color="993366" w:fill="auto"/>
      <w:spacing w:before="100" w:beforeAutospacing="1" w:after="100" w:afterAutospacing="1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51">
    <w:name w:val="xl51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52">
    <w:name w:val="xl52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53">
    <w:name w:val="xl53"/>
    <w:basedOn w:val="Normal"/>
    <w:pPr>
      <w:pBdr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54">
    <w:name w:val="xl54"/>
    <w:basedOn w:val="Normal"/>
    <w:pPr>
      <w:pBdr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55">
    <w:name w:val="xl55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56">
    <w:name w:val="xl56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57">
    <w:name w:val="xl57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58">
    <w:name w:val="xl58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59">
    <w:name w:val="xl59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0">
    <w:name w:val="xl60"/>
    <w:basedOn w:val="Normal"/>
    <w:pPr>
      <w:spacing w:before="100" w:beforeAutospacing="1" w:after="100" w:afterAutospacing="1"/>
      <w:jc w:val="center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1">
    <w:name w:val="xl61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2">
    <w:name w:val="xl62"/>
    <w:basedOn w:val="Normal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3">
    <w:name w:val="xl63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4">
    <w:name w:val="xl64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5">
    <w:name w:val="xl65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6">
    <w:name w:val="xl66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7">
    <w:name w:val="xl67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8">
    <w:name w:val="xl68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9">
    <w:name w:val="xl69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70">
    <w:name w:val="xl70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71">
    <w:name w:val="xl71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72">
    <w:name w:val="xl72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73">
    <w:name w:val="xl73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74">
    <w:name w:val="xl74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75">
    <w:name w:val="xl75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76">
    <w:name w:val="xl76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77">
    <w:name w:val="xl77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78">
    <w:name w:val="xl78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79">
    <w:name w:val="xl79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80">
    <w:name w:val="xl80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81">
    <w:name w:val="xl81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82">
    <w:name w:val="xl82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83">
    <w:name w:val="xl83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84">
    <w:name w:val="xl84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85">
    <w:name w:val="xl85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86">
    <w:name w:val="xl86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87">
    <w:name w:val="xl87"/>
    <w:basedOn w:val="Normal"/>
    <w:pPr>
      <w:spacing w:before="100" w:beforeAutospacing="1" w:after="100" w:afterAutospacing="1"/>
      <w:textAlignment w:val="top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88">
    <w:name w:val="xl88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89">
    <w:name w:val="xl89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90">
    <w:name w:val="xl90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91">
    <w:name w:val="xl91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92">
    <w:name w:val="xl92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93">
    <w:name w:val="xl93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94">
    <w:name w:val="xl94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95">
    <w:name w:val="xl95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96">
    <w:name w:val="xl96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97">
    <w:name w:val="xl97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98">
    <w:name w:val="xl98"/>
    <w:basedOn w:val="Normal"/>
    <w:pPr>
      <w:pBdr>
        <w:bottom w:val="single" w:sz="8" w:space="0" w:color="auto"/>
      </w:pBdr>
      <w:shd w:val="clear" w:color="993366" w:fill="auto"/>
      <w:spacing w:before="100" w:beforeAutospacing="1" w:after="100" w:afterAutospacing="1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99">
    <w:name w:val="xl99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00">
    <w:name w:val="xl100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01">
    <w:name w:val="xl101"/>
    <w:basedOn w:val="Normal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102">
    <w:name w:val="xl102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103">
    <w:name w:val="xl103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104">
    <w:name w:val="xl104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05">
    <w:name w:val="xl105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06">
    <w:name w:val="xl106"/>
    <w:basedOn w:val="Normal"/>
    <w:pPr>
      <w:pBdr>
        <w:top w:val="single" w:sz="8" w:space="0" w:color="auto"/>
      </w:pBdr>
      <w:shd w:val="clear" w:color="993366" w:fill="auto"/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107">
    <w:name w:val="xl107"/>
    <w:basedOn w:val="Normal"/>
    <w:pPr>
      <w:pBdr>
        <w:bottom w:val="single" w:sz="8" w:space="0" w:color="auto"/>
      </w:pBdr>
      <w:shd w:val="clear" w:color="993366" w:fill="auto"/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108">
    <w:name w:val="xl108"/>
    <w:basedOn w:val="Normal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09">
    <w:name w:val="xl109"/>
    <w:basedOn w:val="Normal"/>
    <w:pPr>
      <w:pBdr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10">
    <w:name w:val="xl110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111">
    <w:name w:val="xl111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12">
    <w:name w:val="xl112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113">
    <w:name w:val="xl113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114">
    <w:name w:val="xl114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15">
    <w:name w:val="xl115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116">
    <w:name w:val="xl116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17">
    <w:name w:val="xl117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118">
    <w:name w:val="xl118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119">
    <w:name w:val="xl119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20">
    <w:name w:val="xl120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121">
    <w:name w:val="xl121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22">
    <w:name w:val="xl122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123">
    <w:name w:val="xl123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tacy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tacyo</vt:lpstr>
    </vt:vector>
  </TitlesOfParts>
  <Company>IMKB</Company>
  <LinksUpToDate>false</LinksUpToDate>
  <CharactersWithSpaces>4934</CharactersWithSpaces>
  <SharedDoc>false</SharedDoc>
  <HLinks>
    <vt:vector size="6" baseType="variant">
      <vt:variant>
        <vt:i4>7602256</vt:i4>
      </vt:variant>
      <vt:variant>
        <vt:i4>0</vt:i4>
      </vt:variant>
      <vt:variant>
        <vt:i4>0</vt:i4>
      </vt:variant>
      <vt:variant>
        <vt:i4>5</vt:i4>
      </vt:variant>
      <vt:variant>
        <vt:lpwstr>mailto:info@tacyo.com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tacyo</dc:title>
  <dc:subject/>
  <dc:creator>Ali Ihsan DILER</dc:creator>
  <cp:keywords/>
  <dc:description/>
  <cp:lastModifiedBy>ozgursheker@gmail.com</cp:lastModifiedBy>
  <cp:revision>2</cp:revision>
  <cp:lastPrinted>2007-04-19T17:45:00Z</cp:lastPrinted>
  <dcterms:created xsi:type="dcterms:W3CDTF">2022-09-01T21:37:00Z</dcterms:created>
  <dcterms:modified xsi:type="dcterms:W3CDTF">2022-09-01T21:37:00Z</dcterms:modified>
</cp:coreProperties>
</file>