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FC7">
            <w:pPr>
              <w:pStyle w:val="Heading2"/>
            </w:pPr>
            <w:r>
              <w:t>TURCAS PETROL A.Ş.</w:t>
            </w:r>
          </w:p>
        </w:tc>
      </w:tr>
    </w:tbl>
    <w:p w:rsidR="00000000" w:rsidRDefault="00CA4FC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18/03/1980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PETROL ÜRÜNLERİ,MADENİ YAĞLAR,TÜREVLERİ VE YAN ÜRÜNLERİNİ</w:t>
            </w:r>
          </w:p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SATIN ALMAK,SATMAK,DEPOLAMAK, ÜRETMEK VE DAĞITMAKTIR.</w:t>
            </w:r>
          </w:p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</w:t>
            </w:r>
            <w:r>
              <w:rPr>
                <w:rFonts w:ascii="Arial" w:hAnsi="Arial"/>
                <w:color w:val="000000"/>
                <w:sz w:val="16"/>
              </w:rPr>
              <w:t>HAN CAD.NO:145 ATAKULE 80700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BATU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A</w:t>
            </w:r>
            <w:r>
              <w:rPr>
                <w:rFonts w:ascii="Arial" w:hAnsi="Arial"/>
                <w:color w:val="000000"/>
                <w:sz w:val="16"/>
              </w:rPr>
              <w:t>KSOY TARAKÇIOĞLU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İLHAN NEBİOĞLU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SÜREYYA SERDENGEÇTİ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</w:t>
            </w:r>
            <w:r>
              <w:rPr>
                <w:rFonts w:ascii="Arial" w:hAnsi="Arial"/>
                <w:color w:val="000000"/>
                <w:sz w:val="16"/>
              </w:rPr>
              <w:t>259 00 00  (17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259 00 18-19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i w:val="0"/>
                <w:color w:val="000000"/>
                <w:lang w:val="tr-TR"/>
              </w:rPr>
              <w:t xml:space="preserve"> 105.000.000.-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CA4F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A4FC7">
      <w:pPr>
        <w:rPr>
          <w:rFonts w:ascii="Arial" w:hAnsi="Arial"/>
          <w:sz w:val="16"/>
        </w:rPr>
      </w:pPr>
    </w:p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FC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</w:t>
            </w:r>
            <w:r>
              <w:rPr>
                <w:rFonts w:ascii="Arial TUR" w:hAnsi="Arial TUR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CA4F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F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FC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4F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AKARYAKIT (M3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F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A4FC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522.556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F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A4FC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955.687</w:t>
            </w:r>
          </w:p>
        </w:tc>
      </w:tr>
    </w:tbl>
    <w:p w:rsidR="00000000" w:rsidRDefault="00CA4FC7">
      <w:pPr>
        <w:rPr>
          <w:rFonts w:ascii="Arial" w:hAnsi="Arial"/>
          <w:sz w:val="16"/>
        </w:rPr>
      </w:pPr>
    </w:p>
    <w:p w:rsidR="00000000" w:rsidRDefault="00CA4FC7">
      <w:pPr>
        <w:rPr>
          <w:rFonts w:ascii="Arial" w:hAnsi="Arial"/>
          <w:sz w:val="18"/>
        </w:rPr>
      </w:pPr>
    </w:p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FC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</w:t>
            </w:r>
            <w:r>
              <w:rPr>
                <w:rFonts w:ascii="Arial TUR" w:hAnsi="Arial TUR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CA4F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F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F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A4FC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A4FC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CA4FC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CA4FC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F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A4FC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45.223.034,28</w:t>
            </w:r>
          </w:p>
          <w:p w:rsidR="00000000" w:rsidRDefault="00CA4FC7">
            <w:pPr>
              <w:ind w:right="254"/>
              <w:jc w:val="right"/>
              <w:rPr>
                <w:rFonts w:ascii="Arial" w:hAnsi="Arial"/>
                <w:color w:val="000000"/>
                <w:sz w:val="16"/>
                <w:vertAlign w:val="superscript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33.613.597,38 </w:t>
            </w:r>
            <w:r>
              <w:rPr>
                <w:rFonts w:ascii="Arial" w:hAnsi="Arial"/>
                <w:color w:val="000000"/>
                <w:sz w:val="16"/>
                <w:vertAlign w:val="superscript"/>
              </w:rPr>
              <w:t>$</w:t>
            </w:r>
          </w:p>
        </w:tc>
        <w:tc>
          <w:tcPr>
            <w:tcW w:w="2410" w:type="dxa"/>
          </w:tcPr>
          <w:p w:rsidR="00000000" w:rsidRDefault="00CA4FC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2,54</w:t>
            </w:r>
          </w:p>
        </w:tc>
        <w:tc>
          <w:tcPr>
            <w:tcW w:w="1559" w:type="dxa"/>
          </w:tcPr>
          <w:p w:rsidR="00000000" w:rsidRDefault="00CA4FC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CA4FC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A4FC7">
      <w:pPr>
        <w:rPr>
          <w:rFonts w:ascii="Arial" w:hAnsi="Arial"/>
          <w:b/>
          <w:u w:val="single"/>
        </w:rPr>
      </w:pPr>
    </w:p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4FC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4FC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4F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4FC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FC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F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FC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-,-</w:t>
            </w:r>
          </w:p>
        </w:tc>
        <w:tc>
          <w:tcPr>
            <w:tcW w:w="2043" w:type="dxa"/>
          </w:tcPr>
          <w:p w:rsidR="00000000" w:rsidRDefault="00CA4FC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CA4FC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CA4FC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FC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</w:t>
            </w:r>
            <w:r>
              <w:rPr>
                <w:rFonts w:ascii="Arial TUR" w:hAnsi="Arial TUR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CA4F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F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F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SHELL&amp;TURCAS PETROL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CA4F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158.435.295,00YTL</w:t>
            </w:r>
          </w:p>
        </w:tc>
        <w:tc>
          <w:tcPr>
            <w:tcW w:w="2342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PETROL VE RAFİNERİ İŞLERİ A.Ş. (NET)</w:t>
            </w:r>
          </w:p>
        </w:tc>
        <w:tc>
          <w:tcPr>
            <w:tcW w:w="2304" w:type="dxa"/>
          </w:tcPr>
          <w:p w:rsidR="00000000" w:rsidRDefault="00CA4F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1.089.956,40YTL</w:t>
            </w:r>
          </w:p>
        </w:tc>
        <w:tc>
          <w:tcPr>
            <w:tcW w:w="2342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SOCAR&amp;TURCAS ENERJİ A.Ş.</w:t>
            </w:r>
          </w:p>
        </w:tc>
        <w:tc>
          <w:tcPr>
            <w:tcW w:w="2304" w:type="dxa"/>
          </w:tcPr>
          <w:p w:rsidR="00000000" w:rsidRDefault="00CA4F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12.500YTL</w:t>
            </w:r>
          </w:p>
        </w:tc>
        <w:tc>
          <w:tcPr>
            <w:tcW w:w="2342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CA4FC7">
      <w:pPr>
        <w:rPr>
          <w:rFonts w:ascii="Arial" w:hAnsi="Arial"/>
          <w:color w:val="FF0000"/>
          <w:sz w:val="16"/>
        </w:rPr>
      </w:pPr>
    </w:p>
    <w:p w:rsidR="00000000" w:rsidRDefault="00CA4FC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FC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4F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F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CA4FC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CA4F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CA4F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A4F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A4F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AKSOY HOLDİNG A.Ş.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24.176.996,22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AKSOY PETROL DAĞITIM YATIRIMLARI A.Ş.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29.946.967,03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ERDAL  AKSOY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  <w:r>
              <w:rPr>
                <w:rFonts w:ascii="Arial" w:hAnsi="Arial"/>
                <w:color w:val="000000"/>
                <w:sz w:val="16"/>
              </w:rPr>
              <w:t>,65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2.318.765,61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ÇORAPÇI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10,17                   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DORİS TECMEN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797.604,55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YASEMİN TECMEN 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344.687,58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AYGÜN TECMEN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287.963,44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CEM TECMEN 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309.596,59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TECMEN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309.596,59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FEHAMET TECME</w:t>
            </w: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571.925,10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‘DE İŞLEM GÖREN  ( --1.500 KİŞİ )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29.841.000,00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(-- 450 KİŞİ)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16.094.829,47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4FC7">
            <w:pPr>
              <w:pStyle w:val="Heading3"/>
            </w:pPr>
            <w:r>
              <w:t>TOPLAM / TOTAL</w:t>
            </w:r>
          </w:p>
        </w:tc>
        <w:tc>
          <w:tcPr>
            <w:tcW w:w="1701" w:type="dxa"/>
          </w:tcPr>
          <w:p w:rsidR="00000000" w:rsidRDefault="00CA4FC7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105.000.000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000000" w:rsidRDefault="00CA4FC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A4F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FC7"/>
    <w:rsid w:val="00CA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977A3-D37F-4D3B-86E8-6D3E84E6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2007-04-26T20:07:00Z</cp:lastPrinted>
  <dcterms:created xsi:type="dcterms:W3CDTF">2022-09-01T21:37:00Z</dcterms:created>
  <dcterms:modified xsi:type="dcterms:W3CDTF">2022-09-01T21:37:00Z</dcterms:modified>
</cp:coreProperties>
</file>