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92B">
            <w:pPr>
              <w:pStyle w:val="Heading2"/>
            </w:pPr>
            <w:r>
              <w:t>TRAKYA CAM SANAYİİ A.Ş.</w:t>
            </w:r>
          </w:p>
        </w:tc>
      </w:tr>
    </w:tbl>
    <w:p w:rsidR="00000000" w:rsidRDefault="004D192B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09/01/1978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  <w:p w:rsidR="00000000" w:rsidRDefault="004D1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KALINLIKTA DÜZCAM, BUZLUCAM, OTOCAM, AYNA, LAMİNE, TEMPERLİ VE KAPLAMALI CAM ÜRETİMİ. PRODUCTİON OF FLAT GLASS, AUTOGLASS, MİRROR, LAMİNAT</w:t>
            </w:r>
            <w:r>
              <w:rPr>
                <w:rFonts w:ascii="Arial" w:hAnsi="Arial"/>
                <w:color w:val="000000"/>
                <w:sz w:val="16"/>
              </w:rPr>
              <w:t>ED, TEMPERED AND PATTERNED GLASSES İN VARİOUS THİCKNESSES.</w:t>
            </w:r>
          </w:p>
          <w:p w:rsidR="00000000" w:rsidRDefault="004D192B">
            <w:pPr>
              <w:tabs>
                <w:tab w:val="right" w:pos="3969"/>
                <w:tab w:val="left" w:pos="4111"/>
              </w:tabs>
              <w:spacing w:after="120"/>
              <w:ind w:right="79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KULELERİ, KULE 3 34330 4.LEVENT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  <w:p w:rsidR="00000000" w:rsidRDefault="004D1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pStyle w:val="Heading1"/>
              <w:tabs>
                <w:tab w:val="left" w:pos="1843"/>
                <w:tab w:val="left" w:pos="5387"/>
              </w:tabs>
              <w:ind w:left="426" w:right="788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BAŞKAN/ CHAIRMAN                     </w:t>
            </w:r>
            <w:r>
              <w:rPr>
                <w:i w:val="0"/>
                <w:color w:val="000000"/>
                <w:lang w:val="tr-TR"/>
              </w:rPr>
              <w:t xml:space="preserve">    : ALEV YARAMAN                         </w:t>
            </w:r>
          </w:p>
          <w:p w:rsidR="00000000" w:rsidRDefault="004D192B">
            <w:pPr>
              <w:pStyle w:val="Heading1"/>
              <w:tabs>
                <w:tab w:val="left" w:pos="1843"/>
                <w:tab w:val="left" w:pos="5387"/>
              </w:tabs>
              <w:ind w:left="426" w:right="788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BAŞKAN VEKİLİ/ VICE-CHAIRMAN    : ADİL YAĞCI</w:t>
            </w:r>
            <w:r>
              <w:rPr>
                <w:i w:val="0"/>
                <w:color w:val="000000"/>
                <w:lang w:val="tr-TR"/>
              </w:rPr>
              <w:tab/>
            </w:r>
          </w:p>
          <w:p w:rsidR="00000000" w:rsidRDefault="004D192B">
            <w:pPr>
              <w:pStyle w:val="Heading1"/>
              <w:tabs>
                <w:tab w:val="left" w:pos="1843"/>
                <w:tab w:val="left" w:pos="5387"/>
              </w:tabs>
              <w:ind w:left="426" w:right="788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ÜYE / MEMBER                                   : SELÇUK BARHANA</w:t>
            </w:r>
          </w:p>
          <w:p w:rsidR="00000000" w:rsidRDefault="004D192B">
            <w:pPr>
              <w:pStyle w:val="Heading1"/>
              <w:tabs>
                <w:tab w:val="left" w:pos="1843"/>
                <w:tab w:val="left" w:pos="5387"/>
              </w:tabs>
              <w:ind w:left="426" w:right="788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ÜYE / MEMBER                                   : EMİN ÖMER BOYACIOĞLU</w:t>
            </w:r>
          </w:p>
          <w:p w:rsidR="00000000" w:rsidRDefault="004D192B">
            <w:pPr>
              <w:pStyle w:val="Heading1"/>
              <w:tabs>
                <w:tab w:val="left" w:pos="1843"/>
                <w:tab w:val="left" w:pos="5387"/>
              </w:tabs>
              <w:ind w:left="426" w:right="788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ÜYE / MEMBER                    </w:t>
            </w:r>
            <w:r>
              <w:rPr>
                <w:i w:val="0"/>
                <w:color w:val="000000"/>
                <w:lang w:val="tr-TR"/>
              </w:rPr>
              <w:t xml:space="preserve">               : ÖZGÜN ÇINAR</w:t>
            </w:r>
          </w:p>
          <w:p w:rsidR="00000000" w:rsidRDefault="004D192B">
            <w:pPr>
              <w:pStyle w:val="Heading1"/>
              <w:tabs>
                <w:tab w:val="left" w:pos="1843"/>
                <w:tab w:val="left" w:pos="5387"/>
              </w:tabs>
              <w:ind w:left="426" w:right="788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ÜYE / MEMBER                                   : HASAN KOCHAN</w:t>
            </w:r>
          </w:p>
          <w:p w:rsidR="00000000" w:rsidRDefault="004D192B">
            <w:pPr>
              <w:pStyle w:val="Heading1"/>
              <w:tabs>
                <w:tab w:val="left" w:pos="1843"/>
                <w:tab w:val="left" w:pos="5387"/>
              </w:tabs>
              <w:ind w:left="426" w:right="788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ÜYE / MEMBER                                   : MUSTAFA AKİF SÖZEN </w:t>
            </w:r>
          </w:p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350 50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ADRESİ 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www.trakyacam.com.tr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2,769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01.01.2006 - 31.12.2007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CAM SERAMİK VE TOPRAK SANAYİ İŞÇİLERİ SE</w:t>
            </w:r>
            <w:r>
              <w:rPr>
                <w:rFonts w:ascii="Arial" w:hAnsi="Arial"/>
                <w:color w:val="000000"/>
                <w:sz w:val="16"/>
              </w:rPr>
              <w:t>NDİKASI (KRİSTAL-İŞ)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CAM ÇİMENTO VE TOPRAK SANAYİ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600 MILYON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  <w:p w:rsidR="00000000" w:rsidRDefault="004D1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            :</w:t>
            </w:r>
          </w:p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  <w:p w:rsidR="00000000" w:rsidRDefault="004D192B">
            <w:pPr>
              <w:pStyle w:val="Heading1"/>
              <w:rPr>
                <w:rFonts w:ascii="Arial TUR" w:hAnsi="Arial TUR"/>
                <w:i w:val="0"/>
              </w:rPr>
            </w:pPr>
            <w:r>
              <w:rPr>
                <w:i w:val="0"/>
                <w:color w:val="000000"/>
                <w:lang w:val="tr-TR"/>
              </w:rPr>
              <w:t>293,226,184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1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(National)</w:t>
            </w:r>
          </w:p>
        </w:tc>
      </w:tr>
    </w:tbl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p w:rsidR="00000000" w:rsidRDefault="004D192B">
      <w:pPr>
        <w:pStyle w:val="BodyText"/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843"/>
        <w:gridCol w:w="425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gridSpan w:val="3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 aşağıda gösterilmiştir.</w:t>
            </w:r>
          </w:p>
        </w:tc>
        <w:tc>
          <w:tcPr>
            <w:tcW w:w="4961" w:type="dxa"/>
            <w:gridSpan w:val="3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</w:t>
            </w:r>
            <w:r>
              <w:rPr>
                <w:rFonts w:ascii="Arial" w:hAnsi="Arial"/>
                <w:i/>
                <w:sz w:val="16"/>
              </w:rPr>
              <w:t>es of the Company  in the last two years 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709" w:type="dxa"/>
            <w:vAlign w:val="center"/>
          </w:tcPr>
          <w:p w:rsidR="00000000" w:rsidRDefault="004D19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000000" w:rsidRDefault="004D192B">
            <w:pPr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Temel Camlar </w:t>
            </w:r>
          </w:p>
          <w:p w:rsidR="00000000" w:rsidRDefault="004D192B">
            <w:pPr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  <w:p w:rsidR="00000000" w:rsidRDefault="004D192B">
            <w:pPr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Flat Glass </w:t>
            </w:r>
          </w:p>
          <w:p w:rsidR="00000000" w:rsidRDefault="004D192B">
            <w:pPr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268" w:type="dxa"/>
            <w:gridSpan w:val="2"/>
          </w:tcPr>
          <w:p w:rsidR="00000000" w:rsidRDefault="004D1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  <w:vAlign w:val="center"/>
          </w:tcPr>
          <w:p w:rsidR="00000000" w:rsidRDefault="004D192B">
            <w:pPr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İşlenmiş Camlar</w:t>
            </w:r>
          </w:p>
          <w:p w:rsidR="00000000" w:rsidRDefault="004D192B">
            <w:pPr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(000 m²)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  <w:p w:rsidR="00000000" w:rsidRDefault="004D192B">
            <w:pPr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Glass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(000 m²)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7"/>
        </w:trPr>
        <w:tc>
          <w:tcPr>
            <w:tcW w:w="709" w:type="dxa"/>
            <w:vAlign w:val="center"/>
          </w:tcPr>
          <w:p w:rsidR="00000000" w:rsidRDefault="004D19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</w:t>
            </w:r>
          </w:p>
        </w:tc>
        <w:tc>
          <w:tcPr>
            <w:tcW w:w="2410" w:type="dxa"/>
            <w:vAlign w:val="center"/>
          </w:tcPr>
          <w:p w:rsidR="00000000" w:rsidRDefault="004D192B">
            <w:pPr>
              <w:ind w:right="395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938,000</w:t>
            </w:r>
          </w:p>
        </w:tc>
        <w:tc>
          <w:tcPr>
            <w:tcW w:w="2268" w:type="dxa"/>
            <w:gridSpan w:val="2"/>
          </w:tcPr>
          <w:p w:rsidR="00000000" w:rsidRDefault="004D192B">
            <w:pPr>
              <w:ind w:right="395"/>
              <w:jc w:val="center"/>
              <w:rPr>
                <w:rFonts w:ascii="Arial" w:hAnsi="Arial"/>
                <w:sz w:val="16"/>
              </w:rPr>
            </w:pPr>
          </w:p>
          <w:p w:rsidR="00000000" w:rsidRDefault="004D192B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2410" w:type="dxa"/>
            <w:vAlign w:val="center"/>
          </w:tcPr>
          <w:p w:rsidR="00000000" w:rsidRDefault="004D192B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14,751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ind w:right="962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14"/>
        </w:trPr>
        <w:tc>
          <w:tcPr>
            <w:tcW w:w="709" w:type="dxa"/>
            <w:vAlign w:val="center"/>
          </w:tcPr>
          <w:p w:rsidR="00000000" w:rsidRDefault="004D19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2005   </w:t>
            </w:r>
          </w:p>
        </w:tc>
        <w:tc>
          <w:tcPr>
            <w:tcW w:w="2410" w:type="dxa"/>
            <w:vAlign w:val="center"/>
          </w:tcPr>
          <w:p w:rsidR="00000000" w:rsidRDefault="004D192B">
            <w:pPr>
              <w:ind w:right="395"/>
              <w:jc w:val="center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856,000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D192B">
            <w:pPr>
              <w:ind w:right="395"/>
              <w:jc w:val="center"/>
              <w:rPr>
                <w:rFonts w:ascii="Arial" w:hAnsi="Arial"/>
                <w:sz w:val="16"/>
              </w:rPr>
            </w:pPr>
          </w:p>
          <w:p w:rsidR="00000000" w:rsidRDefault="004D192B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2410" w:type="dxa"/>
            <w:vAlign w:val="center"/>
          </w:tcPr>
          <w:p w:rsidR="00000000" w:rsidRDefault="004D192B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</w:t>
            </w: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ind w:right="962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4D192B">
      <w:pPr>
        <w:ind w:left="3600" w:right="-901" w:firstLine="720"/>
        <w:rPr>
          <w:rFonts w:ascii="Arial" w:hAnsi="Arial"/>
          <w:sz w:val="16"/>
        </w:rPr>
      </w:pPr>
    </w:p>
    <w:p w:rsidR="00000000" w:rsidRDefault="004D192B">
      <w:pPr>
        <w:ind w:left="3600" w:right="-901" w:firstLine="720"/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K.K.O.-Kapasite Kullanım Oranı</w:t>
      </w:r>
      <w:r>
        <w:rPr>
          <w:rFonts w:ascii="Arial" w:hAnsi="Arial"/>
          <w:i/>
          <w:sz w:val="16"/>
        </w:rPr>
        <w:t xml:space="preserve">  (C.U.R.-Capacity Utilization Rate)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4"/>
        <w:gridCol w:w="3796"/>
        <w:gridCol w:w="13"/>
        <w:gridCol w:w="43"/>
        <w:gridCol w:w="50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9"/>
        </w:trPr>
        <w:tc>
          <w:tcPr>
            <w:tcW w:w="4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5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1024" w:type="dxa"/>
          </w:tcPr>
          <w:p w:rsidR="00000000" w:rsidRDefault="004D19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809" w:type="dxa"/>
            <w:gridSpan w:val="2"/>
          </w:tcPr>
          <w:p w:rsidR="00000000" w:rsidRDefault="004D192B">
            <w:pPr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Temel Camlar (ton)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090" w:type="dxa"/>
            <w:gridSpan w:val="2"/>
          </w:tcPr>
          <w:p w:rsidR="00000000" w:rsidRDefault="004D192B">
            <w:pPr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lenmiş Camlar(000 m²)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  <w:p w:rsidR="00000000" w:rsidRDefault="004D192B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1024" w:type="dxa"/>
          </w:tcPr>
          <w:p w:rsidR="00000000" w:rsidRDefault="004D1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809" w:type="dxa"/>
            <w:gridSpan w:val="2"/>
          </w:tcPr>
          <w:p w:rsidR="00000000" w:rsidRDefault="004D192B">
            <w:pPr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Flat Glass (tons)</w:t>
            </w:r>
          </w:p>
        </w:tc>
        <w:tc>
          <w:tcPr>
            <w:tcW w:w="5090" w:type="dxa"/>
            <w:gridSpan w:val="2"/>
          </w:tcPr>
          <w:p w:rsidR="00000000" w:rsidRDefault="004D192B">
            <w:pPr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Glass(000 m²)</w:t>
            </w:r>
          </w:p>
          <w:p w:rsidR="00000000" w:rsidRDefault="004D19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1024" w:type="dxa"/>
          </w:tcPr>
          <w:p w:rsidR="00000000" w:rsidRDefault="004D1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809" w:type="dxa"/>
            <w:gridSpan w:val="2"/>
          </w:tcPr>
          <w:p w:rsidR="00000000" w:rsidRDefault="004D1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736,000</w:t>
            </w:r>
          </w:p>
        </w:tc>
        <w:tc>
          <w:tcPr>
            <w:tcW w:w="5090" w:type="dxa"/>
            <w:gridSpan w:val="2"/>
          </w:tcPr>
          <w:p w:rsidR="00000000" w:rsidRDefault="004D1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14,485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1024" w:type="dxa"/>
          </w:tcPr>
          <w:p w:rsidR="00000000" w:rsidRDefault="004D1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796" w:type="dxa"/>
          </w:tcPr>
          <w:p w:rsidR="00000000" w:rsidRDefault="004D1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656,000</w:t>
            </w:r>
          </w:p>
        </w:tc>
        <w:tc>
          <w:tcPr>
            <w:tcW w:w="5103" w:type="dxa"/>
            <w:gridSpan w:val="3"/>
          </w:tcPr>
          <w:p w:rsidR="00000000" w:rsidRDefault="004D1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13,148</w:t>
            </w:r>
          </w:p>
        </w:tc>
      </w:tr>
    </w:tbl>
    <w:p w:rsidR="00000000" w:rsidRDefault="004D192B">
      <w:pPr>
        <w:rPr>
          <w:rFonts w:ascii="Arial" w:hAnsi="Arial"/>
          <w:sz w:val="16"/>
        </w:rPr>
      </w:pPr>
    </w:p>
    <w:p w:rsidR="00000000" w:rsidRDefault="004D192B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843"/>
        <w:gridCol w:w="425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gridSpan w:val="3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4961" w:type="dxa"/>
            <w:gridSpan w:val="3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</w:t>
            </w:r>
            <w:r>
              <w:rPr>
                <w:rFonts w:ascii="Arial" w:hAnsi="Arial"/>
                <w:i/>
                <w:sz w:val="16"/>
              </w:rPr>
              <w:t>pany realized  in the last two years 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709" w:type="dxa"/>
            <w:vAlign w:val="center"/>
          </w:tcPr>
          <w:p w:rsidR="00000000" w:rsidRDefault="004D19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Imports ($)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Maliyetler İçindeki Payı </w:t>
            </w:r>
            <w:r>
              <w:rPr>
                <w:rFonts w:ascii="Arial" w:hAnsi="Arial"/>
                <w:b/>
                <w:i/>
                <w:sz w:val="16"/>
              </w:rPr>
              <w:t xml:space="preserve">Proportion in Costs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Exports ($)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Sales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7"/>
        </w:trPr>
        <w:tc>
          <w:tcPr>
            <w:tcW w:w="709" w:type="dxa"/>
            <w:vAlign w:val="center"/>
          </w:tcPr>
          <w:p w:rsidR="00000000" w:rsidRDefault="004D19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</w:t>
            </w:r>
          </w:p>
        </w:tc>
        <w:tc>
          <w:tcPr>
            <w:tcW w:w="2410" w:type="dxa"/>
            <w:vAlign w:val="center"/>
          </w:tcPr>
          <w:p w:rsidR="00000000" w:rsidRDefault="004D19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186,827,281</w:t>
            </w:r>
          </w:p>
          <w:p w:rsidR="00000000" w:rsidRDefault="004D19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130,730,726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D192B">
            <w:pPr>
              <w:ind w:right="1104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2410" w:type="dxa"/>
            <w:vAlign w:val="center"/>
          </w:tcPr>
          <w:p w:rsidR="00000000" w:rsidRDefault="004D19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175,781,747</w:t>
            </w:r>
          </w:p>
          <w:p w:rsidR="00000000" w:rsidRDefault="004D19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  <w:r>
              <w:rPr>
                <w:rFonts w:ascii="Arial" w:hAnsi="Arial"/>
                <w:sz w:val="16"/>
              </w:rPr>
              <w:t>3,001,712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ind w:right="962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709" w:type="dxa"/>
            <w:vAlign w:val="center"/>
          </w:tcPr>
          <w:p w:rsidR="00000000" w:rsidRDefault="004D19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2005   </w:t>
            </w:r>
          </w:p>
        </w:tc>
        <w:tc>
          <w:tcPr>
            <w:tcW w:w="2410" w:type="dxa"/>
            <w:vAlign w:val="center"/>
          </w:tcPr>
          <w:p w:rsidR="00000000" w:rsidRDefault="004D19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69,415,799</w:t>
            </w:r>
          </w:p>
          <w:p w:rsidR="00000000" w:rsidRDefault="004D192B">
            <w:pPr>
              <w:ind w:right="395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51,791,240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D192B">
            <w:pPr>
              <w:ind w:right="1104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410" w:type="dxa"/>
            <w:vAlign w:val="center"/>
          </w:tcPr>
          <w:p w:rsidR="00000000" w:rsidRDefault="004D19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146,309,235</w:t>
            </w:r>
          </w:p>
          <w:p w:rsidR="00000000" w:rsidRDefault="004D19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109,161,557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ind w:right="962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4D192B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843"/>
        <w:gridCol w:w="425"/>
        <w:gridCol w:w="992"/>
        <w:gridCol w:w="141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gridSpan w:val="2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4961" w:type="dxa"/>
            <w:gridSpan w:val="4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</w:t>
            </w:r>
            <w:r>
              <w:rPr>
                <w:rFonts w:ascii="Arial" w:hAnsi="Arial"/>
                <w:b/>
                <w:color w:val="000000"/>
                <w:sz w:val="16"/>
              </w:rPr>
              <w:t>langıç-Bitiş Tarihleri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 (YTL)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(YTL)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(Continuing Investments)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(Beginning - Estimated Ending Date)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Inv. Amount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D19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(İştiraki (%84,963) Trakya Yenişehir Cam.San.A.Ş. ) TR 5 FLOAT HATTI</w:t>
            </w:r>
          </w:p>
          <w:p w:rsidR="00000000" w:rsidRDefault="004D192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 5 FLOAT LINE)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D192B">
            <w:pPr>
              <w:tabs>
                <w:tab w:val="left" w:pos="1955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– Ekim 2007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D192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169,883 milyon YTL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48,852 milyon YTL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D19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(İştiraki (%84,963) Trakya Yenişehir Cam.San.A.Ş. ) KAPLAMALI CAMLAR HATTI</w:t>
            </w:r>
          </w:p>
          <w:p w:rsidR="00000000" w:rsidRDefault="004D192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(PATTERNED GLASSES  LINE)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D192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Kas. 2005 – Haz. 2007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D192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55,912 milyon YTL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14,587 milyon YTL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D19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(İştiraki (%84,963) Tra</w:t>
            </w:r>
            <w:r>
              <w:rPr>
                <w:rFonts w:ascii="Arial" w:hAnsi="Arial"/>
                <w:sz w:val="16"/>
              </w:rPr>
              <w:t>kya Yenişehir Cam.San.A.Ş. TR 6 FLOAT HATTI</w:t>
            </w:r>
          </w:p>
          <w:p w:rsidR="00000000" w:rsidRDefault="004D19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 6 FLOAT LINE)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D192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– Ekim 2007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D192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124,156 milyon YTL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84,084 YTL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D19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(İştiraki (%70,00) Trakya Glass Bulgaria EAD) Bulgaristan İşlenmiş Camlar</w:t>
            </w:r>
          </w:p>
          <w:p w:rsidR="00000000" w:rsidRDefault="004D192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(BG PROCESSED GLASS)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D192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D192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23,358 milyon YTL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11,351 milyon YTL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D19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(İ</w:t>
            </w:r>
            <w:r>
              <w:rPr>
                <w:rFonts w:ascii="Arial" w:hAnsi="Arial"/>
                <w:sz w:val="16"/>
              </w:rPr>
              <w:t>ştiraki (%70,00) Trakya Glass Bulgaria EAD) Bulgaristan Ayna</w:t>
            </w:r>
          </w:p>
          <w:p w:rsidR="00000000" w:rsidRDefault="004D192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(BG MIRROR)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D192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D192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3,163 milyon YTL</w:t>
            </w:r>
          </w:p>
        </w:tc>
        <w:tc>
          <w:tcPr>
            <w:tcW w:w="2126" w:type="dxa"/>
            <w:vAlign w:val="center"/>
          </w:tcPr>
          <w:p w:rsidR="00000000" w:rsidRDefault="004D192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1,971 milyon YTL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70"/>
        </w:trPr>
        <w:tc>
          <w:tcPr>
            <w:tcW w:w="9923" w:type="dxa"/>
            <w:gridSpan w:val="6"/>
            <w:vAlign w:val="center"/>
          </w:tcPr>
          <w:p w:rsidR="00000000" w:rsidRDefault="004D192B">
            <w:pPr>
              <w:ind w:right="537"/>
              <w:jc w:val="right"/>
              <w:rPr>
                <w:rFonts w:ascii="Arial" w:hAnsi="Arial"/>
                <w:sz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gridSpan w:val="2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</w:p>
        </w:tc>
        <w:tc>
          <w:tcPr>
            <w:tcW w:w="4961" w:type="dxa"/>
            <w:gridSpan w:val="4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4D192B">
            <w:pPr>
              <w:rPr>
                <w:sz w:val="24"/>
              </w:rPr>
            </w:pPr>
            <w:r>
              <w:t>Çayırova Cam Sanayii A.Ş</w:t>
            </w:r>
          </w:p>
        </w:tc>
        <w:tc>
          <w:tcPr>
            <w:tcW w:w="3260" w:type="dxa"/>
            <w:gridSpan w:val="3"/>
            <w:vAlign w:val="bottom"/>
          </w:tcPr>
          <w:p w:rsidR="00000000" w:rsidRDefault="004D192B">
            <w:pPr>
              <w:jc w:val="center"/>
              <w:rPr>
                <w:sz w:val="24"/>
              </w:rPr>
            </w:pPr>
            <w:r>
              <w:t>29,714,545</w:t>
            </w:r>
          </w:p>
        </w:tc>
        <w:tc>
          <w:tcPr>
            <w:tcW w:w="3544" w:type="dxa"/>
            <w:gridSpan w:val="2"/>
            <w:vAlign w:val="bottom"/>
          </w:tcPr>
          <w:p w:rsidR="00000000" w:rsidRDefault="004D192B">
            <w:pPr>
              <w:jc w:val="center"/>
              <w:rPr>
                <w:sz w:val="24"/>
              </w:rPr>
            </w:pPr>
            <w:r>
              <w:t>28,13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bottom"/>
          </w:tcPr>
          <w:p w:rsidR="00000000" w:rsidRDefault="004D192B">
            <w:pPr>
              <w:rPr>
                <w:sz w:val="24"/>
              </w:rPr>
            </w:pPr>
            <w:r>
              <w:t>Camiş Elektrik A.Ş.</w:t>
            </w:r>
          </w:p>
        </w:tc>
        <w:tc>
          <w:tcPr>
            <w:tcW w:w="3260" w:type="dxa"/>
            <w:gridSpan w:val="3"/>
            <w:vAlign w:val="bottom"/>
          </w:tcPr>
          <w:p w:rsidR="00000000" w:rsidRDefault="004D192B">
            <w:pPr>
              <w:jc w:val="center"/>
              <w:rPr>
                <w:sz w:val="24"/>
              </w:rPr>
            </w:pPr>
            <w:r>
              <w:t>23,907,442</w:t>
            </w:r>
          </w:p>
        </w:tc>
        <w:tc>
          <w:tcPr>
            <w:tcW w:w="3544" w:type="dxa"/>
            <w:gridSpan w:val="2"/>
            <w:vAlign w:val="bottom"/>
          </w:tcPr>
          <w:p w:rsidR="00000000" w:rsidRDefault="004D192B">
            <w:pPr>
              <w:jc w:val="center"/>
              <w:rPr>
                <w:sz w:val="24"/>
              </w:rPr>
            </w:pPr>
            <w:r>
              <w:t>34,43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bottom"/>
          </w:tcPr>
          <w:p w:rsidR="00000000" w:rsidRDefault="004D192B">
            <w:pPr>
              <w:rPr>
                <w:sz w:val="24"/>
              </w:rPr>
            </w:pPr>
            <w:r>
              <w:t>Cam Elyaf San.A.Ş.</w:t>
            </w:r>
          </w:p>
        </w:tc>
        <w:tc>
          <w:tcPr>
            <w:tcW w:w="3260" w:type="dxa"/>
            <w:gridSpan w:val="3"/>
            <w:vAlign w:val="bottom"/>
          </w:tcPr>
          <w:p w:rsidR="00000000" w:rsidRDefault="004D192B">
            <w:pPr>
              <w:jc w:val="center"/>
            </w:pPr>
            <w:r>
              <w:t>34,</w:t>
            </w:r>
            <w:r>
              <w:t>078,911</w:t>
            </w:r>
          </w:p>
        </w:tc>
        <w:tc>
          <w:tcPr>
            <w:tcW w:w="3544" w:type="dxa"/>
            <w:gridSpan w:val="2"/>
            <w:vAlign w:val="bottom"/>
          </w:tcPr>
          <w:p w:rsidR="00000000" w:rsidRDefault="004D192B">
            <w:pPr>
              <w:jc w:val="center"/>
              <w:rPr>
                <w:sz w:val="24"/>
              </w:rPr>
            </w:pPr>
            <w:r>
              <w:t>20,93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bottom"/>
          </w:tcPr>
          <w:p w:rsidR="00000000" w:rsidRDefault="004D192B">
            <w:pPr>
              <w:rPr>
                <w:sz w:val="24"/>
              </w:rPr>
            </w:pPr>
            <w:r>
              <w:t>Paşabahçe Cam San.veTic.A.Ş.</w:t>
            </w:r>
          </w:p>
        </w:tc>
        <w:tc>
          <w:tcPr>
            <w:tcW w:w="3260" w:type="dxa"/>
            <w:gridSpan w:val="3"/>
            <w:vAlign w:val="bottom"/>
          </w:tcPr>
          <w:p w:rsidR="00000000" w:rsidRDefault="004D192B">
            <w:pPr>
              <w:jc w:val="center"/>
            </w:pPr>
            <w:r>
              <w:t>31,422,804</w:t>
            </w:r>
          </w:p>
        </w:tc>
        <w:tc>
          <w:tcPr>
            <w:tcW w:w="3544" w:type="dxa"/>
            <w:gridSpan w:val="2"/>
            <w:vAlign w:val="bottom"/>
          </w:tcPr>
          <w:p w:rsidR="00000000" w:rsidRDefault="004D192B">
            <w:pPr>
              <w:jc w:val="center"/>
              <w:rPr>
                <w:sz w:val="24"/>
              </w:rPr>
            </w:pPr>
            <w:r>
              <w:t xml:space="preserve"> 7,11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bottom"/>
          </w:tcPr>
          <w:p w:rsidR="00000000" w:rsidRDefault="004D192B">
            <w:pPr>
              <w:rPr>
                <w:sz w:val="24"/>
              </w:rPr>
            </w:pPr>
            <w:r>
              <w:t>Camiş Madencilik A.Ş.</w:t>
            </w:r>
          </w:p>
        </w:tc>
        <w:tc>
          <w:tcPr>
            <w:tcW w:w="3260" w:type="dxa"/>
            <w:gridSpan w:val="3"/>
            <w:vAlign w:val="bottom"/>
          </w:tcPr>
          <w:p w:rsidR="00000000" w:rsidRDefault="004D192B">
            <w:pPr>
              <w:jc w:val="center"/>
            </w:pPr>
            <w:r>
              <w:t>24,321,341</w:t>
            </w:r>
          </w:p>
        </w:tc>
        <w:tc>
          <w:tcPr>
            <w:tcW w:w="3544" w:type="dxa"/>
            <w:gridSpan w:val="2"/>
            <w:vAlign w:val="bottom"/>
          </w:tcPr>
          <w:p w:rsidR="00000000" w:rsidRDefault="004D192B">
            <w:pPr>
              <w:jc w:val="center"/>
              <w:rPr>
                <w:sz w:val="24"/>
              </w:rPr>
            </w:pPr>
            <w:r>
              <w:t xml:space="preserve"> 6,78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bottom"/>
          </w:tcPr>
          <w:p w:rsidR="00000000" w:rsidRDefault="004D192B">
            <w:pPr>
              <w:rPr>
                <w:sz w:val="24"/>
              </w:rPr>
            </w:pPr>
            <w:r>
              <w:t>T.Şişe ve Cam Fabrikaları A.Ş.</w:t>
            </w:r>
          </w:p>
        </w:tc>
        <w:tc>
          <w:tcPr>
            <w:tcW w:w="3260" w:type="dxa"/>
            <w:gridSpan w:val="3"/>
            <w:vAlign w:val="bottom"/>
          </w:tcPr>
          <w:p w:rsidR="00000000" w:rsidRDefault="004D192B">
            <w:pPr>
              <w:jc w:val="center"/>
            </w:pPr>
            <w:r>
              <w:t>1,644,044</w:t>
            </w:r>
          </w:p>
        </w:tc>
        <w:tc>
          <w:tcPr>
            <w:tcW w:w="3544" w:type="dxa"/>
            <w:gridSpan w:val="2"/>
            <w:vAlign w:val="bottom"/>
          </w:tcPr>
          <w:p w:rsidR="00000000" w:rsidRDefault="004D192B">
            <w:pPr>
              <w:jc w:val="center"/>
              <w:rPr>
                <w:sz w:val="24"/>
              </w:rPr>
            </w:pPr>
            <w:r>
              <w:t xml:space="preserve"> 0,08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bottom"/>
          </w:tcPr>
          <w:p w:rsidR="00000000" w:rsidRDefault="004D192B">
            <w:r>
              <w:t>Cam Pazarlama.A.Ş.</w:t>
            </w:r>
          </w:p>
        </w:tc>
        <w:tc>
          <w:tcPr>
            <w:tcW w:w="3260" w:type="dxa"/>
            <w:gridSpan w:val="3"/>
            <w:vAlign w:val="bottom"/>
          </w:tcPr>
          <w:p w:rsidR="00000000" w:rsidRDefault="004D192B">
            <w:pPr>
              <w:jc w:val="center"/>
            </w:pPr>
            <w:r>
              <w:t xml:space="preserve">   625,110</w:t>
            </w:r>
          </w:p>
        </w:tc>
        <w:tc>
          <w:tcPr>
            <w:tcW w:w="3544" w:type="dxa"/>
            <w:gridSpan w:val="2"/>
            <w:vAlign w:val="bottom"/>
          </w:tcPr>
          <w:p w:rsidR="00000000" w:rsidRDefault="004D192B">
            <w:pPr>
              <w:jc w:val="center"/>
              <w:rPr>
                <w:sz w:val="24"/>
              </w:rPr>
            </w:pPr>
            <w:r>
              <w:t xml:space="preserve"> 2,81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bottom"/>
          </w:tcPr>
          <w:p w:rsidR="00000000" w:rsidRDefault="004D192B">
            <w:pPr>
              <w:rPr>
                <w:sz w:val="24"/>
              </w:rPr>
            </w:pPr>
            <w:r>
              <w:t>İstanbul Porselen Sanayii A.Ş.</w:t>
            </w:r>
          </w:p>
        </w:tc>
        <w:tc>
          <w:tcPr>
            <w:tcW w:w="3260" w:type="dxa"/>
            <w:gridSpan w:val="3"/>
            <w:vAlign w:val="bottom"/>
          </w:tcPr>
          <w:p w:rsidR="00000000" w:rsidRDefault="004D192B">
            <w:pPr>
              <w:jc w:val="center"/>
            </w:pPr>
            <w:r>
              <w:t xml:space="preserve">      69,501</w:t>
            </w:r>
          </w:p>
        </w:tc>
        <w:tc>
          <w:tcPr>
            <w:tcW w:w="3544" w:type="dxa"/>
            <w:gridSpan w:val="2"/>
            <w:vAlign w:val="bottom"/>
          </w:tcPr>
          <w:p w:rsidR="00000000" w:rsidRDefault="004D192B">
            <w:pPr>
              <w:jc w:val="center"/>
              <w:rPr>
                <w:sz w:val="24"/>
              </w:rPr>
            </w:pPr>
            <w:r>
              <w:t xml:space="preserve"> 0,03</w:t>
            </w:r>
          </w:p>
        </w:tc>
      </w:tr>
    </w:tbl>
    <w:p w:rsidR="00000000" w:rsidRDefault="004D192B">
      <w:pPr>
        <w:rPr>
          <w:rFonts w:ascii="Arial" w:hAnsi="Arial"/>
          <w:sz w:val="10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602"/>
        <w:gridCol w:w="165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</w:t>
            </w:r>
            <w:r>
              <w:rPr>
                <w:rFonts w:ascii="Arial" w:hAnsi="Arial"/>
                <w:sz w:val="16"/>
              </w:rPr>
              <w:t>a ortakları ve sermaye payları aşağıda gösterilmektedir.</w:t>
            </w:r>
          </w:p>
        </w:tc>
        <w:tc>
          <w:tcPr>
            <w:tcW w:w="5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192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  <w:p w:rsidR="00000000" w:rsidRDefault="004D1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0" w:type="dxa"/>
            <w:gridSpan w:val="2"/>
          </w:tcPr>
          <w:p w:rsidR="00000000" w:rsidRDefault="004D1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544" w:type="dxa"/>
          </w:tcPr>
          <w:p w:rsidR="00000000" w:rsidRDefault="004D1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  <w:p w:rsidR="00000000" w:rsidRDefault="004D1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</w:tcPr>
          <w:p w:rsidR="00000000" w:rsidRDefault="004D1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T. Şişe ve Cam Fabrika</w:t>
            </w:r>
            <w:r>
              <w:rPr>
                <w:rFonts w:ascii="Arial TUR" w:hAnsi="Arial TUR"/>
                <w:sz w:val="16"/>
              </w:rPr>
              <w:t>ları A.Ş.</w:t>
            </w:r>
          </w:p>
        </w:tc>
        <w:tc>
          <w:tcPr>
            <w:tcW w:w="3260" w:type="dxa"/>
            <w:gridSpan w:val="2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178,369,488</w:t>
            </w:r>
          </w:p>
        </w:tc>
        <w:tc>
          <w:tcPr>
            <w:tcW w:w="3544" w:type="dxa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60.83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</w:tcPr>
          <w:p w:rsidR="00000000" w:rsidRDefault="004D1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Cam Pazarlama A.Ş.</w:t>
            </w:r>
          </w:p>
        </w:tc>
        <w:tc>
          <w:tcPr>
            <w:tcW w:w="3260" w:type="dxa"/>
            <w:gridSpan w:val="2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18,062,733</w:t>
            </w:r>
          </w:p>
        </w:tc>
        <w:tc>
          <w:tcPr>
            <w:tcW w:w="3544" w:type="dxa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6.16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</w:tcPr>
          <w:p w:rsidR="00000000" w:rsidRDefault="004D1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IFC</w:t>
            </w:r>
          </w:p>
        </w:tc>
        <w:tc>
          <w:tcPr>
            <w:tcW w:w="3260" w:type="dxa"/>
            <w:gridSpan w:val="2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205,258</w:t>
            </w:r>
          </w:p>
        </w:tc>
        <w:tc>
          <w:tcPr>
            <w:tcW w:w="3544" w:type="dxa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0.07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</w:tcPr>
          <w:p w:rsidR="00000000" w:rsidRDefault="004D1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Halka açık</w:t>
            </w:r>
          </w:p>
        </w:tc>
        <w:tc>
          <w:tcPr>
            <w:tcW w:w="3260" w:type="dxa"/>
            <w:gridSpan w:val="2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91,809,118</w:t>
            </w:r>
          </w:p>
        </w:tc>
        <w:tc>
          <w:tcPr>
            <w:tcW w:w="3544" w:type="dxa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31.31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</w:tcPr>
          <w:p w:rsidR="00000000" w:rsidRDefault="004D1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Diğer</w:t>
            </w:r>
          </w:p>
        </w:tc>
        <w:tc>
          <w:tcPr>
            <w:tcW w:w="3260" w:type="dxa"/>
            <w:gridSpan w:val="2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4,779,587</w:t>
            </w:r>
          </w:p>
        </w:tc>
        <w:tc>
          <w:tcPr>
            <w:tcW w:w="3544" w:type="dxa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1.63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02"/>
        </w:trPr>
        <w:tc>
          <w:tcPr>
            <w:tcW w:w="3119" w:type="dxa"/>
          </w:tcPr>
          <w:p w:rsidR="00000000" w:rsidRDefault="004D192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260" w:type="dxa"/>
            <w:gridSpan w:val="2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3544" w:type="dxa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</w:tcPr>
          <w:p w:rsidR="00000000" w:rsidRDefault="004D1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TOPLAM</w:t>
            </w:r>
          </w:p>
        </w:tc>
        <w:tc>
          <w:tcPr>
            <w:tcW w:w="3260" w:type="dxa"/>
            <w:gridSpan w:val="2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293,226,184</w:t>
            </w:r>
          </w:p>
        </w:tc>
        <w:tc>
          <w:tcPr>
            <w:tcW w:w="3544" w:type="dxa"/>
          </w:tcPr>
          <w:p w:rsidR="00000000" w:rsidRDefault="004D192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100.00</w:t>
            </w:r>
          </w:p>
        </w:tc>
      </w:tr>
    </w:tbl>
    <w:p w:rsidR="00000000" w:rsidRDefault="004D1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</w:pPr>
    </w:p>
    <w:sectPr w:rsidR="00000000">
      <w:type w:val="continuous"/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92B"/>
    <w:rsid w:val="004D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466CB1-AFC4-4A9B-A2AE-9F507624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2007-04-30T18:41:00Z</cp:lastPrinted>
  <dcterms:created xsi:type="dcterms:W3CDTF">2022-09-01T21:37:00Z</dcterms:created>
  <dcterms:modified xsi:type="dcterms:W3CDTF">2022-09-01T21:37:00Z</dcterms:modified>
</cp:coreProperties>
</file>