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82945">
            <w:pPr>
              <w:pStyle w:val="Heading2"/>
            </w:pPr>
            <w:r>
              <w:t>UKİ ULUSLARARASI KONFEKSİYON İMALAT VE TİCARET A.Ş.</w:t>
            </w:r>
          </w:p>
        </w:tc>
      </w:tr>
    </w:tbl>
    <w:p w:rsidR="00000000" w:rsidRDefault="00482945">
      <w:pPr>
        <w:rPr>
          <w:rFonts w:ascii="Arial" w:hAnsi="Arial"/>
          <w:color w:val="000000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8"/>
              </w:rPr>
            </w:pPr>
            <w:r>
              <w:rPr>
                <w:rFonts w:ascii="Arial" w:hAnsi="Arial"/>
                <w:b/>
                <w:color w:val="000000"/>
                <w:sz w:val="18"/>
              </w:rPr>
              <w:t>08/07/1983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HAZIR GİYİM VE KONFEKSİYON (ERKEK VE KADIN DIŞ GİYİM)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ISTANBUL YOLU ÜZERİ FERHATPAŞA MAH.ÇATALC</w:t>
            </w:r>
            <w:r>
              <w:rPr>
                <w:rFonts w:ascii="Arial" w:hAnsi="Arial"/>
                <w:color w:val="000000"/>
                <w:sz w:val="18"/>
              </w:rPr>
              <w:t>A/İSTANBUL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ADNAN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TURAN SARIGÜLLE</w:t>
            </w:r>
          </w:p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MEHMET BÜYÜKİKİZ</w:t>
            </w:r>
          </w:p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ADNAN GÜVEN</w:t>
            </w:r>
          </w:p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NURTEN ÖZTÜRK</w:t>
            </w:r>
          </w:p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OSMAN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51 61 / 8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ADRESİ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info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uki.com.tr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01.03.2005-31.08.2007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TEK-SİF TÜRKİYE TEKSTİL ÖRME VE GİYİM SANAYİİ NİŞÇİLER</w:t>
            </w:r>
            <w:r>
              <w:rPr>
                <w:rFonts w:ascii="Arial" w:hAnsi="Arial"/>
                <w:color w:val="000000"/>
                <w:sz w:val="16"/>
              </w:rPr>
              <w:t>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pStyle w:val="Heading1"/>
              <w:rPr>
                <w:i w:val="0"/>
                <w:color w:val="000000"/>
                <w:sz w:val="18"/>
              </w:rPr>
            </w:pPr>
            <w:r>
              <w:rPr>
                <w:i w:val="0"/>
                <w:color w:val="000000"/>
                <w:sz w:val="18"/>
              </w:rPr>
              <w:t>16.000.000,00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8.316.000,00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8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8294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CEKET (Adet)</w:t>
            </w:r>
          </w:p>
        </w:tc>
        <w:tc>
          <w:tcPr>
            <w:tcW w:w="806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PANTOLON (Adet)</w:t>
            </w:r>
          </w:p>
        </w:tc>
        <w:tc>
          <w:tcPr>
            <w:tcW w:w="81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(Adet)</w:t>
            </w:r>
          </w:p>
        </w:tc>
        <w:tc>
          <w:tcPr>
            <w:tcW w:w="81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           </w:t>
            </w:r>
          </w:p>
        </w:tc>
        <w:tc>
          <w:tcPr>
            <w:tcW w:w="2307" w:type="dxa"/>
          </w:tcPr>
          <w:p w:rsidR="00000000" w:rsidRDefault="00482945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806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81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OTHER</w:t>
            </w:r>
          </w:p>
        </w:tc>
        <w:tc>
          <w:tcPr>
            <w:tcW w:w="81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712.661</w:t>
            </w:r>
          </w:p>
        </w:tc>
        <w:tc>
          <w:tcPr>
            <w:tcW w:w="806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769,700</w:t>
            </w:r>
          </w:p>
        </w:tc>
        <w:tc>
          <w:tcPr>
            <w:tcW w:w="81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  <w:tc>
          <w:tcPr>
            <w:tcW w:w="1908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81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946,051</w:t>
            </w:r>
          </w:p>
        </w:tc>
        <w:tc>
          <w:tcPr>
            <w:tcW w:w="806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835,228</w:t>
            </w:r>
          </w:p>
        </w:tc>
        <w:tc>
          <w:tcPr>
            <w:tcW w:w="81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482945">
            <w:pPr>
              <w:spacing w:line="360" w:lineRule="auto"/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</w:t>
            </w:r>
          </w:p>
        </w:tc>
        <w:tc>
          <w:tcPr>
            <w:tcW w:w="81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2945">
      <w:pPr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>K.K.O.-Kapasite Kullanım Oranı</w:t>
      </w:r>
    </w:p>
    <w:p w:rsidR="00000000" w:rsidRDefault="00482945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</w:t>
      </w:r>
      <w:proofErr w:type="spellStart"/>
      <w:r>
        <w:rPr>
          <w:rFonts w:ascii="Arial" w:hAnsi="Arial"/>
          <w:i/>
          <w:color w:val="000000"/>
          <w:sz w:val="16"/>
        </w:rPr>
        <w:t>Capacity</w:t>
      </w:r>
      <w:proofErr w:type="spellEnd"/>
      <w:r>
        <w:rPr>
          <w:rFonts w:ascii="Arial" w:hAnsi="Arial"/>
          <w:i/>
          <w:color w:val="000000"/>
          <w:sz w:val="16"/>
        </w:rPr>
        <w:t xml:space="preserve"> </w:t>
      </w:r>
      <w:proofErr w:type="spellStart"/>
      <w:r>
        <w:rPr>
          <w:rFonts w:ascii="Arial" w:hAnsi="Arial"/>
          <w:i/>
          <w:color w:val="000000"/>
          <w:sz w:val="16"/>
        </w:rPr>
        <w:t>Utilization</w:t>
      </w:r>
      <w:proofErr w:type="spellEnd"/>
      <w:r>
        <w:rPr>
          <w:rFonts w:ascii="Arial" w:hAnsi="Arial"/>
          <w:i/>
          <w:color w:val="000000"/>
          <w:sz w:val="16"/>
        </w:rPr>
        <w:t xml:space="preserve"> </w:t>
      </w:r>
      <w:proofErr w:type="spellStart"/>
      <w:r>
        <w:rPr>
          <w:rFonts w:ascii="Arial" w:hAnsi="Arial"/>
          <w:i/>
          <w:color w:val="000000"/>
          <w:sz w:val="16"/>
        </w:rPr>
        <w:t>Rate</w:t>
      </w:r>
      <w:proofErr w:type="spellEnd"/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8294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PANTOLON (Adet)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TROUSERS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O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732,463</w:t>
            </w:r>
          </w:p>
        </w:tc>
        <w:tc>
          <w:tcPr>
            <w:tcW w:w="1990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806,742</w:t>
            </w:r>
          </w:p>
        </w:tc>
        <w:tc>
          <w:tcPr>
            <w:tcW w:w="190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967.536</w:t>
            </w:r>
          </w:p>
        </w:tc>
        <w:tc>
          <w:tcPr>
            <w:tcW w:w="1990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883.667</w:t>
            </w:r>
          </w:p>
        </w:tc>
        <w:tc>
          <w:tcPr>
            <w:tcW w:w="1908" w:type="dxa"/>
          </w:tcPr>
          <w:p w:rsidR="00000000" w:rsidRDefault="00482945">
            <w:pPr>
              <w:spacing w:line="36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</w:t>
            </w:r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8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8294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84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05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7" w:type="dxa"/>
          </w:tcPr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48.961.5030 YTL</w:t>
            </w: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34.253.185 USD</w:t>
            </w: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829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54</w:t>
            </w:r>
          </w:p>
        </w:tc>
        <w:tc>
          <w:tcPr>
            <w:tcW w:w="1984" w:type="dxa"/>
          </w:tcPr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51.579.697 YTL</w:t>
            </w:r>
          </w:p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33.347.970 USD</w:t>
            </w:r>
          </w:p>
        </w:tc>
        <w:tc>
          <w:tcPr>
            <w:tcW w:w="2269" w:type="dxa"/>
          </w:tcPr>
          <w:p w:rsidR="00000000" w:rsidRDefault="004829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30.854.080 YTL</w:t>
            </w: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24.513.019 USD</w:t>
            </w:r>
          </w:p>
          <w:p w:rsidR="00000000" w:rsidRDefault="0048294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48294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52</w:t>
            </w:r>
          </w:p>
        </w:tc>
        <w:tc>
          <w:tcPr>
            <w:tcW w:w="1984" w:type="dxa"/>
          </w:tcPr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58.138.245 YTL</w:t>
            </w:r>
          </w:p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48294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45.516.622 USD</w:t>
            </w:r>
          </w:p>
        </w:tc>
        <w:tc>
          <w:tcPr>
            <w:tcW w:w="2269" w:type="dxa"/>
          </w:tcPr>
          <w:p w:rsidR="00000000" w:rsidRDefault="0048294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</w:tr>
    </w:tbl>
    <w:p w:rsidR="00000000" w:rsidRDefault="00482945">
      <w:pPr>
        <w:rPr>
          <w:rFonts w:ascii="Arial" w:hAnsi="Arial"/>
          <w:b/>
          <w:color w:val="000000"/>
          <w:u w:val="single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</w:t>
            </w:r>
            <w:r>
              <w:rPr>
                <w:rFonts w:ascii="Arial" w:hAnsi="Arial"/>
                <w:i/>
                <w:color w:val="000000"/>
                <w:sz w:val="16"/>
              </w:rPr>
              <w:t>low.</w:t>
            </w:r>
            <w:proofErr w:type="spellEnd"/>
          </w:p>
        </w:tc>
      </w:tr>
    </w:tbl>
    <w:p w:rsidR="00000000" w:rsidRDefault="00482945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294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Şirket'in  başlıca iştirakleri ve işt</w:t>
            </w:r>
            <w:r>
              <w:rPr>
                <w:rFonts w:ascii="Arial TUR" w:hAnsi="Arial TUR"/>
                <w:color w:val="000000"/>
                <w:sz w:val="16"/>
              </w:rPr>
              <w:t xml:space="preserve">irak sermayesi içindeki payı aşağıda gösterilmektedir. </w:t>
            </w:r>
          </w:p>
        </w:tc>
        <w:tc>
          <w:tcPr>
            <w:tcW w:w="1134" w:type="dxa"/>
          </w:tcPr>
          <w:p w:rsidR="00000000" w:rsidRDefault="0048294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 MAĞAZACILIK VE TİCARET A.Ş.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 EOOD (Bulgaristan)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4.755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875.000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 HOLDİNG A.Ş.</w:t>
            </w: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2.975.000 YTL</w:t>
            </w: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</w:t>
            </w:r>
            <w:r>
              <w:rPr>
                <w:rFonts w:ascii="Arial" w:hAnsi="Arial"/>
                <w:color w:val="000000"/>
                <w:sz w:val="16"/>
              </w:rPr>
              <w:t>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38" w:type="dxa"/>
          </w:tcPr>
          <w:p w:rsidR="00000000" w:rsidRDefault="00482945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482945">
            <w:pPr>
              <w:spacing w:line="360" w:lineRule="auto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482945">
            <w:pPr>
              <w:spacing w:line="360" w:lineRule="auto"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82945">
            <w:pPr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82945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482945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482945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82945">
      <w:pPr>
        <w:rPr>
          <w:color w:val="000000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color w:val="000000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A)</w:t>
      </w:r>
      <w:r>
        <w:rPr>
          <w:rFonts w:ascii="Arial" w:hAnsi="Arial"/>
          <w:color w:val="000000"/>
          <w:sz w:val="16"/>
        </w:rPr>
        <w:t xml:space="preserve">  Ortaklık sermayesinin veya toplam oy haklarının en az %10'una sahip gerçek ve tüzel kişi ortaklar (ayrı </w:t>
      </w:r>
      <w:proofErr w:type="spellStart"/>
      <w:r>
        <w:rPr>
          <w:rFonts w:ascii="Arial" w:hAnsi="Arial"/>
          <w:color w:val="000000"/>
          <w:sz w:val="16"/>
        </w:rPr>
        <w:t>ayrı</w:t>
      </w:r>
      <w:proofErr w:type="spellEnd"/>
      <w:r>
        <w:rPr>
          <w:rFonts w:ascii="Arial" w:hAnsi="Arial"/>
          <w:caps/>
          <w:color w:val="000000"/>
          <w:sz w:val="16"/>
        </w:rPr>
        <w:t>),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1.910.069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1.577.450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911.600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1.663.200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6.062.319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%73,03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B)</w:t>
      </w:r>
      <w:r>
        <w:rPr>
          <w:rFonts w:ascii="Arial TUR" w:hAnsi="Arial TUR"/>
          <w:color w:val="000000"/>
          <w:sz w:val="16"/>
        </w:rPr>
        <w:t xml:space="preserve">  Ortaklık yönetim ve denetim organlarında görevli pay sahibi kişiler (ayrı </w:t>
      </w:r>
      <w:proofErr w:type="spellStart"/>
      <w:r>
        <w:rPr>
          <w:rFonts w:ascii="Arial TUR" w:hAnsi="Arial TUR"/>
          <w:color w:val="000000"/>
          <w:sz w:val="16"/>
        </w:rPr>
        <w:t>ayrı</w:t>
      </w:r>
      <w:proofErr w:type="spellEnd"/>
      <w:r>
        <w:rPr>
          <w:rFonts w:ascii="Arial TUR" w:hAnsi="Arial TUR"/>
          <w:color w:val="000000"/>
          <w:sz w:val="16"/>
        </w:rPr>
        <w:t xml:space="preserve">), 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</w:t>
            </w:r>
            <w:r>
              <w:rPr>
                <w:rFonts w:ascii="Arial" w:hAnsi="Arial"/>
                <w:b/>
                <w:color w:val="000000"/>
                <w:sz w:val="16"/>
              </w:rPr>
              <w:t>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1.910.069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%22,97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1.577.450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%18,97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MEHMET TURAN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911.600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%11,09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2.246.681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%27,02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C)</w:t>
      </w:r>
      <w:r>
        <w:rPr>
          <w:rFonts w:ascii="Arial TUR" w:hAnsi="Arial TUR"/>
          <w:color w:val="000000"/>
          <w:sz w:val="16"/>
        </w:rPr>
        <w:t xml:space="preserve">  Ortaklık genel müdür, genel müdür yardımcısı, bölüm m</w:t>
      </w:r>
      <w:r>
        <w:rPr>
          <w:rFonts w:ascii="Arial TUR" w:hAnsi="Arial TUR"/>
          <w:color w:val="000000"/>
          <w:sz w:val="16"/>
        </w:rPr>
        <w:t>üdürü yada benzer yetki ve sorumluluk</w:t>
      </w:r>
      <w:r>
        <w:rPr>
          <w:rFonts w:ascii="Arial" w:hAnsi="Arial"/>
          <w:color w:val="000000"/>
          <w:sz w:val="16"/>
        </w:rPr>
        <w:t xml:space="preserve"> veren 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 xml:space="preserve">diğer </w:t>
      </w:r>
      <w:proofErr w:type="spellStart"/>
      <w:r>
        <w:rPr>
          <w:rFonts w:ascii="Arial TUR" w:hAnsi="Arial TUR"/>
          <w:color w:val="000000"/>
          <w:sz w:val="16"/>
        </w:rPr>
        <w:t>ünvanlara</w:t>
      </w:r>
      <w:proofErr w:type="spellEnd"/>
      <w:r>
        <w:rPr>
          <w:rFonts w:ascii="Arial TUR" w:hAnsi="Arial TUR"/>
          <w:color w:val="000000"/>
          <w:sz w:val="16"/>
        </w:rPr>
        <w:t xml:space="preserve"> sahip yöneticileri (ayrı </w:t>
      </w:r>
      <w:proofErr w:type="spellStart"/>
      <w:r>
        <w:rPr>
          <w:rFonts w:ascii="Arial TUR" w:hAnsi="Arial TUR"/>
          <w:color w:val="000000"/>
          <w:sz w:val="16"/>
        </w:rPr>
        <w:t>ayrı</w:t>
      </w:r>
      <w:proofErr w:type="spellEnd"/>
      <w:r>
        <w:rPr>
          <w:rFonts w:ascii="Arial TUR" w:hAnsi="Arial TUR"/>
          <w:color w:val="000000"/>
          <w:sz w:val="16"/>
        </w:rPr>
        <w:t>),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D)</w:t>
      </w:r>
      <w:r>
        <w:rPr>
          <w:rFonts w:ascii="Arial TUR" w:hAnsi="Arial TUR"/>
          <w:color w:val="000000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 xml:space="preserve">kişiler (ayrı </w:t>
      </w:r>
      <w:proofErr w:type="spellStart"/>
      <w:r>
        <w:rPr>
          <w:rFonts w:ascii="Arial TUR" w:hAnsi="Arial TUR"/>
          <w:color w:val="000000"/>
          <w:sz w:val="16"/>
        </w:rPr>
        <w:t>ayrı</w:t>
      </w:r>
      <w:proofErr w:type="spellEnd"/>
      <w:r>
        <w:rPr>
          <w:rFonts w:ascii="Arial TUR" w:hAnsi="Arial TUR"/>
          <w:color w:val="000000"/>
          <w:sz w:val="16"/>
        </w:rPr>
        <w:t>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</w:t>
            </w:r>
            <w:r>
              <w:rPr>
                <w:rFonts w:ascii="Arial" w:hAnsi="Arial"/>
                <w:b/>
                <w:color w:val="000000"/>
                <w:sz w:val="16"/>
              </w:rPr>
              <w:t>ar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SARIGÜLLE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PERİHAN BÜYÜKİKİZ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7.000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%00,08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E)</w:t>
      </w:r>
      <w:r>
        <w:rPr>
          <w:rFonts w:ascii="Arial TUR" w:hAnsi="Arial TUR"/>
          <w:color w:val="000000"/>
          <w:sz w:val="16"/>
        </w:rPr>
        <w:t xml:space="preserve">  Sermaye yada toplam oy hakkı içinde %10'dan az paya sahip olmakla birlikte, (A) alt başlığın</w:t>
      </w:r>
      <w:r>
        <w:rPr>
          <w:rFonts w:ascii="Arial TUR" w:hAnsi="Arial TUR"/>
          <w:color w:val="000000"/>
          <w:sz w:val="16"/>
        </w:rPr>
        <w:t xml:space="preserve">da belirtilen 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 TUR" w:hAnsi="Arial TUR"/>
          <w:color w:val="000000"/>
          <w:sz w:val="16"/>
        </w:rPr>
        <w:t xml:space="preserve">tüzel kişi ortaklar ile aynı holding, grup yada topluluk bünyesinde bulunan tüzel kişi ortaklar ( ayrı </w:t>
      </w:r>
      <w:proofErr w:type="spellStart"/>
      <w:r>
        <w:rPr>
          <w:rFonts w:ascii="Arial TUR" w:hAnsi="Arial TUR"/>
          <w:color w:val="000000"/>
          <w:sz w:val="16"/>
        </w:rPr>
        <w:t>ayrı</w:t>
      </w:r>
      <w:proofErr w:type="spellEnd"/>
      <w:r>
        <w:rPr>
          <w:rFonts w:ascii="Arial TUR" w:hAnsi="Arial TUR"/>
          <w:color w:val="000000"/>
          <w:sz w:val="16"/>
        </w:rPr>
        <w:t xml:space="preserve"> )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color w:val="000000"/>
          <w:sz w:val="16"/>
        </w:rPr>
      </w:pPr>
      <w:r>
        <w:rPr>
          <w:rFonts w:ascii="Arial" w:hAnsi="Arial"/>
          <w:b/>
          <w:color w:val="000000"/>
          <w:sz w:val="16"/>
        </w:rPr>
        <w:t>F)</w:t>
      </w:r>
      <w:r>
        <w:rPr>
          <w:rFonts w:ascii="Arial TUR" w:hAnsi="Arial TUR"/>
          <w:color w:val="000000"/>
          <w:sz w:val="16"/>
        </w:rPr>
        <w:t xml:space="preserve">  Diğer ortaklar (halka açık kısım)</w:t>
      </w: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000000"/>
          <w:sz w:val="16"/>
        </w:rPr>
      </w:pPr>
    </w:p>
    <w:p w:rsidR="00000000" w:rsidRDefault="00482945">
      <w:pPr>
        <w:ind w:right="-1231"/>
        <w:rPr>
          <w:rFonts w:ascii="Arial" w:hAnsi="Arial"/>
          <w:color w:val="000000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2.246.681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2.246.681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%27,02</w:t>
            </w:r>
          </w:p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829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</w:t>
            </w:r>
          </w:p>
        </w:tc>
        <w:tc>
          <w:tcPr>
            <w:tcW w:w="1908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8.316.000</w:t>
            </w:r>
          </w:p>
        </w:tc>
        <w:tc>
          <w:tcPr>
            <w:tcW w:w="2410" w:type="dxa"/>
          </w:tcPr>
          <w:p w:rsidR="00000000" w:rsidRDefault="0048294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%100,00</w:t>
            </w:r>
          </w:p>
        </w:tc>
      </w:tr>
    </w:tbl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82945">
      <w:pPr>
        <w:ind w:right="-1231"/>
        <w:rPr>
          <w:rFonts w:ascii="Arial" w:hAnsi="Arial"/>
          <w:sz w:val="16"/>
        </w:rPr>
      </w:pPr>
    </w:p>
    <w:p w:rsidR="00000000" w:rsidRDefault="004829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2945"/>
    <w:rsid w:val="0048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9B8223-7DCB-4C63-84D8-537CC2EB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2007-04-27T19:10:00Z</cp:lastPrinted>
  <dcterms:created xsi:type="dcterms:W3CDTF">2022-09-01T21:37:00Z</dcterms:created>
  <dcterms:modified xsi:type="dcterms:W3CDTF">2022-09-01T21:37:00Z</dcterms:modified>
</cp:coreProperties>
</file>