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95128">
            <w:pPr>
              <w:pStyle w:val="Heading2"/>
            </w:pPr>
            <w:r>
              <w:t>ZORLU ENERJİ ELEKTRİK ÜRETİM A.Ş.</w:t>
            </w:r>
          </w:p>
        </w:tc>
      </w:tr>
    </w:tbl>
    <w:p w:rsidR="00000000" w:rsidRDefault="00195128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5128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16.06.1993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ELEKTRİK ENERJİSİ VE BUHAR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BURSA ORGANİZE SANAYİ BÖLGESİ PEMBE CAD.NO:13 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</w:t>
            </w:r>
            <w:r>
              <w:rPr>
                <w:rFonts w:ascii="Arial" w:hAnsi="Arial"/>
                <w:color w:val="000000"/>
                <w:sz w:val="16"/>
              </w:rPr>
              <w:t>HMET SALİM ARSLANALP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ZEKİ ZORLU ( YÖN.KUR.BŞK.)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YÜKSEL YALOVA ( YÖN.KUR.BŞK.YRD.)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OLGUN ZORLU ( ÜYE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SELEN ZORLU MELİK ( ÜYE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</w:t>
            </w:r>
          </w:p>
        </w:tc>
        <w:tc>
          <w:tcPr>
            <w:tcW w:w="142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TÜRKAN ZORLU ( ÜYE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ZUHAL BEREKET BAŞ ( ÜYE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BERRİN ZORLU ( ÜYE 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0224 242 56 16       İSTANBUL OFİS  :   0212 456 23 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0224 242 56 11       İSTANBUL OFİS  :   0212 422 00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ZOREN@ZORLU.COM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263 –    (21-ÜST YÖN.) (14-ORT.SEV.YÖN.) (12-MÜHENDİS) (47-İDA</w:t>
            </w:r>
            <w:r>
              <w:rPr>
                <w:rFonts w:ascii="Arial" w:hAnsi="Arial"/>
                <w:color w:val="000000"/>
                <w:sz w:val="16"/>
              </w:rPr>
              <w:t>Rİ PERS.)                                                                                                               .            (132-TEKNİSYEN) (37-DİĞER)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</w:t>
            </w:r>
            <w:r>
              <w:rPr>
                <w:rFonts w:ascii="Arial" w:hAnsi="Arial"/>
                <w:b/>
                <w:color w:val="000000"/>
                <w:sz w:val="16"/>
              </w:rPr>
              <w:t>ULUNDUĞU İŞÇİ SENDİKASI</w:t>
            </w:r>
          </w:p>
        </w:tc>
        <w:tc>
          <w:tcPr>
            <w:tcW w:w="142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YOK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512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190.000.000,00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512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81.665.350,00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12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19512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5128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81.665.350,00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12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195128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5128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ENERJİ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195128">
      <w:pPr>
        <w:rPr>
          <w:rFonts w:ascii="Arial" w:hAnsi="Arial"/>
          <w:sz w:val="18"/>
        </w:rPr>
      </w:pPr>
    </w:p>
    <w:p w:rsidR="00000000" w:rsidRDefault="00195128">
      <w:pPr>
        <w:rPr>
          <w:rFonts w:ascii="Arial" w:hAnsi="Arial"/>
          <w:sz w:val="16"/>
        </w:rPr>
      </w:pPr>
    </w:p>
    <w:p w:rsidR="00000000" w:rsidRDefault="00195128">
      <w:pPr>
        <w:rPr>
          <w:rFonts w:ascii="Arial" w:hAnsi="Arial"/>
          <w:sz w:val="16"/>
        </w:rPr>
      </w:pPr>
    </w:p>
    <w:p w:rsidR="00000000" w:rsidRDefault="00195128">
      <w:pPr>
        <w:rPr>
          <w:rFonts w:ascii="Arial" w:hAnsi="Arial"/>
          <w:sz w:val="16"/>
        </w:rPr>
      </w:pPr>
    </w:p>
    <w:p w:rsidR="00000000" w:rsidRDefault="00195128">
      <w:pPr>
        <w:rPr>
          <w:rFonts w:ascii="Arial" w:hAnsi="Arial"/>
          <w:sz w:val="16"/>
        </w:rPr>
      </w:pPr>
    </w:p>
    <w:p w:rsidR="00000000" w:rsidRDefault="00195128">
      <w:pPr>
        <w:rPr>
          <w:rFonts w:ascii="Arial" w:hAnsi="Arial"/>
          <w:sz w:val="16"/>
        </w:rPr>
      </w:pPr>
    </w:p>
    <w:p w:rsidR="00000000" w:rsidRDefault="00195128">
      <w:pPr>
        <w:rPr>
          <w:rFonts w:ascii="Arial" w:hAnsi="Arial"/>
          <w:sz w:val="16"/>
        </w:rPr>
      </w:pPr>
    </w:p>
    <w:p w:rsidR="00000000" w:rsidRDefault="00195128">
      <w:pPr>
        <w:tabs>
          <w:tab w:val="left" w:pos="3969"/>
        </w:tabs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51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1951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51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19512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51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</w:tcPr>
          <w:p w:rsidR="00000000" w:rsidRDefault="001951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            Buhar ( 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51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 </w:t>
            </w:r>
          </w:p>
        </w:tc>
        <w:tc>
          <w:tcPr>
            <w:tcW w:w="3118" w:type="dxa"/>
          </w:tcPr>
          <w:p w:rsidR="00000000" w:rsidRDefault="001951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        Steam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51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3118" w:type="dxa"/>
          </w:tcPr>
          <w:p w:rsidR="00000000" w:rsidRDefault="0019512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2.470.811.608                  711.323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51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3118" w:type="dxa"/>
          </w:tcPr>
          <w:p w:rsidR="00000000" w:rsidRDefault="0019512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1.764.279.835                  556.010 </w:t>
            </w:r>
          </w:p>
        </w:tc>
      </w:tr>
    </w:tbl>
    <w:p w:rsidR="00000000" w:rsidRDefault="0019512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  % 85       %77</w:t>
      </w:r>
    </w:p>
    <w:p w:rsidR="00000000" w:rsidRDefault="0019512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951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51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bilgileri aşağıda gösterilmiştir.</w:t>
            </w:r>
          </w:p>
        </w:tc>
        <w:tc>
          <w:tcPr>
            <w:tcW w:w="1134" w:type="dxa"/>
          </w:tcPr>
          <w:p w:rsidR="00000000" w:rsidRDefault="001951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51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195128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31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5128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3118" w:type="dxa"/>
          </w:tcPr>
          <w:p w:rsidR="00000000" w:rsidRDefault="00195128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Elektrik (kwh)            Buhar ( 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51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3118" w:type="dxa"/>
          </w:tcPr>
          <w:p w:rsidR="00000000" w:rsidRDefault="00195128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Electricity (kwh)        Steam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51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3118" w:type="dxa"/>
          </w:tcPr>
          <w:p w:rsidR="00000000" w:rsidRDefault="0019512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2.474.980.355      </w:t>
            </w:r>
            <w:r>
              <w:rPr>
                <w:rFonts w:ascii="Arial" w:hAnsi="Arial"/>
                <w:sz w:val="16"/>
              </w:rPr>
              <w:t xml:space="preserve">            711.323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1951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3118" w:type="dxa"/>
          </w:tcPr>
          <w:p w:rsidR="00000000" w:rsidRDefault="00195128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1.948.655.767                  556.010</w:t>
            </w:r>
          </w:p>
        </w:tc>
      </w:tr>
    </w:tbl>
    <w:p w:rsidR="00000000" w:rsidRDefault="00195128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  %100      %100</w:t>
      </w:r>
    </w:p>
    <w:p w:rsidR="00000000" w:rsidRDefault="00195128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195128">
      <w:pPr>
        <w:rPr>
          <w:rFonts w:ascii="Arial" w:hAnsi="Arial"/>
          <w:sz w:val="16"/>
        </w:rPr>
      </w:pPr>
    </w:p>
    <w:p w:rsidR="00000000" w:rsidRDefault="00195128">
      <w:pPr>
        <w:rPr>
          <w:rFonts w:ascii="Arial" w:hAnsi="Arial"/>
          <w:sz w:val="16"/>
        </w:rPr>
      </w:pPr>
    </w:p>
    <w:p w:rsidR="00000000" w:rsidRDefault="001951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51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yatırım malı ithalat rakamları aşağıda gösterilmiştir.</w:t>
            </w:r>
          </w:p>
        </w:tc>
        <w:tc>
          <w:tcPr>
            <w:tcW w:w="1134" w:type="dxa"/>
          </w:tcPr>
          <w:p w:rsidR="00000000" w:rsidRDefault="001951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51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</w:t>
            </w:r>
            <w:r>
              <w:rPr>
                <w:rFonts w:ascii="Arial" w:hAnsi="Arial"/>
                <w:i/>
                <w:sz w:val="16"/>
              </w:rPr>
              <w:t>Company's fixed asset imports in the last two years are depicted below.</w:t>
            </w:r>
          </w:p>
        </w:tc>
      </w:tr>
    </w:tbl>
    <w:p w:rsidR="00000000" w:rsidRDefault="00195128">
      <w:pPr>
        <w:rPr>
          <w:rFonts w:ascii="Arial" w:hAnsi="Arial"/>
          <w:sz w:val="16"/>
        </w:rPr>
      </w:pPr>
    </w:p>
    <w:tbl>
      <w:tblPr>
        <w:tblW w:w="0" w:type="auto"/>
        <w:tblInd w:w="1448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276"/>
        <w:gridCol w:w="1842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1951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842" w:type="dxa"/>
          </w:tcPr>
          <w:p w:rsidR="00000000" w:rsidRDefault="001951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İthalat (YTL)</w:t>
            </w:r>
          </w:p>
        </w:tc>
        <w:tc>
          <w:tcPr>
            <w:tcW w:w="1701" w:type="dxa"/>
          </w:tcPr>
          <w:p w:rsidR="00000000" w:rsidRDefault="001951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1951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842" w:type="dxa"/>
          </w:tcPr>
          <w:p w:rsidR="00000000" w:rsidRDefault="001951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1.629.982</w:t>
            </w:r>
          </w:p>
        </w:tc>
        <w:tc>
          <w:tcPr>
            <w:tcW w:w="1701" w:type="dxa"/>
          </w:tcPr>
          <w:p w:rsidR="00000000" w:rsidRDefault="00195128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1.143.446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276" w:type="dxa"/>
          </w:tcPr>
          <w:p w:rsidR="00000000" w:rsidRDefault="00195128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842" w:type="dxa"/>
          </w:tcPr>
          <w:p w:rsidR="00000000" w:rsidRDefault="00195128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90.364.585</w:t>
            </w:r>
          </w:p>
        </w:tc>
        <w:tc>
          <w:tcPr>
            <w:tcW w:w="1701" w:type="dxa"/>
          </w:tcPr>
          <w:p w:rsidR="00000000" w:rsidRDefault="00195128">
            <w:pPr>
              <w:ind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67.421.163</w:t>
            </w:r>
          </w:p>
        </w:tc>
      </w:tr>
    </w:tbl>
    <w:p w:rsidR="00000000" w:rsidRDefault="00195128">
      <w:pPr>
        <w:rPr>
          <w:rFonts w:ascii="Arial" w:hAnsi="Arial"/>
          <w:sz w:val="16"/>
        </w:rPr>
      </w:pPr>
    </w:p>
    <w:p w:rsidR="00000000" w:rsidRDefault="00195128">
      <w:pPr>
        <w:rPr>
          <w:rFonts w:ascii="Arial" w:hAnsi="Arial"/>
          <w:b/>
          <w:u w:val="single"/>
        </w:rPr>
      </w:pPr>
    </w:p>
    <w:p w:rsidR="00000000" w:rsidRDefault="00195128">
      <w:pPr>
        <w:rPr>
          <w:rFonts w:ascii="Arial" w:hAnsi="Arial"/>
          <w:sz w:val="16"/>
        </w:rPr>
      </w:pPr>
    </w:p>
    <w:p w:rsidR="00000000" w:rsidRDefault="00195128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1951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195128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1951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</w:t>
            </w:r>
            <w:r>
              <w:rPr>
                <w:rFonts w:ascii="Arial" w:hAnsi="Arial"/>
                <w:i/>
                <w:sz w:val="16"/>
              </w:rPr>
              <w:t>g investments and projects of the Company are given below.</w:t>
            </w:r>
          </w:p>
        </w:tc>
      </w:tr>
    </w:tbl>
    <w:p w:rsidR="00000000" w:rsidRDefault="00195128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95128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1951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1951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1951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1951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1951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1951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19512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1951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1951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YTL)</w:t>
            </w:r>
          </w:p>
        </w:tc>
        <w:tc>
          <w:tcPr>
            <w:tcW w:w="1843" w:type="dxa"/>
          </w:tcPr>
          <w:p w:rsidR="00000000" w:rsidRDefault="001951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</w:tbl>
    <w:p w:rsidR="00000000" w:rsidRDefault="00195128">
      <w:pPr>
        <w:rPr>
          <w:rFonts w:ascii="Arial" w:hAnsi="Arial"/>
          <w:sz w:val="16"/>
        </w:rPr>
      </w:pPr>
    </w:p>
    <w:p w:rsidR="00000000" w:rsidRDefault="00195128">
      <w:pPr>
        <w:rPr>
          <w:rFonts w:ascii="Arial" w:hAnsi="Arial"/>
          <w:sz w:val="16"/>
        </w:rPr>
      </w:pPr>
    </w:p>
    <w:p w:rsidR="00000000" w:rsidRDefault="00195128">
      <w:pPr>
        <w:rPr>
          <w:rFonts w:ascii="Arial" w:hAnsi="Arial"/>
          <w:sz w:val="16"/>
        </w:rPr>
      </w:pPr>
    </w:p>
    <w:p w:rsidR="00000000" w:rsidRDefault="00195128">
      <w:pPr>
        <w:rPr>
          <w:rFonts w:ascii="Arial" w:hAnsi="Arial"/>
          <w:sz w:val="16"/>
        </w:rPr>
      </w:pPr>
    </w:p>
    <w:p w:rsidR="00000000" w:rsidRDefault="00195128">
      <w:pPr>
        <w:rPr>
          <w:rFonts w:ascii="Arial" w:hAnsi="Arial"/>
          <w:sz w:val="16"/>
        </w:rPr>
      </w:pPr>
    </w:p>
    <w:p w:rsidR="00000000" w:rsidRDefault="00195128">
      <w:pPr>
        <w:rPr>
          <w:rFonts w:ascii="Arial" w:hAnsi="Arial"/>
          <w:sz w:val="16"/>
        </w:rPr>
      </w:pPr>
    </w:p>
    <w:p w:rsidR="00000000" w:rsidRDefault="00195128">
      <w:pPr>
        <w:rPr>
          <w:rFonts w:ascii="Arial" w:hAnsi="Arial"/>
          <w:sz w:val="16"/>
        </w:rPr>
      </w:pPr>
    </w:p>
    <w:p w:rsidR="00000000" w:rsidRDefault="00195128">
      <w:pPr>
        <w:rPr>
          <w:rFonts w:ascii="Arial" w:hAnsi="Arial"/>
          <w:sz w:val="16"/>
        </w:rPr>
      </w:pPr>
    </w:p>
    <w:p w:rsidR="00000000" w:rsidRDefault="00195128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5128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1951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51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195128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232"/>
        <w:gridCol w:w="241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5128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232" w:type="dxa"/>
          </w:tcPr>
          <w:p w:rsidR="00000000" w:rsidRDefault="001951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414" w:type="dxa"/>
          </w:tcPr>
          <w:p w:rsidR="00000000" w:rsidRDefault="001951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512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232" w:type="dxa"/>
          </w:tcPr>
          <w:p w:rsidR="00000000" w:rsidRDefault="001951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414" w:type="dxa"/>
          </w:tcPr>
          <w:p w:rsidR="00000000" w:rsidRDefault="001951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ENDÜSTRİYEL VE ENERJİ TESİSLERİ İNŞAAT TİCARET  A.Ş.</w:t>
            </w:r>
          </w:p>
        </w:tc>
        <w:tc>
          <w:tcPr>
            <w:tcW w:w="2232" w:type="dxa"/>
            <w:vAlign w:val="center"/>
          </w:tcPr>
          <w:p w:rsidR="00000000" w:rsidRDefault="001951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5.000.000,00 YTL</w:t>
            </w:r>
          </w:p>
        </w:tc>
        <w:tc>
          <w:tcPr>
            <w:tcW w:w="2414" w:type="dxa"/>
            <w:vAlign w:val="center"/>
          </w:tcPr>
          <w:p w:rsidR="00000000" w:rsidRDefault="001951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O&amp;M  ENERJİ TESİSLERİ İŞLETME VE BAKIM HİZMETLERİ A.Ş.</w:t>
            </w:r>
          </w:p>
        </w:tc>
        <w:tc>
          <w:tcPr>
            <w:tcW w:w="2232" w:type="dxa"/>
            <w:vAlign w:val="center"/>
          </w:tcPr>
          <w:p w:rsidR="00000000" w:rsidRDefault="001951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5.000.000,00 YTL</w:t>
            </w:r>
          </w:p>
        </w:tc>
        <w:tc>
          <w:tcPr>
            <w:tcW w:w="2414" w:type="dxa"/>
            <w:vAlign w:val="center"/>
          </w:tcPr>
          <w:p w:rsidR="00000000" w:rsidRDefault="001951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ZORLU DOĞALGAZ  İTHALAT , İHRACAT VE </w:t>
            </w:r>
            <w:r>
              <w:rPr>
                <w:rFonts w:ascii="Arial" w:hAnsi="Arial"/>
                <w:color w:val="000000"/>
                <w:sz w:val="16"/>
              </w:rPr>
              <w:t>TOPTAN TİCARET A.Ş.</w:t>
            </w:r>
          </w:p>
        </w:tc>
        <w:tc>
          <w:tcPr>
            <w:tcW w:w="2232" w:type="dxa"/>
            <w:vAlign w:val="center"/>
          </w:tcPr>
          <w:p w:rsidR="00000000" w:rsidRDefault="001951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1.000.000,00 YTL</w:t>
            </w:r>
          </w:p>
        </w:tc>
        <w:tc>
          <w:tcPr>
            <w:tcW w:w="2414" w:type="dxa"/>
            <w:vAlign w:val="center"/>
          </w:tcPr>
          <w:p w:rsidR="00000000" w:rsidRDefault="001951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ELEKTRİK ENERJİSİ İTHALAT , İHRACAT VE TOPTAN TİCARET A.Ş.</w:t>
            </w:r>
          </w:p>
        </w:tc>
        <w:tc>
          <w:tcPr>
            <w:tcW w:w="2232" w:type="dxa"/>
            <w:vAlign w:val="center"/>
          </w:tcPr>
          <w:p w:rsidR="00000000" w:rsidRDefault="001951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1.000.000,00 YTL</w:t>
            </w:r>
          </w:p>
        </w:tc>
        <w:tc>
          <w:tcPr>
            <w:tcW w:w="2414" w:type="dxa"/>
            <w:vAlign w:val="center"/>
          </w:tcPr>
          <w:p w:rsidR="00000000" w:rsidRDefault="001951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GAZDAŞ GAZİANTEP DOĞALGAZ DAĞITIM A.Ş.</w:t>
            </w:r>
          </w:p>
        </w:tc>
        <w:tc>
          <w:tcPr>
            <w:tcW w:w="2232" w:type="dxa"/>
            <w:vAlign w:val="center"/>
          </w:tcPr>
          <w:p w:rsidR="00000000" w:rsidRDefault="001951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1.000.000,00 YTL</w:t>
            </w:r>
          </w:p>
        </w:tc>
        <w:tc>
          <w:tcPr>
            <w:tcW w:w="2414" w:type="dxa"/>
            <w:vAlign w:val="center"/>
          </w:tcPr>
          <w:p w:rsidR="00000000" w:rsidRDefault="001951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TRAKYA BÖLGESİ DOĞALGAZ DAĞITIM A.Ş.</w:t>
            </w:r>
          </w:p>
        </w:tc>
        <w:tc>
          <w:tcPr>
            <w:tcW w:w="2232" w:type="dxa"/>
            <w:vAlign w:val="center"/>
          </w:tcPr>
          <w:p w:rsidR="00000000" w:rsidRDefault="001951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1.000.000,00 YTL</w:t>
            </w:r>
          </w:p>
        </w:tc>
        <w:tc>
          <w:tcPr>
            <w:tcW w:w="2414" w:type="dxa"/>
            <w:vAlign w:val="center"/>
          </w:tcPr>
          <w:p w:rsidR="00000000" w:rsidRDefault="001951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ZORLU PETROGAS </w:t>
            </w:r>
            <w:r>
              <w:rPr>
                <w:rFonts w:ascii="Arial" w:hAnsi="Arial"/>
                <w:color w:val="000000"/>
                <w:sz w:val="16"/>
              </w:rPr>
              <w:t>PETROL GAZ VE</w:t>
            </w:r>
          </w:p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PETROKİMYA ÜRÜNLERİ İNŞAAT VE TİCARET A.Ş.</w:t>
            </w:r>
          </w:p>
        </w:tc>
        <w:tc>
          <w:tcPr>
            <w:tcW w:w="2232" w:type="dxa"/>
            <w:vAlign w:val="center"/>
          </w:tcPr>
          <w:p w:rsidR="00000000" w:rsidRDefault="00195128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10.000.000,00 YTL</w:t>
            </w:r>
          </w:p>
        </w:tc>
        <w:tc>
          <w:tcPr>
            <w:tcW w:w="2414" w:type="dxa"/>
            <w:vAlign w:val="center"/>
          </w:tcPr>
          <w:p w:rsidR="00000000" w:rsidRDefault="001951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ICFS INTERNATIONAL LLC</w:t>
            </w:r>
          </w:p>
        </w:tc>
        <w:tc>
          <w:tcPr>
            <w:tcW w:w="2232" w:type="dxa"/>
            <w:vAlign w:val="center"/>
          </w:tcPr>
          <w:p w:rsidR="00000000" w:rsidRDefault="00195128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4" w:type="dxa"/>
            <w:vAlign w:val="center"/>
          </w:tcPr>
          <w:p w:rsidR="00000000" w:rsidRDefault="001951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  <w:vAlign w:val="center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SOLBAR ENERGY LTD.                                </w:t>
            </w:r>
          </w:p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32" w:type="dxa"/>
            <w:vAlign w:val="center"/>
          </w:tcPr>
          <w:p w:rsidR="00000000" w:rsidRDefault="00195128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414" w:type="dxa"/>
            <w:vAlign w:val="center"/>
          </w:tcPr>
          <w:p w:rsidR="00000000" w:rsidRDefault="001951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26,50</w:t>
            </w:r>
          </w:p>
        </w:tc>
      </w:tr>
    </w:tbl>
    <w:p w:rsidR="00000000" w:rsidRDefault="00195128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95128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95128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95128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</w:t>
            </w:r>
            <w:r>
              <w:rPr>
                <w:rFonts w:ascii="Arial" w:hAnsi="Arial"/>
                <w:i/>
                <w:sz w:val="16"/>
              </w:rPr>
              <w:t>areholders and their participations in the equity capital are shown below.</w:t>
            </w:r>
          </w:p>
        </w:tc>
      </w:tr>
    </w:tbl>
    <w:p w:rsidR="00000000" w:rsidRDefault="00195128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5128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95128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95128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95128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951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95128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195128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HALKA ARZ </w:t>
            </w:r>
          </w:p>
        </w:tc>
        <w:tc>
          <w:tcPr>
            <w:tcW w:w="1892" w:type="dxa"/>
            <w:vAlign w:val="center"/>
          </w:tcPr>
          <w:p w:rsidR="00000000" w:rsidRDefault="001951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24.016.226,76</w:t>
            </w:r>
          </w:p>
        </w:tc>
        <w:tc>
          <w:tcPr>
            <w:tcW w:w="2410" w:type="dxa"/>
            <w:vAlign w:val="center"/>
          </w:tcPr>
          <w:p w:rsidR="00000000" w:rsidRDefault="001951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29,41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HOLDING A.Ş.</w:t>
            </w:r>
          </w:p>
        </w:tc>
        <w:tc>
          <w:tcPr>
            <w:tcW w:w="1892" w:type="dxa"/>
            <w:vAlign w:val="center"/>
          </w:tcPr>
          <w:p w:rsidR="00000000" w:rsidRDefault="001951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35.288.432,74</w:t>
            </w:r>
          </w:p>
        </w:tc>
        <w:tc>
          <w:tcPr>
            <w:tcW w:w="2410" w:type="dxa"/>
            <w:vAlign w:val="center"/>
          </w:tcPr>
          <w:p w:rsidR="00000000" w:rsidRDefault="001951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42,98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KORTEKS MEN</w:t>
            </w:r>
            <w:r>
              <w:rPr>
                <w:rFonts w:ascii="Arial" w:hAnsi="Arial"/>
                <w:color w:val="000000"/>
                <w:sz w:val="16"/>
              </w:rPr>
              <w:t>SUCAT A.Ş.</w:t>
            </w:r>
          </w:p>
        </w:tc>
        <w:tc>
          <w:tcPr>
            <w:tcW w:w="1892" w:type="dxa"/>
            <w:vAlign w:val="center"/>
          </w:tcPr>
          <w:p w:rsidR="00000000" w:rsidRDefault="001951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14.330.198,11</w:t>
            </w:r>
          </w:p>
        </w:tc>
        <w:tc>
          <w:tcPr>
            <w:tcW w:w="2410" w:type="dxa"/>
            <w:vAlign w:val="center"/>
          </w:tcPr>
          <w:p w:rsidR="00000000" w:rsidRDefault="001951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17,78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PRIME EMERGING M.</w:t>
            </w:r>
          </w:p>
        </w:tc>
        <w:tc>
          <w:tcPr>
            <w:tcW w:w="1892" w:type="dxa"/>
            <w:vAlign w:val="center"/>
          </w:tcPr>
          <w:p w:rsidR="00000000" w:rsidRDefault="001951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2.858.287,25</w:t>
            </w:r>
          </w:p>
        </w:tc>
        <w:tc>
          <w:tcPr>
            <w:tcW w:w="2410" w:type="dxa"/>
            <w:vAlign w:val="center"/>
          </w:tcPr>
          <w:p w:rsidR="00000000" w:rsidRDefault="001951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3,50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LİNEN DOKUMA EMPRİME VE KONFEKSİYON A.Ş.</w:t>
            </w:r>
          </w:p>
        </w:tc>
        <w:tc>
          <w:tcPr>
            <w:tcW w:w="1892" w:type="dxa"/>
            <w:vAlign w:val="center"/>
          </w:tcPr>
          <w:p w:rsidR="00000000" w:rsidRDefault="001951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428.743,09</w:t>
            </w:r>
          </w:p>
        </w:tc>
        <w:tc>
          <w:tcPr>
            <w:tcW w:w="2410" w:type="dxa"/>
            <w:vAlign w:val="center"/>
          </w:tcPr>
          <w:p w:rsidR="00000000" w:rsidRDefault="001951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0,53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LİNENS PAZARLAMA A.Ş.</w:t>
            </w:r>
          </w:p>
        </w:tc>
        <w:tc>
          <w:tcPr>
            <w:tcW w:w="1892" w:type="dxa"/>
            <w:vAlign w:val="center"/>
          </w:tcPr>
          <w:p w:rsidR="00000000" w:rsidRDefault="001951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383.827,15</w:t>
            </w:r>
          </w:p>
        </w:tc>
        <w:tc>
          <w:tcPr>
            <w:tcW w:w="2410" w:type="dxa"/>
            <w:vAlign w:val="center"/>
          </w:tcPr>
          <w:p w:rsidR="00000000" w:rsidRDefault="001951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0,47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ZORLUTEKS TEKSTİL  A.Ş.</w:t>
            </w:r>
          </w:p>
        </w:tc>
        <w:tc>
          <w:tcPr>
            <w:tcW w:w="1892" w:type="dxa"/>
            <w:vAlign w:val="center"/>
          </w:tcPr>
          <w:p w:rsidR="00000000" w:rsidRDefault="001951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191.913,57</w:t>
            </w:r>
          </w:p>
        </w:tc>
        <w:tc>
          <w:tcPr>
            <w:tcW w:w="2410" w:type="dxa"/>
            <w:vAlign w:val="center"/>
          </w:tcPr>
          <w:p w:rsidR="00000000" w:rsidRDefault="001951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ZORLU GAYRİMENKUL GELİŞTİRME </w:t>
            </w:r>
            <w:r>
              <w:rPr>
                <w:rFonts w:ascii="Arial" w:hAnsi="Arial"/>
                <w:color w:val="000000"/>
                <w:sz w:val="16"/>
              </w:rPr>
              <w:t>VE YATIRIM A.Ş.</w:t>
            </w:r>
          </w:p>
        </w:tc>
        <w:tc>
          <w:tcPr>
            <w:tcW w:w="1892" w:type="dxa"/>
            <w:vAlign w:val="center"/>
          </w:tcPr>
          <w:p w:rsidR="00000000" w:rsidRDefault="001951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287.870,36</w:t>
            </w:r>
          </w:p>
        </w:tc>
        <w:tc>
          <w:tcPr>
            <w:tcW w:w="2410" w:type="dxa"/>
            <w:vAlign w:val="center"/>
          </w:tcPr>
          <w:p w:rsidR="00000000" w:rsidRDefault="001951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0,35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GRAND A.Ş.</w:t>
            </w:r>
          </w:p>
        </w:tc>
        <w:tc>
          <w:tcPr>
            <w:tcW w:w="1892" w:type="dxa"/>
            <w:vAlign w:val="center"/>
          </w:tcPr>
          <w:p w:rsidR="00000000" w:rsidRDefault="001951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191.913,57</w:t>
            </w:r>
          </w:p>
        </w:tc>
        <w:tc>
          <w:tcPr>
            <w:tcW w:w="2410" w:type="dxa"/>
            <w:vAlign w:val="center"/>
          </w:tcPr>
          <w:p w:rsidR="00000000" w:rsidRDefault="001951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0,23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VESTEL ELEKTRONİK A.Ş.</w:t>
            </w:r>
          </w:p>
        </w:tc>
        <w:tc>
          <w:tcPr>
            <w:tcW w:w="1892" w:type="dxa"/>
            <w:vAlign w:val="center"/>
          </w:tcPr>
          <w:p w:rsidR="00000000" w:rsidRDefault="001951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326.661,40</w:t>
            </w:r>
          </w:p>
        </w:tc>
        <w:tc>
          <w:tcPr>
            <w:tcW w:w="2410" w:type="dxa"/>
            <w:vAlign w:val="center"/>
          </w:tcPr>
          <w:p w:rsidR="00000000" w:rsidRDefault="001951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0,40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95128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ZORLU DIŞ TİCARET A.Ş.</w:t>
            </w:r>
          </w:p>
        </w:tc>
        <w:tc>
          <w:tcPr>
            <w:tcW w:w="1892" w:type="dxa"/>
            <w:vAlign w:val="center"/>
          </w:tcPr>
          <w:p w:rsidR="00000000" w:rsidRDefault="00195128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3.361.276,00</w:t>
            </w:r>
          </w:p>
        </w:tc>
        <w:tc>
          <w:tcPr>
            <w:tcW w:w="2410" w:type="dxa"/>
            <w:vAlign w:val="center"/>
          </w:tcPr>
          <w:p w:rsidR="00000000" w:rsidRDefault="00195128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  4,12</w:t>
            </w:r>
          </w:p>
        </w:tc>
      </w:tr>
    </w:tbl>
    <w:p w:rsidR="00000000" w:rsidRDefault="00195128">
      <w:pPr>
        <w:jc w:val="both"/>
        <w:rPr>
          <w:rFonts w:ascii="Arial" w:hAnsi="Arial"/>
          <w:sz w:val="18"/>
        </w:rPr>
      </w:pPr>
    </w:p>
    <w:p w:rsidR="00000000" w:rsidRDefault="00195128">
      <w:pPr>
        <w:jc w:val="both"/>
        <w:rPr>
          <w:rFonts w:ascii="Arial" w:hAnsi="Arial"/>
          <w:sz w:val="18"/>
        </w:rPr>
      </w:pPr>
    </w:p>
    <w:p w:rsidR="00000000" w:rsidRDefault="00195128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        GENEL MÜDÜR                         :   </w:t>
      </w:r>
      <w:r>
        <w:rPr>
          <w:rFonts w:ascii="Arial" w:hAnsi="Arial"/>
          <w:color w:val="000000"/>
          <w:sz w:val="16"/>
        </w:rPr>
        <w:t>MEHMET SALİM ARSLANALP</w:t>
      </w:r>
    </w:p>
    <w:p w:rsidR="00000000" w:rsidRDefault="00195128">
      <w:pPr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         GENEL MÜDÜR </w:t>
      </w:r>
      <w:r>
        <w:rPr>
          <w:rFonts w:ascii="Arial" w:hAnsi="Arial"/>
          <w:sz w:val="18"/>
        </w:rPr>
        <w:t>YARDIMCISI :    SİNAN AK</w:t>
      </w:r>
    </w:p>
    <w:p w:rsidR="00000000" w:rsidRDefault="00195128">
      <w:pPr>
        <w:jc w:val="both"/>
        <w:rPr>
          <w:rFonts w:ascii="Arial" w:hAnsi="Arial"/>
          <w:sz w:val="18"/>
        </w:rPr>
      </w:pPr>
    </w:p>
    <w:p w:rsidR="00000000" w:rsidRDefault="00195128">
      <w:pPr>
        <w:jc w:val="both"/>
        <w:rPr>
          <w:rFonts w:ascii="Arial" w:hAnsi="Arial"/>
          <w:sz w:val="18"/>
        </w:rPr>
      </w:pPr>
    </w:p>
    <w:p w:rsidR="00000000" w:rsidRDefault="00195128">
      <w:pPr>
        <w:jc w:val="both"/>
        <w:rPr>
          <w:rFonts w:ascii="Arial" w:hAnsi="Arial"/>
          <w:sz w:val="18"/>
        </w:rPr>
      </w:pPr>
    </w:p>
    <w:p w:rsidR="00000000" w:rsidRDefault="00195128">
      <w:pPr>
        <w:pStyle w:val="BodyText3"/>
        <w:rPr>
          <w:b/>
          <w:color w:val="auto"/>
        </w:rPr>
      </w:pPr>
      <w:r>
        <w:rPr>
          <w:b/>
          <w:color w:val="auto"/>
        </w:rPr>
        <w:t xml:space="preserve"> (*) Yukarıdaki tablonun aşağıda verilen İMKB Kotasyon Yönetmeliği’nde belirtilen esaslara uygun olarak doldurulması gerekmektedir. Bu esaslar :</w:t>
      </w:r>
    </w:p>
    <w:p w:rsidR="00000000" w:rsidRDefault="001951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1951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lastRenderedPageBreak/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</w:t>
      </w:r>
      <w:r>
        <w:rPr>
          <w:rFonts w:ascii="Arial" w:hAnsi="Arial"/>
          <w:sz w:val="16"/>
        </w:rPr>
        <w:t>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1951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951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 organlarında görevli pay sahibi kişiler (ayrı ayrı), </w:t>
      </w:r>
    </w:p>
    <w:p w:rsidR="00000000" w:rsidRDefault="00195128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000000" w:rsidRDefault="001951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1951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</w:t>
      </w:r>
      <w:r>
        <w:rPr>
          <w:rFonts w:ascii="Arial TUR" w:hAnsi="Arial TUR"/>
          <w:sz w:val="16"/>
        </w:rPr>
        <w:t>i (ayrı ayrı),</w:t>
      </w:r>
    </w:p>
    <w:p w:rsidR="00000000" w:rsidRDefault="001951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951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1951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1951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951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alt başlığı</w:t>
      </w:r>
      <w:r>
        <w:rPr>
          <w:rFonts w:ascii="Arial TUR" w:hAnsi="Arial TUR"/>
          <w:sz w:val="16"/>
        </w:rPr>
        <w:t xml:space="preserve">nda belirtilen </w:t>
      </w:r>
    </w:p>
    <w:p w:rsidR="00000000" w:rsidRDefault="001951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1951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951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195128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195128">
      <w:pPr>
        <w:ind w:right="-1231"/>
        <w:rPr>
          <w:rFonts w:ascii="Arial" w:hAnsi="Arial"/>
          <w:sz w:val="16"/>
        </w:rPr>
      </w:pPr>
    </w:p>
    <w:p w:rsidR="00000000" w:rsidRDefault="00195128">
      <w:pPr>
        <w:ind w:right="-1231"/>
        <w:rPr>
          <w:rFonts w:ascii="Arial" w:hAnsi="Arial"/>
          <w:sz w:val="16"/>
        </w:rPr>
      </w:pPr>
    </w:p>
    <w:p w:rsidR="00000000" w:rsidRDefault="00195128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195128">
      <w:pPr>
        <w:rPr>
          <w:rFonts w:ascii="Arial" w:hAnsi="Arial"/>
          <w:color w:val="FF0000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95128"/>
    <w:rsid w:val="00195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BA385-022D-4B89-A8DA-331B7F848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ZOREN@ZORLU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5791</CharactersWithSpaces>
  <SharedDoc>false</SharedDoc>
  <HLinks>
    <vt:vector size="6" baseType="variant">
      <vt:variant>
        <vt:i4>7798850</vt:i4>
      </vt:variant>
      <vt:variant>
        <vt:i4>0</vt:i4>
      </vt:variant>
      <vt:variant>
        <vt:i4>0</vt:i4>
      </vt:variant>
      <vt:variant>
        <vt:i4>5</vt:i4>
      </vt:variant>
      <vt:variant>
        <vt:lpwstr>mailto:ZOREN@ZORLU.COM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1999-03-16T08:49:00Z</cp:lastPrinted>
  <dcterms:created xsi:type="dcterms:W3CDTF">2022-09-01T21:37:00Z</dcterms:created>
  <dcterms:modified xsi:type="dcterms:W3CDTF">2022-09-01T21:37:00Z</dcterms:modified>
</cp:coreProperties>
</file>