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01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A.F.M. ULUSLAR ARASI PRODÜKSİYON TİCARET ve SANAYİ A.Ş.</w:t>
            </w:r>
          </w:p>
        </w:tc>
      </w:tr>
    </w:tbl>
    <w:p w:rsidR="00000000" w:rsidRDefault="0022201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10"/>
        <w:gridCol w:w="6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 KASIM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NOVEMBER 25,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SİNEMA VE BÜFE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OPERATE MOVIE THEATER AND CONCESSIONS RELATED TO THIS ACTIVI</w:t>
            </w:r>
            <w:r>
              <w:rPr>
                <w:rFonts w:ascii="Arial" w:hAnsi="Arial"/>
                <w:sz w:val="16"/>
              </w:rPr>
              <w:t>TY.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İSTİKLAL CADDESİ FİTAŞ SİNEMALARI ÜSTÜ 24/26 BEYOĞLU 34435 İSTANBUL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ISTIKLAL CADDESI FITAS SINEMALARI USTU 24/26 BEYOGLU 34435 ISTANBUL,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FADİMA KIZILTAŞ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FADİMA KIZILTAŞ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31.12.2007 İTİBARİYLE;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ADNAN AKDEMİR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AKDEMİR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SELGUR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PAOLO ZAPPAROLI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</w:p>
          <w:p w:rsidR="00000000" w:rsidRDefault="0022201F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26.02.2008 İTİBARİYLE;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ANDRII TEREKHOV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ADNAN AKDEMİR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ALEXEY SHAVROV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PAVEL VOLITSKIY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AS OF 31.12.2007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ADNAN AK</w:t>
            </w:r>
            <w:r>
              <w:rPr>
                <w:rFonts w:ascii="Arial" w:hAnsi="Arial"/>
                <w:sz w:val="16"/>
              </w:rPr>
              <w:t>DEMİR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AKDEMİR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SELGUR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PAOLO ZAPPAROLI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AS OF 26.02.2008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ANDRII TEREKHOV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ADNAN AKDEMİR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ALEXEY SHAVROV</w:t>
            </w:r>
          </w:p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PAVEL VOLITSKIY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+90 212 345 62 40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+90 212 345 62 40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</w:t>
            </w:r>
            <w:bookmarkStart w:id="0" w:name="OLE_LINK1"/>
            <w:r>
              <w:rPr>
                <w:rFonts w:ascii="Arial" w:hAnsi="Arial"/>
                <w:sz w:val="16"/>
              </w:rPr>
              <w:t>345 62 47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</w:t>
            </w:r>
            <w:r>
              <w:rPr>
                <w:rFonts w:ascii="Arial" w:hAnsi="Arial"/>
                <w:sz w:val="16"/>
              </w:rPr>
              <w:t xml:space="preserve"> 345 62 47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info@afm.com.tr</w:t>
              </w:r>
            </w:hyperlink>
            <w:r>
              <w:rPr>
                <w:rFonts w:ascii="Arial" w:hAnsi="Arial"/>
                <w:sz w:val="16"/>
              </w:rPr>
              <w:t xml:space="preserve"> ; </w:t>
            </w: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yatirimci@afm.com.tr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531 KİŞİ (31.12.2007 TARİHİ İTİBARİYLE)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 PERSONNE</w:t>
            </w:r>
            <w:r>
              <w:rPr>
                <w:rFonts w:ascii="Arial" w:hAnsi="Arial"/>
                <w:sz w:val="16"/>
              </w:rPr>
              <w:t>L AS OF 31/12/2007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25.000.000 </w:t>
            </w:r>
            <w:r>
              <w:rPr>
                <w:i w:val="0"/>
                <w:color w:val="auto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13.490.362, 90 YTL (ONÜÇMİLYONDÖRTYÜZDOKSANBİNÜÇYÜZALTMIŞİKİYENİTÜRKLİRASI, DOKSANYENİKURUŞ)’TUR.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13.490.362, 90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  <w:tc>
          <w:tcPr>
            <w:tcW w:w="110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p w:rsidR="00000000" w:rsidRDefault="0022201F">
      <w:pPr>
        <w:rPr>
          <w:rFonts w:ascii="Arial" w:hAnsi="Arial"/>
          <w:sz w:val="16"/>
        </w:rPr>
      </w:pPr>
    </w:p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koltuk sayısı, bilet satış rakamları ve doluluk oranları aşağıda gösterilmiştir.</w:t>
            </w:r>
          </w:p>
        </w:tc>
        <w:tc>
          <w:tcPr>
            <w:tcW w:w="1134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0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number of the Company’s seats, ticket sales and capacity utilization rates for the last two years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293"/>
        <w:gridCol w:w="22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Koltuk sayısı </w:t>
            </w:r>
          </w:p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seats)</w:t>
            </w:r>
          </w:p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(adet/unit)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Bilet satış rakamları</w:t>
            </w:r>
          </w:p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Company’s ticket sales)</w:t>
            </w:r>
          </w:p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(adet/unit)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oranları</w:t>
            </w:r>
          </w:p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(Rate of fullness)</w:t>
            </w:r>
          </w:p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220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2201F">
            <w:pPr>
              <w:ind w:right="459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28.347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2201F">
            <w:pPr>
              <w:ind w:right="45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5.663.595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%11,2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20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201F">
            <w:pPr>
              <w:ind w:right="459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24.206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201F">
            <w:pPr>
              <w:ind w:right="45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5.853.593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%14,3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p w:rsidR="00000000" w:rsidRDefault="0022201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çinde gerçekleştirdiği ithalat rakamları aşağıda gösterilmiştir.</w:t>
            </w:r>
          </w:p>
        </w:tc>
        <w:tc>
          <w:tcPr>
            <w:tcW w:w="1134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0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that the Company realized in the last two years are given below.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 (%)</w:t>
            </w:r>
          </w:p>
        </w:tc>
        <w:tc>
          <w:tcPr>
            <w:tcW w:w="1559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9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 (%)</w:t>
            </w:r>
          </w:p>
        </w:tc>
        <w:tc>
          <w:tcPr>
            <w:tcW w:w="1559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9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20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2201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22201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</w:t>
            </w:r>
            <w:r>
              <w:rPr>
                <w:rFonts w:ascii="Arial" w:hAnsi="Arial"/>
                <w:sz w:val="16"/>
              </w:rPr>
              <w:t>UR</w:t>
            </w:r>
          </w:p>
        </w:tc>
        <w:tc>
          <w:tcPr>
            <w:tcW w:w="1559" w:type="dxa"/>
          </w:tcPr>
          <w:p w:rsidR="00000000" w:rsidRDefault="0022201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22201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20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2201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22201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559" w:type="dxa"/>
          </w:tcPr>
          <w:p w:rsidR="00000000" w:rsidRDefault="0022201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22201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20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01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</w:t>
            </w:r>
            <w:r>
              <w:rPr>
                <w:rFonts w:ascii="Arial" w:hAnsi="Arial"/>
                <w:b/>
                <w:sz w:val="16"/>
              </w:rPr>
              <w:t>den Yatırımlar</w:t>
            </w:r>
          </w:p>
        </w:tc>
        <w:tc>
          <w:tcPr>
            <w:tcW w:w="2043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0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– N/A</w:t>
            </w:r>
          </w:p>
        </w:tc>
        <w:tc>
          <w:tcPr>
            <w:tcW w:w="2043" w:type="dxa"/>
          </w:tcPr>
          <w:p w:rsidR="00000000" w:rsidRDefault="0022201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2201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2201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0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0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KENDA FİLM YAPIM DAĞITIM TİCARET VE SANAYİ AŞ</w:t>
            </w:r>
          </w:p>
        </w:tc>
        <w:tc>
          <w:tcPr>
            <w:tcW w:w="2304" w:type="dxa"/>
          </w:tcPr>
          <w:p w:rsidR="00000000" w:rsidRDefault="002220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49.999,00YTL</w:t>
            </w:r>
          </w:p>
        </w:tc>
        <w:tc>
          <w:tcPr>
            <w:tcW w:w="2342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24.99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220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0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p w:rsidR="00000000" w:rsidRDefault="0022201F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31.12.2007 İTİBARİYLE / AS OF 31.12.2007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0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Holders</w:t>
            </w:r>
          </w:p>
        </w:tc>
        <w:tc>
          <w:tcPr>
            <w:tcW w:w="1908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(%)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ADNAN AKDEMİR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1.659.858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AKDEMİR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1.074.401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AIG BLUE VOYAGE FUND LP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1.909.094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SELGUR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2.252.073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BERENT AKDEMİR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1.138.191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AGAH TANSEV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316.82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FÜSUN AKDEMİR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5.139.922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13.490.363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2201F">
      <w:pPr>
        <w:jc w:val="both"/>
        <w:rPr>
          <w:rFonts w:ascii="Arial" w:hAnsi="Arial"/>
          <w:b/>
          <w:sz w:val="16"/>
        </w:rPr>
      </w:pPr>
    </w:p>
    <w:p w:rsidR="00000000" w:rsidRDefault="0022201F">
      <w:pPr>
        <w:ind w:firstLine="72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26.02.2008 İTİBARİYLE / AS OF 26.02.2008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0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220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(%)</w:t>
            </w:r>
          </w:p>
        </w:tc>
      </w:tr>
    </w:tbl>
    <w:p w:rsidR="00000000" w:rsidRDefault="002220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EURASIA CINEMAS </w:t>
            </w:r>
            <w:r>
              <w:rPr>
                <w:rFonts w:ascii="Arial" w:hAnsi="Arial"/>
                <w:sz w:val="16"/>
              </w:rPr>
              <w:t>B.V.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7.001.405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ADNAN AKDEMİR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1.349.036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5.139.922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0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220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13.490.363</w:t>
            </w:r>
          </w:p>
        </w:tc>
        <w:tc>
          <w:tcPr>
            <w:tcW w:w="2430" w:type="dxa"/>
          </w:tcPr>
          <w:p w:rsidR="00000000" w:rsidRDefault="0022201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2201F">
      <w:pPr>
        <w:jc w:val="both"/>
        <w:rPr>
          <w:rFonts w:ascii="Arial" w:hAnsi="Arial"/>
          <w:b/>
          <w:sz w:val="16"/>
        </w:rPr>
      </w:pPr>
    </w:p>
    <w:p w:rsidR="00000000" w:rsidRDefault="0022201F">
      <w:pPr>
        <w:jc w:val="both"/>
        <w:rPr>
          <w:rFonts w:ascii="Arial" w:hAnsi="Arial"/>
          <w:sz w:val="16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201F"/>
    <w:rsid w:val="0022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5834EB-3BCD-45B4-9833-D56B76CA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  <w:lang w:val="tr-T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tirimci@afm.com.tr" TargetMode="External"/><Relationship Id="rId4" Type="http://schemas.openxmlformats.org/officeDocument/2006/relationships/hyperlink" Target="mailto:imfo@af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4209</CharactersWithSpaces>
  <SharedDoc>false</SharedDoc>
  <HLinks>
    <vt:vector size="12" baseType="variant">
      <vt:variant>
        <vt:i4>7274497</vt:i4>
      </vt:variant>
      <vt:variant>
        <vt:i4>3</vt:i4>
      </vt:variant>
      <vt:variant>
        <vt:i4>0</vt:i4>
      </vt:variant>
      <vt:variant>
        <vt:i4>5</vt:i4>
      </vt:variant>
      <vt:variant>
        <vt:lpwstr>mailto:yatirimci@afm.com.tr</vt:lpwstr>
      </vt:variant>
      <vt:variant>
        <vt:lpwstr/>
      </vt:variant>
      <vt:variant>
        <vt:i4>5636158</vt:i4>
      </vt:variant>
      <vt:variant>
        <vt:i4>0</vt:i4>
      </vt:variant>
      <vt:variant>
        <vt:i4>0</vt:i4>
      </vt:variant>
      <vt:variant>
        <vt:i4>5</vt:i4>
      </vt:variant>
      <vt:variant>
        <vt:lpwstr>mailto:imfo@afm.com.tr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OZNURO</dc:creator>
  <cp:keywords/>
  <dc:description/>
  <cp:lastModifiedBy>ozgursheker@gmail.com</cp:lastModifiedBy>
  <cp:revision>2</cp:revision>
  <dcterms:created xsi:type="dcterms:W3CDTF">2022-09-01T21:37:00Z</dcterms:created>
  <dcterms:modified xsi:type="dcterms:W3CDTF">2022-09-01T21:37:00Z</dcterms:modified>
</cp:coreProperties>
</file>