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A0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ANONİM TÜRK SİGORTA ŞİRKETİ</w:t>
            </w:r>
          </w:p>
        </w:tc>
      </w:tr>
    </w:tbl>
    <w:p w:rsidR="00000000" w:rsidRDefault="003A0A0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NİSAN 1925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ELEMENTER DALLAR PRİM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 – LIFE PREMIUM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KULE: 2 KAT 17, 22 – 26 34330 4.LEVEN</w:t>
            </w:r>
            <w:r>
              <w:rPr>
                <w:rFonts w:ascii="Arial" w:hAnsi="Arial"/>
                <w:color w:val="000000"/>
                <w:sz w:val="16"/>
              </w:rPr>
              <w:t>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BAHİTTİN DAVER ORHON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ERGÜN (27 MART 2008</w:t>
            </w:r>
            <w:r>
              <w:rPr>
                <w:rFonts w:ascii="Arial" w:hAnsi="Arial"/>
                <w:color w:val="000000"/>
                <w:sz w:val="16"/>
              </w:rPr>
              <w:t xml:space="preserve"> TARİHİNE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ÖZGÜN ÇINAR (27 MART 2008 TARİHİNDEN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AYSEL TACER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ERTÜRK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İSKENDER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KARAKUŞ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DURANLI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MAYIS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 VE SİGORTA İŞÇİLERİ SENDİKASI (BASISEN)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A0A06">
      <w:pPr>
        <w:rPr>
          <w:rFonts w:ascii="Arial" w:hAnsi="Arial"/>
          <w:sz w:val="18"/>
        </w:rPr>
      </w:pPr>
    </w:p>
    <w:p w:rsidR="00000000" w:rsidRDefault="003A0A06">
      <w:pPr>
        <w:rPr>
          <w:rFonts w:ascii="Arial" w:hAnsi="Arial"/>
          <w:sz w:val="18"/>
        </w:rPr>
      </w:pPr>
    </w:p>
    <w:p w:rsidR="00000000" w:rsidRDefault="003A0A06">
      <w:pPr>
        <w:rPr>
          <w:rFonts w:ascii="Arial" w:hAnsi="Arial"/>
          <w:sz w:val="18"/>
        </w:rPr>
      </w:pPr>
    </w:p>
    <w:p w:rsidR="00000000" w:rsidRDefault="003A0A06">
      <w:pPr>
        <w:rPr>
          <w:rFonts w:ascii="Arial" w:hAnsi="Arial"/>
          <w:sz w:val="18"/>
        </w:rPr>
      </w:pPr>
    </w:p>
    <w:p w:rsidR="00000000" w:rsidRDefault="003A0A0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A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3A0A0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1276"/>
        <w:gridCol w:w="813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111" w:type="dxa"/>
          <w:cantSplit/>
        </w:trPr>
        <w:tc>
          <w:tcPr>
            <w:tcW w:w="2089" w:type="dxa"/>
            <w:gridSpan w:val="2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</w:t>
            </w:r>
            <w:r>
              <w:rPr>
                <w:rFonts w:ascii="Arial" w:hAnsi="Arial"/>
                <w:b/>
                <w:sz w:val="16"/>
              </w:rPr>
              <w:t>M YAPISI(%)</w:t>
            </w:r>
          </w:p>
        </w:tc>
        <w:tc>
          <w:tcPr>
            <w:tcW w:w="567" w:type="dxa"/>
          </w:tcPr>
          <w:p w:rsidR="00000000" w:rsidRDefault="003A0A0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111" w:type="dxa"/>
          <w:cantSplit/>
        </w:trPr>
        <w:tc>
          <w:tcPr>
            <w:tcW w:w="2089" w:type="dxa"/>
            <w:gridSpan w:val="2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3A0A06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A0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813" w:type="dxa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567" w:type="dxa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A0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18,61</w:t>
            </w:r>
          </w:p>
        </w:tc>
        <w:tc>
          <w:tcPr>
            <w:tcW w:w="813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21,4</w:t>
            </w:r>
          </w:p>
        </w:tc>
        <w:tc>
          <w:tcPr>
            <w:tcW w:w="567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4,58</w:t>
            </w:r>
          </w:p>
        </w:tc>
        <w:tc>
          <w:tcPr>
            <w:tcW w:w="813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</w:tc>
        <w:tc>
          <w:tcPr>
            <w:tcW w:w="567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</w:t>
            </w: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A0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42,98</w:t>
            </w:r>
          </w:p>
        </w:tc>
        <w:tc>
          <w:tcPr>
            <w:tcW w:w="813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</w:t>
            </w:r>
          </w:p>
        </w:tc>
        <w:tc>
          <w:tcPr>
            <w:tcW w:w="567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</w:t>
            </w: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 Mali Sorumluluk (Motor Th</w:t>
            </w:r>
            <w:r>
              <w:rPr>
                <w:rFonts w:ascii="Arial" w:hAnsi="Arial"/>
                <w:sz w:val="16"/>
              </w:rPr>
              <w:t>ird Party Liability)</w:t>
            </w:r>
          </w:p>
        </w:tc>
        <w:tc>
          <w:tcPr>
            <w:tcW w:w="1276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12,90</w:t>
            </w:r>
          </w:p>
        </w:tc>
        <w:tc>
          <w:tcPr>
            <w:tcW w:w="813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</w:t>
            </w:r>
          </w:p>
        </w:tc>
        <w:tc>
          <w:tcPr>
            <w:tcW w:w="567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-16,3</w:t>
            </w: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A0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4,47</w:t>
            </w:r>
          </w:p>
        </w:tc>
        <w:tc>
          <w:tcPr>
            <w:tcW w:w="813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</w:tc>
        <w:tc>
          <w:tcPr>
            <w:tcW w:w="567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276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  <w:tc>
          <w:tcPr>
            <w:tcW w:w="813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567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</w:t>
            </w: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Protection)</w:t>
            </w:r>
          </w:p>
        </w:tc>
        <w:tc>
          <w:tcPr>
            <w:tcW w:w="1276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  <w:tc>
          <w:tcPr>
            <w:tcW w:w="813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  <w:tc>
          <w:tcPr>
            <w:tcW w:w="567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 (Personal Accident)</w:t>
            </w:r>
          </w:p>
        </w:tc>
        <w:tc>
          <w:tcPr>
            <w:tcW w:w="1276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3,86</w:t>
            </w:r>
          </w:p>
        </w:tc>
        <w:tc>
          <w:tcPr>
            <w:tcW w:w="813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567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(Health)</w:t>
            </w:r>
          </w:p>
        </w:tc>
        <w:tc>
          <w:tcPr>
            <w:tcW w:w="1276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</w:t>
            </w: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813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</w:t>
            </w:r>
          </w:p>
        </w:tc>
        <w:tc>
          <w:tcPr>
            <w:tcW w:w="567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-1,4</w:t>
            </w: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(Credit)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276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813" w:type="dxa"/>
          </w:tcPr>
          <w:p w:rsidR="00000000" w:rsidRDefault="003A0A0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567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100,6</w:t>
            </w:r>
          </w:p>
        </w:tc>
        <w:tc>
          <w:tcPr>
            <w:tcW w:w="1134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</w:tbl>
    <w:p w:rsidR="00000000" w:rsidRDefault="003A0A0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711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711" w:type="dxa"/>
          <w:cantSplit/>
        </w:trPr>
        <w:tc>
          <w:tcPr>
            <w:tcW w:w="2268" w:type="dxa"/>
            <w:gridSpan w:val="2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711" w:type="dxa"/>
          <w:cantSplit/>
        </w:trPr>
        <w:tc>
          <w:tcPr>
            <w:tcW w:w="2268" w:type="dxa"/>
            <w:gridSpan w:val="2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 Mali Sorumluluk (Motor Third Party Liability)</w:t>
            </w: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</w:t>
            </w:r>
            <w:r>
              <w:rPr>
                <w:rFonts w:ascii="Arial" w:hAnsi="Arial"/>
                <w:sz w:val="16"/>
              </w:rPr>
              <w:t>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Protection)</w:t>
            </w: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 (Personal Accident)</w:t>
            </w: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(Health)</w:t>
            </w: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(Credit)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  <w:p w:rsidR="00000000" w:rsidRDefault="003A0A06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99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</w:tbl>
    <w:p w:rsidR="00000000" w:rsidRDefault="003A0A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22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A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3A0A06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3711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3A0A0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34,86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61,29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90,74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 Mali Sorumluluk (Mo</w:t>
            </w:r>
            <w:r>
              <w:rPr>
                <w:rFonts w:ascii="Arial" w:hAnsi="Arial"/>
                <w:sz w:val="16"/>
              </w:rPr>
              <w:t>tor Third Party Liability)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90,58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34,85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81,03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Protection)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 (Personal Accident)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92,09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(Health)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97,13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(Credit)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18,68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tabs>
                <w:tab w:val="left" w:pos="851"/>
                <w:tab w:val="left" w:pos="99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</w:t>
            </w:r>
            <w:r>
              <w:rPr>
                <w:rFonts w:ascii="Arial" w:hAnsi="Arial"/>
                <w:sz w:val="16"/>
              </w:rPr>
              <w:t>at Dışı (Non - Life)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77,28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tabs>
                <w:tab w:val="left" w:pos="851"/>
                <w:tab w:val="left" w:pos="99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(Life)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11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77,28</w:t>
            </w:r>
          </w:p>
        </w:tc>
        <w:tc>
          <w:tcPr>
            <w:tcW w:w="1080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72,9</w:t>
            </w:r>
          </w:p>
        </w:tc>
      </w:tr>
    </w:tbl>
    <w:p w:rsidR="00000000" w:rsidRDefault="003A0A06">
      <w:pPr>
        <w:rPr>
          <w:rFonts w:ascii="Arial" w:hAnsi="Arial"/>
          <w:sz w:val="16"/>
        </w:rPr>
      </w:pPr>
    </w:p>
    <w:p w:rsidR="00000000" w:rsidRDefault="003A0A06">
      <w:pPr>
        <w:rPr>
          <w:rFonts w:ascii="Arial" w:hAnsi="Arial"/>
          <w:sz w:val="16"/>
        </w:rPr>
      </w:pPr>
    </w:p>
    <w:p w:rsidR="00000000" w:rsidRDefault="003A0A06">
      <w:pPr>
        <w:rPr>
          <w:rFonts w:ascii="Arial" w:hAnsi="Arial"/>
          <w:sz w:val="16"/>
        </w:rPr>
      </w:pPr>
    </w:p>
    <w:p w:rsidR="00000000" w:rsidRDefault="003A0A06">
      <w:pPr>
        <w:rPr>
          <w:rFonts w:ascii="Arial" w:hAnsi="Arial"/>
          <w:sz w:val="16"/>
        </w:rPr>
      </w:pPr>
    </w:p>
    <w:p w:rsidR="00000000" w:rsidRDefault="003A0A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0A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A0A0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0A0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A0A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214" w:type="dxa"/>
          </w:tcPr>
          <w:p w:rsidR="00000000" w:rsidRDefault="003A0A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A0A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0A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3A0A0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A0A0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A0A0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A0A0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A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A0A0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3A0A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Sigorta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75.000.000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Gayrimenkul Yatırım Ortaklığı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Kalkınma Bankası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A.Ş.(Kurucu)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Yatırım Ortaklığı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39.375.000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 Finansal Kiralama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139.5</w:t>
            </w:r>
            <w:r>
              <w:rPr>
                <w:rFonts w:ascii="Arial" w:hAnsi="Arial"/>
                <w:sz w:val="16"/>
              </w:rPr>
              <w:t>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Yatırım Ortaklığı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Girişim Yatırım Ortaklığı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AVEA İletişim Hizmetleri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7.024.867.231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Net Elektronik Bilgi Üretim Dağ. Tic.A.Ş.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Günay Anadolu S</w:t>
            </w:r>
            <w:r>
              <w:rPr>
                <w:rFonts w:ascii="Arial" w:hAnsi="Arial"/>
                <w:sz w:val="16"/>
              </w:rPr>
              <w:t>igorta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806.541,60 AZN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Petrolleri Anonim Ortaklığı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Porselen Sanayii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1.518.115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T.C.Merkez Bankası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Kültür Yayınları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990.000 YTL 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Miltaş Sigorta Aracılığı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  <w:r>
              <w:rPr>
                <w:rFonts w:ascii="Arial" w:hAnsi="Arial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Sanayi ve Ticaret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200.565.800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Çelikord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Miltaş Turizm, İnşaat, Ticaret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Merkezleri Yönetim ve İşletim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Kastamonu Holding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2.975.000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Yatırım Holding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137.005.000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Menkul Değerler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Tarım Sigortaları Havuz İşletmesi A.Ş.</w:t>
            </w:r>
          </w:p>
        </w:tc>
        <w:tc>
          <w:tcPr>
            <w:tcW w:w="2198" w:type="dxa"/>
          </w:tcPr>
          <w:p w:rsidR="00000000" w:rsidRDefault="003A0A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 YTL</w:t>
            </w:r>
          </w:p>
        </w:tc>
        <w:tc>
          <w:tcPr>
            <w:tcW w:w="2342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4,55</w:t>
            </w:r>
          </w:p>
        </w:tc>
      </w:tr>
    </w:tbl>
    <w:p w:rsidR="00000000" w:rsidRDefault="003A0A06">
      <w:pPr>
        <w:rPr>
          <w:rFonts w:ascii="Arial" w:hAnsi="Arial"/>
          <w:color w:val="FF0000"/>
          <w:sz w:val="16"/>
        </w:rPr>
      </w:pPr>
    </w:p>
    <w:p w:rsidR="00000000" w:rsidRDefault="003A0A0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0A0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A0A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0A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</w:t>
            </w:r>
            <w:r>
              <w:rPr>
                <w:rFonts w:ascii="Arial" w:hAnsi="Arial"/>
                <w:i/>
                <w:sz w:val="16"/>
              </w:rPr>
              <w:t>lders and their participations in the equity capital are shown below.</w:t>
            </w:r>
          </w:p>
        </w:tc>
      </w:tr>
    </w:tbl>
    <w:p w:rsidR="00000000" w:rsidRDefault="003A0A0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3A0A0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0A0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A0A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A0A0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97.707.561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Milli Reasürans T.A.Ş.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59.894.9</w:t>
            </w: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Anonim Türk Sigorta Şirk. Mens.Day. Vakfı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1.715.690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KARAGÖZ</w:t>
            </w:r>
          </w:p>
        </w:tc>
        <w:tc>
          <w:tcPr>
            <w:tcW w:w="1417" w:type="dxa"/>
          </w:tcPr>
          <w:p w:rsidR="00000000" w:rsidRDefault="003A0A06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Bahittin Daver ORHON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 SU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Salih ERGÜN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Aysel TACER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Yılmaz ERTÜRK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Nilgün İSKENDER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KARAKUŞ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</w:pPr>
            <w:r>
              <w:rPr>
                <w:rFonts w:ascii="Arial" w:hAnsi="Arial"/>
                <w:sz w:val="16"/>
              </w:rPr>
              <w:t xml:space="preserve">0,005 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DURANLI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115.681.751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42,07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3A0A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417" w:type="dxa"/>
          </w:tcPr>
          <w:p w:rsidR="00000000" w:rsidRDefault="003A0A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</w:t>
            </w:r>
          </w:p>
        </w:tc>
        <w:tc>
          <w:tcPr>
            <w:tcW w:w="2410" w:type="dxa"/>
          </w:tcPr>
          <w:p w:rsidR="00000000" w:rsidRDefault="003A0A06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100</w:t>
            </w:r>
          </w:p>
        </w:tc>
      </w:tr>
    </w:tbl>
    <w:p w:rsidR="00000000" w:rsidRDefault="003A0A06">
      <w:pPr>
        <w:jc w:val="both"/>
        <w:rPr>
          <w:rFonts w:ascii="Arial" w:hAnsi="Arial"/>
          <w:sz w:val="18"/>
        </w:rPr>
      </w:pPr>
    </w:p>
    <w:p w:rsidR="00000000" w:rsidRDefault="003A0A06">
      <w:pPr>
        <w:jc w:val="both"/>
      </w:pPr>
    </w:p>
    <w:sectPr w:rsidR="00000000">
      <w:pgSz w:w="11907" w:h="16840" w:code="9"/>
      <w:pgMar w:top="567" w:right="1797" w:bottom="1985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0A06"/>
    <w:rsid w:val="003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61261-99DB-451D-BC39-06D2BEB7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2008-04-21T19:23:00Z</cp:lastPrinted>
  <dcterms:created xsi:type="dcterms:W3CDTF">2022-09-01T21:38:00Z</dcterms:created>
  <dcterms:modified xsi:type="dcterms:W3CDTF">2022-09-01T21:38:00Z</dcterms:modified>
</cp:coreProperties>
</file>