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651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BURSA ÇİMENTO FABRİKASI A.Ş.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CLINKER, CEMENT AND READY MIX  CONCRETE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İNEGÖL YOLU ÜZERİ K</w:t>
            </w:r>
            <w:r>
              <w:rPr>
                <w:rFonts w:ascii="Arial" w:hAnsi="Arial"/>
                <w:color w:val="000000"/>
                <w:sz w:val="16"/>
              </w:rPr>
              <w:t>ESTEL /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MÜRSEL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MEMDUH G</w:t>
            </w:r>
            <w:r>
              <w:rPr>
                <w:rFonts w:ascii="Arial" w:hAnsi="Arial"/>
                <w:color w:val="000000"/>
                <w:sz w:val="16"/>
              </w:rPr>
              <w:t>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224 - 372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– 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muh@bursacimento.com.tr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</w:t>
            </w:r>
            <w:r>
              <w:rPr>
                <w:rFonts w:ascii="Arial" w:hAnsi="Arial"/>
                <w:b/>
                <w:color w:val="000000"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ENDÜSTRİSİ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70.543.872.-YTL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p w:rsidR="00000000" w:rsidRDefault="00AA6515">
      <w:pPr>
        <w:rPr>
          <w:rFonts w:ascii="Arial" w:hAnsi="Arial"/>
          <w:sz w:val="16"/>
        </w:rPr>
      </w:pPr>
    </w:p>
    <w:p w:rsidR="00000000" w:rsidRDefault="00AA6515">
      <w:pPr>
        <w:rPr>
          <w:rFonts w:ascii="Arial" w:hAnsi="Arial"/>
          <w:sz w:val="16"/>
        </w:rPr>
      </w:pPr>
    </w:p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65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</w:t>
            </w:r>
          </w:p>
        </w:tc>
        <w:tc>
          <w:tcPr>
            <w:tcW w:w="81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(m3)</w:t>
            </w:r>
          </w:p>
        </w:tc>
        <w:tc>
          <w:tcPr>
            <w:tcW w:w="81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AA65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1.836.426</w:t>
            </w:r>
          </w:p>
        </w:tc>
        <w:tc>
          <w:tcPr>
            <w:tcW w:w="845" w:type="dxa"/>
            <w:gridSpan w:val="2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AA65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1.370.500</w:t>
            </w:r>
          </w:p>
        </w:tc>
        <w:tc>
          <w:tcPr>
            <w:tcW w:w="818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117.636</w:t>
            </w:r>
          </w:p>
        </w:tc>
        <w:tc>
          <w:tcPr>
            <w:tcW w:w="818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gridSpan w:val="2"/>
          </w:tcPr>
          <w:p w:rsidR="00000000" w:rsidRDefault="00AA65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1.688.311</w:t>
            </w:r>
          </w:p>
        </w:tc>
        <w:tc>
          <w:tcPr>
            <w:tcW w:w="806" w:type="dxa"/>
          </w:tcPr>
          <w:p w:rsidR="00000000" w:rsidRDefault="00AA651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AA65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1.337.524</w:t>
            </w:r>
          </w:p>
        </w:tc>
        <w:tc>
          <w:tcPr>
            <w:tcW w:w="818" w:type="dxa"/>
          </w:tcPr>
          <w:p w:rsidR="00000000" w:rsidRDefault="00AA651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08" w:type="dxa"/>
          </w:tcPr>
          <w:p w:rsidR="00000000" w:rsidRDefault="00AA65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107.276</w:t>
            </w:r>
          </w:p>
        </w:tc>
        <w:tc>
          <w:tcPr>
            <w:tcW w:w="818" w:type="dxa"/>
          </w:tcPr>
          <w:p w:rsidR="00000000" w:rsidRDefault="00AA651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A65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AA651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A6515">
      <w:pPr>
        <w:rPr>
          <w:rFonts w:ascii="Arial" w:hAnsi="Arial"/>
          <w:sz w:val="16"/>
        </w:rPr>
      </w:pPr>
    </w:p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65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1.799.051</w:t>
            </w:r>
          </w:p>
        </w:tc>
        <w:tc>
          <w:tcPr>
            <w:tcW w:w="1990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1.690.138</w:t>
            </w:r>
          </w:p>
        </w:tc>
        <w:tc>
          <w:tcPr>
            <w:tcW w:w="1990" w:type="dxa"/>
          </w:tcPr>
          <w:p w:rsidR="00000000" w:rsidRDefault="00AA65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107.276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p w:rsidR="00000000" w:rsidRDefault="00AA65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65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</w:t>
            </w:r>
            <w:r>
              <w:rPr>
                <w:rFonts w:ascii="Arial" w:hAnsi="Arial"/>
                <w:i/>
                <w:sz w:val="16"/>
              </w:rPr>
              <w:t>ed  in the last two years  are given below.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4.365.534,46</w:t>
            </w:r>
          </w:p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3.366.915</w:t>
            </w:r>
          </w:p>
        </w:tc>
        <w:tc>
          <w:tcPr>
            <w:tcW w:w="2410" w:type="dxa"/>
          </w:tcPr>
          <w:p w:rsidR="00000000" w:rsidRDefault="00AA651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5,08</w:t>
            </w:r>
          </w:p>
        </w:tc>
        <w:tc>
          <w:tcPr>
            <w:tcW w:w="1559" w:type="dxa"/>
          </w:tcPr>
          <w:p w:rsidR="00000000" w:rsidRDefault="00AA651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AA651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3.644.381,00</w:t>
            </w:r>
          </w:p>
          <w:p w:rsidR="00000000" w:rsidRDefault="00AA65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2.768.445</w:t>
            </w:r>
          </w:p>
        </w:tc>
        <w:tc>
          <w:tcPr>
            <w:tcW w:w="2410" w:type="dxa"/>
          </w:tcPr>
          <w:p w:rsidR="00000000" w:rsidRDefault="00AA65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</w:t>
            </w:r>
          </w:p>
        </w:tc>
        <w:tc>
          <w:tcPr>
            <w:tcW w:w="1559" w:type="dxa"/>
          </w:tcPr>
          <w:p w:rsidR="00000000" w:rsidRDefault="00AA65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376.639,70</w:t>
            </w:r>
          </w:p>
          <w:p w:rsidR="00000000" w:rsidRDefault="00AA65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286.110</w:t>
            </w:r>
          </w:p>
        </w:tc>
        <w:tc>
          <w:tcPr>
            <w:tcW w:w="2269" w:type="dxa"/>
          </w:tcPr>
          <w:p w:rsidR="00000000" w:rsidRDefault="00AA65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AA6515">
      <w:pPr>
        <w:rPr>
          <w:rFonts w:ascii="Arial" w:hAnsi="Arial"/>
          <w:b/>
          <w:sz w:val="16"/>
          <w:u w:val="single"/>
        </w:rPr>
      </w:pPr>
    </w:p>
    <w:p w:rsidR="00000000" w:rsidRDefault="00AA6515">
      <w:pPr>
        <w:rPr>
          <w:rFonts w:ascii="Arial" w:hAnsi="Arial"/>
          <w:sz w:val="16"/>
        </w:rPr>
      </w:pPr>
    </w:p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A651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65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63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651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635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635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65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635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A651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5" w:type="dxa"/>
          </w:tcPr>
          <w:p w:rsidR="00000000" w:rsidRDefault="00AA651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A651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A651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5" w:type="dxa"/>
          </w:tcPr>
          <w:p w:rsidR="00000000" w:rsidRDefault="00AA6515">
            <w:pPr>
              <w:tabs>
                <w:tab w:val="left" w:pos="1471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A6515">
            <w:pPr>
              <w:tabs>
                <w:tab w:val="left" w:pos="1471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A651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A6515">
      <w:pPr>
        <w:pStyle w:val="BodyText2"/>
      </w:pPr>
    </w:p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33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8" w:type="dxa"/>
          </w:tcPr>
          <w:p w:rsidR="00000000" w:rsidRDefault="00AA6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</w:t>
            </w:r>
            <w:r>
              <w:rPr>
                <w:rFonts w:ascii="Arial" w:hAnsi="Arial"/>
                <w:sz w:val="16"/>
              </w:rPr>
              <w:t xml:space="preserve">eki payı aşağıda gösterilmektedir. </w:t>
            </w:r>
          </w:p>
        </w:tc>
        <w:tc>
          <w:tcPr>
            <w:tcW w:w="4105" w:type="dxa"/>
          </w:tcPr>
          <w:p w:rsidR="00000000" w:rsidRDefault="00AA65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A651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985"/>
        <w:gridCol w:w="19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4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49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</w:t>
            </w:r>
            <w:r>
              <w:rPr>
                <w:rFonts w:ascii="Arial" w:hAnsi="Arial"/>
                <w:color w:val="000000"/>
                <w:sz w:val="16"/>
              </w:rPr>
              <w:t>E TİC.A.Ş.</w:t>
            </w:r>
          </w:p>
        </w:tc>
        <w:tc>
          <w:tcPr>
            <w:tcW w:w="198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69.638.400.-YTL</w:t>
            </w:r>
          </w:p>
        </w:tc>
        <w:tc>
          <w:tcPr>
            <w:tcW w:w="1949" w:type="dxa"/>
          </w:tcPr>
          <w:p w:rsidR="00000000" w:rsidRDefault="00AA6515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198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10.500.000.-YTL</w:t>
            </w:r>
          </w:p>
        </w:tc>
        <w:tc>
          <w:tcPr>
            <w:tcW w:w="1949" w:type="dxa"/>
          </w:tcPr>
          <w:p w:rsidR="00000000" w:rsidRDefault="00AA6515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TİC.A.Ş.</w:t>
            </w:r>
          </w:p>
        </w:tc>
        <w:tc>
          <w:tcPr>
            <w:tcW w:w="198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600.000.-YTL</w:t>
            </w:r>
          </w:p>
        </w:tc>
        <w:tc>
          <w:tcPr>
            <w:tcW w:w="1949" w:type="dxa"/>
          </w:tcPr>
          <w:p w:rsidR="00000000" w:rsidRDefault="00AA6515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198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1949" w:type="dxa"/>
          </w:tcPr>
          <w:p w:rsidR="00000000" w:rsidRDefault="00AA6515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TİC.A.Ş.</w:t>
            </w:r>
          </w:p>
        </w:tc>
        <w:tc>
          <w:tcPr>
            <w:tcW w:w="198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1949" w:type="dxa"/>
          </w:tcPr>
          <w:p w:rsidR="00000000" w:rsidRDefault="00AA6515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TUNÇKÜL ÇİMENTO MİNE</w:t>
            </w:r>
            <w:r>
              <w:rPr>
                <w:rFonts w:ascii="Arial" w:hAnsi="Arial"/>
                <w:color w:val="000000"/>
                <w:sz w:val="16"/>
              </w:rPr>
              <w:t>RAL KATK.İNŞ.SAN.TİC.A.Ş.</w:t>
            </w:r>
          </w:p>
        </w:tc>
        <w:tc>
          <w:tcPr>
            <w:tcW w:w="198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1.200.000.-YTL</w:t>
            </w:r>
          </w:p>
        </w:tc>
        <w:tc>
          <w:tcPr>
            <w:tcW w:w="1949" w:type="dxa"/>
          </w:tcPr>
          <w:p w:rsidR="00000000" w:rsidRDefault="00AA6515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RODA LİMAN DEPOLAMA VE LOJİSTİK İŞLETMELERİ A.Ş.</w:t>
            </w:r>
          </w:p>
        </w:tc>
        <w:tc>
          <w:tcPr>
            <w:tcW w:w="1985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47.850.000.-YTL</w:t>
            </w:r>
          </w:p>
        </w:tc>
        <w:tc>
          <w:tcPr>
            <w:tcW w:w="1949" w:type="dxa"/>
          </w:tcPr>
          <w:p w:rsidR="00000000" w:rsidRDefault="00AA6515">
            <w:pPr>
              <w:ind w:right="-6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25,48</w:t>
            </w:r>
          </w:p>
        </w:tc>
      </w:tr>
    </w:tbl>
    <w:p w:rsidR="00000000" w:rsidRDefault="00AA6515">
      <w:pPr>
        <w:jc w:val="both"/>
        <w:rPr>
          <w:rFonts w:ascii="Arial" w:hAnsi="Arial"/>
          <w:sz w:val="16"/>
        </w:rPr>
      </w:pPr>
    </w:p>
    <w:p w:rsidR="00000000" w:rsidRDefault="00AA651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65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A651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TARMAN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13.468.045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Tu</w:t>
            </w:r>
            <w:r>
              <w:rPr>
                <w:rFonts w:ascii="Arial" w:hAnsi="Arial"/>
                <w:sz w:val="16"/>
              </w:rPr>
              <w:t>rizm İnş.Paz.San.Tic.A.Ş.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7.763.535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Ergün KAĞITÇIBAŞI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112.000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M.UĞUR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182.310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Özmetin KAVASOĞLU 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921.733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Memduh GÖKÇEN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6.405.516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Selen SARPER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1.578.277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S.Feyha DURANER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310.637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ÜNÜR     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</w:t>
            </w:r>
            <w:r>
              <w:rPr>
                <w:rFonts w:ascii="Arial" w:hAnsi="Arial"/>
                <w:color w:val="000000"/>
                <w:sz w:val="16"/>
              </w:rPr>
              <w:t>.005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Raci ARSLAN    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ULUŞ   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M.Cüneyt PEKMAN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Mürsel ÖZTÜRK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698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M.Celal GÖKÇEN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2.825.156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E.Tünay KAVASOĞLU 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894.000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UĞUR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Öznur SEVİNÇ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40.539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Gülfer DA</w:t>
            </w:r>
            <w:r>
              <w:rPr>
                <w:rFonts w:ascii="Arial" w:hAnsi="Arial"/>
                <w:sz w:val="16"/>
              </w:rPr>
              <w:t>Ğ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Hatice DAĞ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436.520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Saime Filiz SARPER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596.214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SARPER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593.494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Selin SARPER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592.268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K.Burak DURANER 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152.399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Feride DURANER KAYA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174.767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Ece ÜNÜR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Havva ÜNÜR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 ÜNÜR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Necibe ÜNÜR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Aktariye San.Tic.A.Ş.</w:t>
            </w:r>
          </w:p>
        </w:tc>
        <w:tc>
          <w:tcPr>
            <w:tcW w:w="1892" w:type="dxa"/>
            <w:vAlign w:val="bottom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232.440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Bupet Bursa Petrol A.Ş.</w:t>
            </w:r>
          </w:p>
        </w:tc>
        <w:tc>
          <w:tcPr>
            <w:tcW w:w="1892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378.432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AA651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32.050.029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6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A651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70.543.872</w:t>
            </w:r>
          </w:p>
        </w:tc>
        <w:tc>
          <w:tcPr>
            <w:tcW w:w="2410" w:type="dxa"/>
          </w:tcPr>
          <w:p w:rsidR="00000000" w:rsidRDefault="00AA6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AA651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515"/>
    <w:rsid w:val="00AA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96CF1-8F35-4622-AD48-E3510627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2008-04-10T14:20:00Z</cp:lastPrinted>
  <dcterms:created xsi:type="dcterms:W3CDTF">2022-09-01T21:38:00Z</dcterms:created>
  <dcterms:modified xsi:type="dcterms:W3CDTF">2022-09-01T21:38:00Z</dcterms:modified>
</cp:coreProperties>
</file>