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3CC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EGS HOLDİNG A.Ş.</w:t>
            </w:r>
          </w:p>
        </w:tc>
      </w:tr>
    </w:tbl>
    <w:p w:rsidR="00000000" w:rsidRDefault="00513C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BULVARI CUMHURİYET APT. NO:137 K:5 D:10 ALSANCAK/İZMİR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ÖZTEN (VEKİL)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BULCA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TANER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İLHAMİ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HIDIROĞLU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ÇELİKBAŞ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422 52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422 52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E-MAİL ADRESİ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</w:t>
            </w:r>
            <w:r>
              <w:rPr>
                <w:rFonts w:ascii="Arial" w:hAnsi="Arial"/>
                <w:b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Kot Dışı Pazar kaydında olan Şirket hisse sene</w:t>
            </w:r>
            <w:r>
              <w:rPr>
                <w:rFonts w:ascii="Arial" w:hAnsi="Arial"/>
                <w:sz w:val="16"/>
              </w:rPr>
              <w:t>tleri, İMKB Yönetim Kurulu kararıyla geçici olarak işlem görmekten men edilmiş olup, SPK’nın 19.07.2002 tarihli düzenlemeleri kapsamında Borsa dışında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13CC3">
      <w:pPr>
        <w:rPr>
          <w:rFonts w:ascii="Arial" w:hAnsi="Arial"/>
          <w:sz w:val="16"/>
        </w:rPr>
      </w:pPr>
    </w:p>
    <w:p w:rsidR="00000000" w:rsidRDefault="00513C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223" w:type="dxa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13C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513CC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13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513C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13CC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513C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513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513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513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513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13CC3">
      <w:pPr>
        <w:rPr>
          <w:rFonts w:ascii="Arial" w:hAnsi="Arial"/>
          <w:sz w:val="16"/>
        </w:rPr>
      </w:pPr>
    </w:p>
    <w:p w:rsidR="00000000" w:rsidRDefault="00513CC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</w:t>
            </w:r>
            <w:r>
              <w:rPr>
                <w:rFonts w:ascii="Arial" w:hAnsi="Arial"/>
                <w:sz w:val="16"/>
              </w:rPr>
              <w:t xml:space="preserve">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C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13CC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3C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513C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13C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513C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5,775,000,-YTL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ANTALYA GÜÇBİRLİĞİ 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PLANET YAPI MARKET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KARADENİZ GÜÇBİRLİĞİ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FK.DIŞ TİCARET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FA</w:t>
            </w:r>
            <w:r>
              <w:rPr>
                <w:rFonts w:ascii="Arial" w:hAnsi="Arial"/>
                <w:sz w:val="16"/>
              </w:rPr>
              <w:t>CTORİNG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YATIRIM MNK.DEĞERLER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GMYO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SİMEGS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SİSTEM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1,200,000,YTL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ENERJİ A.Ş.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DENSER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 VADİSİ SERBEST BLG.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PERDAMA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30,073,500,-YTL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SİGORTA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3C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PARK AŞ.</w:t>
            </w:r>
          </w:p>
        </w:tc>
        <w:tc>
          <w:tcPr>
            <w:tcW w:w="2304" w:type="dxa"/>
          </w:tcPr>
          <w:p w:rsidR="00000000" w:rsidRDefault="00513C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1,000,000,-YTL</w:t>
            </w:r>
          </w:p>
        </w:tc>
        <w:tc>
          <w:tcPr>
            <w:tcW w:w="2343" w:type="dxa"/>
          </w:tcPr>
          <w:p w:rsidR="00000000" w:rsidRDefault="00513CC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77,0</w:t>
            </w:r>
          </w:p>
        </w:tc>
      </w:tr>
    </w:tbl>
    <w:p w:rsidR="00000000" w:rsidRDefault="00513CC3">
      <w:pPr>
        <w:rPr>
          <w:rFonts w:ascii="Arial" w:hAnsi="Arial"/>
          <w:sz w:val="16"/>
        </w:rPr>
      </w:pPr>
    </w:p>
    <w:p w:rsidR="00000000" w:rsidRDefault="00513CC3">
      <w:pPr>
        <w:rPr>
          <w:rFonts w:ascii="Arial" w:hAnsi="Arial"/>
          <w:sz w:val="16"/>
        </w:rPr>
      </w:pPr>
    </w:p>
    <w:p w:rsidR="00000000" w:rsidRDefault="00513CC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3C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3CC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3C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13C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7" w:type="dxa"/>
          </w:tcPr>
          <w:p w:rsidR="00000000" w:rsidRDefault="00513C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3CC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13C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7" w:type="dxa"/>
          </w:tcPr>
          <w:p w:rsidR="00000000" w:rsidRDefault="00513CC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ALTAN YALAZ (YALAZ</w:t>
            </w:r>
            <w:r>
              <w:rPr>
                <w:rFonts w:ascii="Arial" w:hAnsi="Arial"/>
                <w:sz w:val="16"/>
              </w:rPr>
              <w:t xml:space="preserve"> TEKSTİL)</w:t>
            </w:r>
          </w:p>
        </w:tc>
        <w:tc>
          <w:tcPr>
            <w:tcW w:w="1892" w:type="dxa"/>
          </w:tcPr>
          <w:p w:rsidR="00000000" w:rsidRDefault="00513CC3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125.728,00</w:t>
            </w:r>
          </w:p>
        </w:tc>
        <w:tc>
          <w:tcPr>
            <w:tcW w:w="2127" w:type="dxa"/>
          </w:tcPr>
          <w:p w:rsidR="00000000" w:rsidRDefault="00513CC3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AKGÜN (ABA KONFEKSİYON)</w:t>
            </w:r>
          </w:p>
        </w:tc>
        <w:tc>
          <w:tcPr>
            <w:tcW w:w="1892" w:type="dxa"/>
          </w:tcPr>
          <w:p w:rsidR="00000000" w:rsidRDefault="00513CC3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29.500,00</w:t>
            </w:r>
          </w:p>
        </w:tc>
        <w:tc>
          <w:tcPr>
            <w:tcW w:w="2127" w:type="dxa"/>
          </w:tcPr>
          <w:p w:rsidR="00000000" w:rsidRDefault="00513CC3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ESAT SİVRİ (DEBA AŞ.)</w:t>
            </w:r>
          </w:p>
        </w:tc>
        <w:tc>
          <w:tcPr>
            <w:tcW w:w="1892" w:type="dxa"/>
          </w:tcPr>
          <w:p w:rsidR="00000000" w:rsidRDefault="00513CC3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922.500,00</w:t>
            </w:r>
          </w:p>
        </w:tc>
        <w:tc>
          <w:tcPr>
            <w:tcW w:w="2127" w:type="dxa"/>
          </w:tcPr>
          <w:p w:rsidR="00000000" w:rsidRDefault="00513CC3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KULOĞLU (KULSAN KULOĞLU)</w:t>
            </w:r>
          </w:p>
        </w:tc>
        <w:tc>
          <w:tcPr>
            <w:tcW w:w="1892" w:type="dxa"/>
          </w:tcPr>
          <w:p w:rsidR="00000000" w:rsidRDefault="00513CC3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211.200,00</w:t>
            </w:r>
          </w:p>
        </w:tc>
        <w:tc>
          <w:tcPr>
            <w:tcW w:w="2127" w:type="dxa"/>
          </w:tcPr>
          <w:p w:rsidR="00000000" w:rsidRDefault="00513CC3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GRUBU DİĞER ORTAKLAR</w:t>
            </w:r>
          </w:p>
        </w:tc>
        <w:tc>
          <w:tcPr>
            <w:tcW w:w="1892" w:type="dxa"/>
          </w:tcPr>
          <w:p w:rsidR="00000000" w:rsidRDefault="00513CC3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23.711.062,00</w:t>
            </w:r>
          </w:p>
        </w:tc>
        <w:tc>
          <w:tcPr>
            <w:tcW w:w="2127" w:type="dxa"/>
          </w:tcPr>
          <w:p w:rsidR="00000000" w:rsidRDefault="00513CC3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GRUBU HAMİLİNE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513CC3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  <w:tc>
          <w:tcPr>
            <w:tcW w:w="2127" w:type="dxa"/>
          </w:tcPr>
          <w:p w:rsidR="00000000" w:rsidRDefault="00513CC3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3C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 ARZ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513CC3">
            <w:pPr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  <w:r>
              <w:rPr>
                <w:rFonts w:ascii="Arial" w:hAnsi="Arial"/>
                <w:sz w:val="16"/>
              </w:rPr>
              <w:t>5.000.000,00</w:t>
            </w:r>
          </w:p>
        </w:tc>
        <w:tc>
          <w:tcPr>
            <w:tcW w:w="2127" w:type="dxa"/>
          </w:tcPr>
          <w:p w:rsidR="00000000" w:rsidRDefault="00513CC3">
            <w:pPr>
              <w:ind w:right="79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88,10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3CC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13CC3">
            <w:pPr>
              <w:ind w:right="3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210.000.000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  <w:tc>
          <w:tcPr>
            <w:tcW w:w="2127" w:type="dxa"/>
          </w:tcPr>
          <w:p w:rsidR="00000000" w:rsidRDefault="00513CC3">
            <w:pPr>
              <w:ind w:right="794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513CC3">
      <w:pPr>
        <w:jc w:val="both"/>
      </w:pPr>
    </w:p>
    <w:sectPr w:rsidR="00000000">
      <w:pgSz w:w="11907" w:h="16840" w:code="9"/>
      <w:pgMar w:top="1701" w:right="1797" w:bottom="567" w:left="1797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CC3"/>
    <w:rsid w:val="0051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B750D-871B-4200-A8D8-739E56A7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2008-04-10T23:04:00Z</cp:lastPrinted>
  <dcterms:created xsi:type="dcterms:W3CDTF">2022-09-01T21:38:00Z</dcterms:created>
  <dcterms:modified xsi:type="dcterms:W3CDTF">2022-09-01T21:38:00Z</dcterms:modified>
</cp:coreProperties>
</file>