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682A">
            <w:pPr>
              <w:pStyle w:val="Heading2"/>
            </w:pPr>
            <w:r>
              <w:t>FİNANS YATIRIM ORTAKLIĞI A.Ş.</w:t>
            </w:r>
          </w:p>
        </w:tc>
      </w:tr>
    </w:tbl>
    <w:p w:rsidR="00000000" w:rsidRDefault="0001682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CAD. AKMERKEZ B KULE KAT:2 ETİLER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A.MURAT IŞIN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BÜKTEL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336 71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336 71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yesimy@finansinvest.com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6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6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168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1682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1682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</w:t>
            </w:r>
            <w:r>
              <w:rPr>
                <w:rFonts w:ascii="Arial TUR" w:hAnsi="Arial TUR"/>
                <w:i/>
                <w:sz w:val="16"/>
              </w:rPr>
              <w:t>lio  as of 31.12.2007 is shown below.</w:t>
            </w:r>
          </w:p>
        </w:tc>
      </w:tr>
    </w:tbl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 TUR" w:hAnsi="Arial TUR"/>
          <w:color w:val="FF0000"/>
          <w:sz w:val="28"/>
        </w:rPr>
      </w:pPr>
      <w:r>
        <w:rPr>
          <w:rFonts w:ascii="Arial TUR" w:hAnsi="Arial TUR"/>
          <w:color w:val="FF0000"/>
          <w:sz w:val="28"/>
        </w:rPr>
        <w:lastRenderedPageBreak/>
        <w:t xml:space="preserve"> 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000"/>
        <w:gridCol w:w="1520"/>
        <w:gridCol w:w="1820"/>
        <w:gridCol w:w="1860"/>
        <w:gridCol w:w="12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Menkul Kıymetin Türü                          (Type of Securities)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Nominal Değer       (Nominal Value)           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Toplam Alış Maliyeti     (Total Cost)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Toplam Rayiç Değer                 (Total Market Value)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Genel </w:t>
            </w:r>
            <w:r>
              <w:rPr>
                <w:rFonts w:ascii="Arial" w:hAnsi="Arial"/>
                <w:b/>
                <w:sz w:val="16"/>
                <w:lang w:val="en-US"/>
              </w:rPr>
              <w:t>(%)                                         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I) HİSSE SENETLERİ                                (Shares)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6,049,116.02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26,719,874.87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25,485,516.33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86.96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GIDA İÇKİ VE TÜTÜN                              (Food,Beverage and Tobacco)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653,014.00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1,970</w:t>
            </w:r>
            <w:r>
              <w:rPr>
                <w:rFonts w:ascii="Arial" w:hAnsi="Arial"/>
                <w:sz w:val="16"/>
                <w:lang w:val="en-US"/>
              </w:rPr>
              <w:t>,614.58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2,030,873.54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KAĞIT ÜRÜNLERİ, BASIM VE YAYIN                      (Paper , Printing)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633,367.92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2,475,540.18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2,513,711.76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KİMYA,PETROL,KAUÇUK VE PLASTİK                      (Chemıcal,Petroleum,Plastic)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300,000.00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2,740,000.00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2,616,000.</w:t>
            </w:r>
            <w:r>
              <w:rPr>
                <w:rFonts w:ascii="Arial" w:hAnsi="Arial"/>
                <w:sz w:val="16"/>
                <w:lang w:val="en-US"/>
              </w:rPr>
              <w:t>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TAŞ VE TOPRAĞA DAYALI SANAYİ                       (Non-Metal Mineral Products)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55,000.12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467,898.52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392,700.87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METAL EŞYA,MAKİNE VE GEREÇ                       (Metal Products,Machinery)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1,133,500.22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7,762,710.76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7,326,876.35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ELEKTRİ</w:t>
            </w:r>
            <w:r>
              <w:rPr>
                <w:rFonts w:ascii="Arial" w:hAnsi="Arial"/>
                <w:sz w:val="16"/>
                <w:lang w:val="en-US"/>
              </w:rPr>
              <w:t>K GAZ VE BUHAR                           (Electiricity Gas and Water)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65,000.67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203,663.20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174,858.78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BANKALAR                                                   (Banks)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1,500,194.51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5,544,197.63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5,211,519.46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HOLDİNG VE YATIRIM ŞİRKETLERİ      </w:t>
            </w:r>
            <w:r>
              <w:rPr>
                <w:rFonts w:ascii="Arial" w:hAnsi="Arial"/>
                <w:sz w:val="16"/>
                <w:lang w:val="en-US"/>
              </w:rPr>
              <w:t xml:space="preserve">            (Holding and Investment Companies)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1,709,038.58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5,555,250.00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5,218,975.57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II) DİĞER (Other)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4,406,465.00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3,816,000.00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3,821,081.13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13.04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Repo             TRT160708T15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4,001,000.00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3,500,000.00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3,504,674.66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Repo             TRT040</w:t>
            </w:r>
            <w:r>
              <w:rPr>
                <w:rFonts w:ascii="Arial" w:hAnsi="Arial"/>
                <w:sz w:val="16"/>
                <w:lang w:val="en-US"/>
              </w:rPr>
              <w:t>209T13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405,465.00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316,000.00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316,406.47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III) VADELİ İŞLEM SÖZLEŞMELERİ     (FUTURE CONTRACTS)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KISA POZİSYONLAR                               (SHORT POSİTİONS)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1,000.00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7,292,272.73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7,265,000.00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VOB            111F_IX0300208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1,000.00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7,292,</w:t>
            </w:r>
            <w:r>
              <w:rPr>
                <w:rFonts w:ascii="Arial" w:hAnsi="Arial"/>
                <w:sz w:val="16"/>
                <w:lang w:val="en-US"/>
              </w:rPr>
              <w:t>272.73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7,265,000.00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PORTFÖY DEĞERİ TOPLAMI           (Total Portfolio Value)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29,309,597.46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HAZIR DEĞERLER (+)                          (Current Assets)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1,685,643.99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ALACAKLAR (+)                                  (Current Assets)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4,572,7</w:t>
            </w:r>
            <w:r>
              <w:rPr>
                <w:rFonts w:ascii="Arial" w:hAnsi="Arial"/>
                <w:sz w:val="16"/>
                <w:lang w:val="en-US"/>
              </w:rPr>
              <w:t>26.39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DİĞER AKTİFLER (+)                            (Other Assets)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223,185.16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BORÇLAR (-)                                         (Debts)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7,306,036.39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TOPLAM DEĞER                                       (Total Value)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28,482,116.61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TO</w:t>
            </w:r>
            <w:r>
              <w:rPr>
                <w:rFonts w:ascii="Arial" w:hAnsi="Arial"/>
                <w:b/>
                <w:sz w:val="16"/>
                <w:lang w:val="en-US"/>
              </w:rPr>
              <w:t>PLAM DEĞER / PAY SAYISI            (Total Value / Total Number of Shares)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1682A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1.898808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682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</w:tbl>
    <w:p w:rsidR="00000000" w:rsidRDefault="0001682A">
      <w:pPr>
        <w:ind w:right="-1043"/>
        <w:rPr>
          <w:rFonts w:ascii="Arial TUR" w:hAnsi="Arial TUR"/>
          <w:color w:val="FF0000"/>
          <w:sz w:val="28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68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6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68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p w:rsidR="00000000" w:rsidRDefault="000168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82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168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1682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68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168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168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1682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682A">
            <w:pPr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1-FİNANSBANK A.Ş.</w:t>
            </w:r>
          </w:p>
        </w:tc>
        <w:tc>
          <w:tcPr>
            <w:tcW w:w="1892" w:type="dxa"/>
          </w:tcPr>
          <w:p w:rsidR="00000000" w:rsidRDefault="0001682A">
            <w:pPr>
              <w:jc w:val="center"/>
              <w:rPr>
                <w:rFonts w:ascii="Tahoma" w:hAnsi="Tahoma"/>
                <w:color w:val="000000"/>
                <w:sz w:val="16"/>
                <w:lang w:eastAsia="tr-TR"/>
              </w:rPr>
            </w:pPr>
            <w:r>
              <w:rPr>
                <w:rFonts w:ascii="Tahoma" w:hAnsi="Tahoma"/>
                <w:color w:val="000000"/>
                <w:sz w:val="16"/>
                <w:lang w:eastAsia="tr-TR"/>
              </w:rPr>
              <w:t>1.501.800</w:t>
            </w:r>
          </w:p>
        </w:tc>
        <w:tc>
          <w:tcPr>
            <w:tcW w:w="2410" w:type="dxa"/>
          </w:tcPr>
          <w:p w:rsidR="00000000" w:rsidRDefault="000168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682A">
            <w:pPr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2- HALKA AÇIK (FREE FLOAT)</w:t>
            </w:r>
          </w:p>
        </w:tc>
        <w:tc>
          <w:tcPr>
            <w:tcW w:w="1892" w:type="dxa"/>
          </w:tcPr>
          <w:p w:rsidR="00000000" w:rsidRDefault="0001682A">
            <w:pPr>
              <w:jc w:val="center"/>
              <w:rPr>
                <w:rFonts w:ascii="Tahoma" w:hAnsi="Tahoma"/>
                <w:color w:val="000000"/>
                <w:sz w:val="16"/>
                <w:lang w:eastAsia="tr-TR"/>
              </w:rPr>
            </w:pPr>
            <w:r>
              <w:rPr>
                <w:rFonts w:ascii="Tahoma" w:hAnsi="Tahoma"/>
                <w:color w:val="000000"/>
                <w:sz w:val="16"/>
                <w:lang w:eastAsia="tr-TR"/>
              </w:rPr>
              <w:t>13.498.200</w:t>
            </w:r>
          </w:p>
        </w:tc>
        <w:tc>
          <w:tcPr>
            <w:tcW w:w="2410" w:type="dxa"/>
          </w:tcPr>
          <w:p w:rsidR="00000000" w:rsidRDefault="000168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68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1682A">
            <w:pPr>
              <w:jc w:val="center"/>
              <w:rPr>
                <w:rFonts w:ascii="Tahoma" w:hAnsi="Tahoma"/>
                <w:color w:val="000000"/>
                <w:sz w:val="16"/>
                <w:lang w:eastAsia="tr-TR"/>
              </w:rPr>
            </w:pPr>
          </w:p>
        </w:tc>
        <w:tc>
          <w:tcPr>
            <w:tcW w:w="2410" w:type="dxa"/>
          </w:tcPr>
          <w:p w:rsidR="00000000" w:rsidRDefault="000168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68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1682A">
            <w:pPr>
              <w:jc w:val="center"/>
              <w:rPr>
                <w:rFonts w:ascii="Tahoma" w:hAnsi="Tahoma"/>
                <w:color w:val="000000"/>
                <w:sz w:val="16"/>
                <w:lang w:eastAsia="tr-TR"/>
              </w:rPr>
            </w:pPr>
          </w:p>
        </w:tc>
        <w:tc>
          <w:tcPr>
            <w:tcW w:w="2410" w:type="dxa"/>
          </w:tcPr>
          <w:p w:rsidR="00000000" w:rsidRDefault="000168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68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1682A">
            <w:pPr>
              <w:jc w:val="center"/>
              <w:rPr>
                <w:rFonts w:ascii="Tahoma" w:hAnsi="Tahoma"/>
                <w:color w:val="000000"/>
                <w:sz w:val="16"/>
                <w:lang w:eastAsia="tr-TR"/>
              </w:rPr>
            </w:pPr>
          </w:p>
        </w:tc>
        <w:tc>
          <w:tcPr>
            <w:tcW w:w="2410" w:type="dxa"/>
          </w:tcPr>
          <w:p w:rsidR="00000000" w:rsidRDefault="000168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1682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82A"/>
    <w:rsid w:val="0001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D9D9-20DD-41C1-9804-E449D305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esimy@finansinv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4022</CharactersWithSpaces>
  <SharedDoc>false</SharedDoc>
  <HLinks>
    <vt:vector size="6" baseType="variant">
      <vt:variant>
        <vt:i4>5177460</vt:i4>
      </vt:variant>
      <vt:variant>
        <vt:i4>0</vt:i4>
      </vt:variant>
      <vt:variant>
        <vt:i4>0</vt:i4>
      </vt:variant>
      <vt:variant>
        <vt:i4>5</vt:i4>
      </vt:variant>
      <vt:variant>
        <vt:lpwstr>mailto:yesimy@finansinvest.com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2008-04-09T18:36:00Z</cp:lastPrinted>
  <dcterms:created xsi:type="dcterms:W3CDTF">2022-09-01T21:38:00Z</dcterms:created>
  <dcterms:modified xsi:type="dcterms:W3CDTF">2022-09-01T21:38:00Z</dcterms:modified>
</cp:coreProperties>
</file>