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4E2D">
            <w:pPr>
              <w:pStyle w:val="Heading2"/>
            </w:pPr>
            <w:r>
              <w:t>KARSAN OTOMOTİV SANAYİİ VE TİCARET A.Ş.</w:t>
            </w:r>
          </w:p>
        </w:tc>
      </w:tr>
    </w:tbl>
    <w:p w:rsidR="00000000" w:rsidRDefault="00284E2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 / 08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PARTNER , KARSAN J9 PREMIER , HYUNDAI KAMYON ARAÇLARI İMALATI İLE OTOMOTİV ANA VE YAN SANAYİLERİNE ÇEŞİTLİ ENDÜSTRİYEL HİZMETLER TEDARİ</w:t>
            </w:r>
            <w:r>
              <w:rPr>
                <w:rFonts w:ascii="Arial" w:hAnsi="Arial"/>
                <w:color w:val="000000"/>
                <w:sz w:val="16"/>
              </w:rPr>
              <w:t>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       : 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                 : 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MURAHHAS ÜYE                : 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: 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karsan@karsan.com.tr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  <w:lang w:val="tr-TR"/>
              </w:rPr>
              <w:t>100.000.000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4E2D">
      <w:pPr>
        <w:rPr>
          <w:rFonts w:ascii="Arial" w:hAnsi="Arial"/>
          <w:sz w:val="18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4E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235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KARSAN J9 PREMIER        ( ADET )</w:t>
            </w:r>
          </w:p>
        </w:tc>
        <w:tc>
          <w:tcPr>
            <w:tcW w:w="892" w:type="dxa"/>
          </w:tcPr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5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             ( ADET )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HYUNDAI  KAMYONET                 ( ADET )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KARSAN J9 PREMIER</w:t>
            </w:r>
          </w:p>
        </w:tc>
        <w:tc>
          <w:tcPr>
            <w:tcW w:w="892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5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HYUNDA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 TRUCK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5.803</w:t>
            </w:r>
          </w:p>
        </w:tc>
        <w:tc>
          <w:tcPr>
            <w:tcW w:w="892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72,54</w:t>
            </w:r>
          </w:p>
        </w:tc>
        <w:tc>
          <w:tcPr>
            <w:tcW w:w="2350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3.672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24.48</w:t>
            </w:r>
          </w:p>
        </w:tc>
        <w:tc>
          <w:tcPr>
            <w:tcW w:w="1908" w:type="dxa"/>
          </w:tcPr>
          <w:p w:rsidR="00000000" w:rsidRDefault="00284E2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3.570</w:t>
            </w:r>
          </w:p>
        </w:tc>
        <w:tc>
          <w:tcPr>
            <w:tcW w:w="892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44,63</w:t>
            </w:r>
          </w:p>
        </w:tc>
        <w:tc>
          <w:tcPr>
            <w:tcW w:w="2350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8.954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59.69</w:t>
            </w:r>
          </w:p>
        </w:tc>
        <w:tc>
          <w:tcPr>
            <w:tcW w:w="1908" w:type="dxa"/>
          </w:tcPr>
          <w:p w:rsidR="00000000" w:rsidRDefault="00284E2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84E2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</w:t>
      </w:r>
      <w:r>
        <w:rPr>
          <w:rFonts w:ascii="Arial TUR" w:hAnsi="Arial TUR"/>
          <w:sz w:val="16"/>
        </w:rPr>
        <w:t>ım Oranı</w:t>
      </w:r>
    </w:p>
    <w:p w:rsidR="00000000" w:rsidRDefault="00284E2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84E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4E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KARSAN J9 PREMIER        ( ADET )</w:t>
            </w:r>
          </w:p>
        </w:tc>
        <w:tc>
          <w:tcPr>
            <w:tcW w:w="199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</w:t>
            </w:r>
            <w:r>
              <w:rPr>
                <w:rFonts w:ascii="Arial" w:hAnsi="Arial"/>
                <w:b/>
                <w:sz w:val="16"/>
              </w:rPr>
              <w:t>NER    ( ADET )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HYUNDAI KAMYONET   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KARSAN J9 PREMIER</w:t>
            </w:r>
          </w:p>
        </w:tc>
        <w:tc>
          <w:tcPr>
            <w:tcW w:w="199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HYUNDAI TRUCK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6.096</w:t>
            </w:r>
          </w:p>
        </w:tc>
        <w:tc>
          <w:tcPr>
            <w:tcW w:w="1990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3.667</w:t>
            </w:r>
          </w:p>
        </w:tc>
        <w:tc>
          <w:tcPr>
            <w:tcW w:w="1908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3.357</w:t>
            </w:r>
          </w:p>
        </w:tc>
        <w:tc>
          <w:tcPr>
            <w:tcW w:w="1990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8.960</w:t>
            </w:r>
          </w:p>
        </w:tc>
        <w:tc>
          <w:tcPr>
            <w:tcW w:w="1908" w:type="dxa"/>
          </w:tcPr>
          <w:p w:rsidR="00000000" w:rsidRDefault="00284E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8"/>
        </w:rPr>
      </w:pPr>
    </w:p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84E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84E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99.666.4</w:t>
            </w:r>
            <w:r>
              <w:rPr>
                <w:rFonts w:ascii="Arial" w:hAnsi="Arial"/>
                <w:color w:val="000000"/>
                <w:sz w:val="16"/>
              </w:rPr>
              <w:t>58</w:t>
            </w:r>
          </w:p>
          <w:p w:rsidR="00000000" w:rsidRDefault="00284E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77.825.738</w:t>
            </w:r>
          </w:p>
        </w:tc>
        <w:tc>
          <w:tcPr>
            <w:tcW w:w="2410" w:type="dxa"/>
          </w:tcPr>
          <w:p w:rsidR="00000000" w:rsidRDefault="00284E2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44.09</w:t>
            </w:r>
          </w:p>
        </w:tc>
        <w:tc>
          <w:tcPr>
            <w:tcW w:w="1559" w:type="dxa"/>
          </w:tcPr>
          <w:p w:rsidR="00000000" w:rsidRDefault="00284E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33.327.169</w:t>
            </w:r>
          </w:p>
          <w:p w:rsidR="00000000" w:rsidRDefault="00284E2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26.974.336</w:t>
            </w:r>
          </w:p>
        </w:tc>
        <w:tc>
          <w:tcPr>
            <w:tcW w:w="2269" w:type="dxa"/>
          </w:tcPr>
          <w:p w:rsidR="00000000" w:rsidRDefault="00284E2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4E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84E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157.867.688</w:t>
            </w:r>
          </w:p>
          <w:p w:rsidR="00000000" w:rsidRDefault="00284E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109.152.301</w:t>
            </w:r>
          </w:p>
        </w:tc>
        <w:tc>
          <w:tcPr>
            <w:tcW w:w="2410" w:type="dxa"/>
          </w:tcPr>
          <w:p w:rsidR="00000000" w:rsidRDefault="00284E2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61,82</w:t>
            </w:r>
          </w:p>
        </w:tc>
        <w:tc>
          <w:tcPr>
            <w:tcW w:w="1559" w:type="dxa"/>
          </w:tcPr>
          <w:p w:rsidR="00000000" w:rsidRDefault="00284E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9.206.882</w:t>
            </w:r>
          </w:p>
          <w:p w:rsidR="00000000" w:rsidRDefault="00284E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6.266.661</w:t>
            </w:r>
          </w:p>
        </w:tc>
        <w:tc>
          <w:tcPr>
            <w:tcW w:w="2269" w:type="dxa"/>
          </w:tcPr>
          <w:p w:rsidR="00000000" w:rsidRDefault="00284E2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</w:t>
            </w:r>
          </w:p>
        </w:tc>
      </w:tr>
    </w:tbl>
    <w:p w:rsidR="00000000" w:rsidRDefault="00284E2D">
      <w:pPr>
        <w:rPr>
          <w:rFonts w:ascii="Arial" w:hAnsi="Arial"/>
          <w:b/>
          <w:u w:val="single"/>
        </w:rPr>
      </w:pPr>
    </w:p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84E2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284E2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E2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E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4E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 MODERNIZASYON</w:t>
            </w:r>
          </w:p>
          <w:p w:rsidR="00000000" w:rsidRDefault="00284E2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MODERNIZ</w:t>
            </w:r>
            <w:r>
              <w:rPr>
                <w:rFonts w:ascii="Arial" w:hAnsi="Arial"/>
                <w:sz w:val="16"/>
              </w:rPr>
              <w:t>ATION</w:t>
            </w:r>
          </w:p>
        </w:tc>
        <w:tc>
          <w:tcPr>
            <w:tcW w:w="2043" w:type="dxa"/>
          </w:tcPr>
          <w:p w:rsidR="00000000" w:rsidRDefault="00284E2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14.05.2004-31.12.2006</w:t>
            </w:r>
          </w:p>
        </w:tc>
        <w:tc>
          <w:tcPr>
            <w:tcW w:w="2214" w:type="dxa"/>
          </w:tcPr>
          <w:p w:rsidR="00000000" w:rsidRDefault="00284E2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21.713.449</w:t>
            </w:r>
          </w:p>
        </w:tc>
        <w:tc>
          <w:tcPr>
            <w:tcW w:w="1843" w:type="dxa"/>
          </w:tcPr>
          <w:p w:rsidR="00000000" w:rsidRDefault="00284E2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6.744.157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4E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Sermayesi</w:t>
            </w:r>
          </w:p>
        </w:tc>
        <w:tc>
          <w:tcPr>
            <w:tcW w:w="2342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E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ÜRETİM A.Ş</w:t>
            </w:r>
          </w:p>
        </w:tc>
        <w:tc>
          <w:tcPr>
            <w:tcW w:w="2304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YTL</w:t>
            </w:r>
          </w:p>
        </w:tc>
        <w:tc>
          <w:tcPr>
            <w:tcW w:w="2342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 ,0</w:t>
            </w:r>
          </w:p>
        </w:tc>
      </w:tr>
    </w:tbl>
    <w:p w:rsidR="00000000" w:rsidRDefault="00284E2D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284E2D">
      <w:pPr>
        <w:ind w:firstLine="720"/>
        <w:rPr>
          <w:rFonts w:ascii="Arial" w:hAnsi="Arial"/>
          <w:sz w:val="18"/>
        </w:rPr>
      </w:pPr>
      <w:r>
        <w:rPr>
          <w:rFonts w:ascii="Arial" w:hAnsi="Arial"/>
          <w:sz w:val="18"/>
        </w:rPr>
        <w:t>UFRS’ye düzeltilmiş iştirak rakamı ;                     2.114 YTL                              % 0,0</w:t>
      </w:r>
    </w:p>
    <w:p w:rsidR="00000000" w:rsidRDefault="00284E2D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284E2D">
      <w:pPr>
        <w:rPr>
          <w:rFonts w:ascii="Arial" w:hAnsi="Arial"/>
          <w:color w:val="FF0000"/>
          <w:sz w:val="16"/>
        </w:rPr>
      </w:pPr>
    </w:p>
    <w:p w:rsidR="00000000" w:rsidRDefault="00284E2D">
      <w:pPr>
        <w:rPr>
          <w:rFonts w:ascii="Arial" w:hAnsi="Arial"/>
          <w:color w:val="FF0000"/>
          <w:sz w:val="16"/>
        </w:rPr>
      </w:pPr>
    </w:p>
    <w:p w:rsidR="00000000" w:rsidRDefault="00284E2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4E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4E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4E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84E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4E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4E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4E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4E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84E2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4"/>
        <w:gridCol w:w="1170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OT</w:t>
            </w:r>
            <w:r>
              <w:rPr>
                <w:rFonts w:ascii="Arial" w:hAnsi="Arial"/>
                <w:color w:val="000000"/>
                <w:sz w:val="16"/>
              </w:rPr>
              <w:t>OMOTIV A.Ş. ( * )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43.456.068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 43,46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KIRAÇA OTOMOTIV A.Ş. 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8.904.266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DİNİZGRUBU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12.517.600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225.214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 ( ** )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2.028.165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CAN KARABAĞ – YÖN.KUR.ÜYESİ VE </w:t>
            </w:r>
            <w:r>
              <w:rPr>
                <w:rFonts w:ascii="Arial" w:hAnsi="Arial"/>
                <w:color w:val="000000"/>
                <w:sz w:val="16"/>
              </w:rPr>
              <w:t>GENEL MÜDÜR(***)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- DİĞER ORTAKLAR  ( 8.452 kişi )</w:t>
            </w:r>
          </w:p>
        </w:tc>
        <w:tc>
          <w:tcPr>
            <w:tcW w:w="1170" w:type="dxa"/>
          </w:tcPr>
          <w:p w:rsidR="00000000" w:rsidRDefault="00284E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32.368.687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4" w:type="dxa"/>
          </w:tcPr>
          <w:p w:rsidR="00000000" w:rsidRDefault="00284E2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70" w:type="dxa"/>
          </w:tcPr>
          <w:p w:rsidR="00000000" w:rsidRDefault="00284E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100.000.000</w:t>
            </w:r>
          </w:p>
        </w:tc>
        <w:tc>
          <w:tcPr>
            <w:tcW w:w="2070" w:type="dxa"/>
          </w:tcPr>
          <w:p w:rsidR="00000000" w:rsidRDefault="00284E2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100,00</w:t>
            </w:r>
          </w:p>
        </w:tc>
      </w:tr>
    </w:tbl>
    <w:p w:rsidR="00000000" w:rsidRDefault="00284E2D">
      <w:pPr>
        <w:jc w:val="both"/>
        <w:rPr>
          <w:rFonts w:ascii="Arial" w:hAnsi="Arial"/>
          <w:sz w:val="18"/>
        </w:rPr>
      </w:pPr>
    </w:p>
    <w:p w:rsidR="00000000" w:rsidRDefault="00284E2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    KIRAÇA OTOMOTIV A.Ş’NIN 2007 YILI SONU İTİBARİYLE  IMKB’YE KOTE EDİLMİŞ HİSSE SENETLERİNİ GÖSTERMEKTEDİR.</w:t>
      </w:r>
    </w:p>
    <w:p w:rsidR="00000000" w:rsidRDefault="00284E2D">
      <w:pPr>
        <w:jc w:val="both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(**) İNAN</w:t>
      </w:r>
      <w:r>
        <w:rPr>
          <w:rFonts w:ascii="Arial" w:hAnsi="Arial"/>
          <w:color w:val="000000"/>
          <w:sz w:val="16"/>
        </w:rPr>
        <w:t xml:space="preserve"> KIRAÇ’IN 2007 YILI SONU İTİBARIYLE İMKB’YE KOTE EDİLMİŞ HİSSE SENETLERİNİ GÖSTERMEKTEDİR.</w:t>
      </w:r>
    </w:p>
    <w:p w:rsidR="00000000" w:rsidRDefault="00284E2D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(***) MEHMET CAN KARABAĞ’IN 2007 YILI SONU İTİBATIYLE İMKB’YE KOTE EDİLMİŞ HİSSE SENETLERİNİ GÖSTERMEKTEDİR.</w:t>
      </w:r>
    </w:p>
    <w:p w:rsidR="00000000" w:rsidRDefault="00284E2D">
      <w:pPr>
        <w:jc w:val="both"/>
        <w:rPr>
          <w:rFonts w:ascii="Arial" w:hAnsi="Arial"/>
          <w:sz w:val="18"/>
        </w:rPr>
      </w:pPr>
    </w:p>
    <w:p w:rsidR="00000000" w:rsidRDefault="00284E2D">
      <w:pPr>
        <w:jc w:val="both"/>
        <w:rPr>
          <w:rFonts w:ascii="Arial" w:hAnsi="Arial"/>
          <w:sz w:val="18"/>
        </w:rPr>
      </w:pPr>
    </w:p>
    <w:p w:rsidR="00000000" w:rsidRDefault="00284E2D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E2D"/>
    <w:rsid w:val="002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34BA3C-8BD4-480B-901A-D5C15B61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san@kar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4919</CharactersWithSpaces>
  <SharedDoc>false</SharedDoc>
  <HLinks>
    <vt:vector size="6" baseType="variant">
      <vt:variant>
        <vt:i4>6029345</vt:i4>
      </vt:variant>
      <vt:variant>
        <vt:i4>0</vt:i4>
      </vt:variant>
      <vt:variant>
        <vt:i4>0</vt:i4>
      </vt:variant>
      <vt:variant>
        <vt:i4>5</vt:i4>
      </vt:variant>
      <vt:variant>
        <vt:lpwstr>mailto:karsan@karsan.com.tr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2008-04-16T13:37:00Z</cp:lastPrinted>
  <dcterms:created xsi:type="dcterms:W3CDTF">2022-09-01T21:38:00Z</dcterms:created>
  <dcterms:modified xsi:type="dcterms:W3CDTF">2022-09-01T21:38:00Z</dcterms:modified>
</cp:coreProperties>
</file>