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4C91">
            <w:pPr>
              <w:pStyle w:val="Heading2"/>
              <w:framePr w:hSpace="141" w:wrap="around" w:vAnchor="text" w:hAnchor="margin" w:y="-45"/>
            </w:pPr>
            <w:r>
              <w:t>MENSA MENSUCAT SANAYİ VE TİCARET A.Ş.</w:t>
            </w:r>
          </w:p>
        </w:tc>
      </w:tr>
    </w:tbl>
    <w:p w:rsidR="00000000" w:rsidRDefault="00454C9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28.07.1972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İPLİK, DOKUMA VE BOYA BASKI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ULUTAŞ (YÖN.KRL.BŞK.), KAMİL ULUTAŞ (ÜYE),  ZİHNİ NAZ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482 67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482 90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info@mensa.com.tr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MEMUR; 102        İ</w:t>
            </w:r>
            <w:r>
              <w:rPr>
                <w:rFonts w:ascii="Arial" w:hAnsi="Arial"/>
                <w:sz w:val="16"/>
              </w:rPr>
              <w:t>ŞÇİ; 243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01.04.2007 – 01.04.2010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</w:t>
            </w:r>
            <w:r>
              <w:rPr>
                <w:rFonts w:ascii="Arial" w:hAnsi="Arial"/>
                <w:b/>
                <w:color w:val="000000"/>
                <w:sz w:val="16"/>
              </w:rPr>
              <w:t>yers' Union)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100.000.000.-YTL.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63.000.000-YTL.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63.000.000-YTL.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54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54C91">
      <w:pPr>
        <w:rPr>
          <w:rFonts w:ascii="Arial" w:hAnsi="Arial"/>
          <w:sz w:val="16"/>
        </w:rPr>
      </w:pPr>
    </w:p>
    <w:p w:rsidR="00000000" w:rsidRDefault="00454C91">
      <w:pPr>
        <w:rPr>
          <w:rFonts w:ascii="Arial" w:hAnsi="Arial"/>
          <w:sz w:val="16"/>
        </w:rPr>
      </w:pPr>
    </w:p>
    <w:p w:rsidR="00000000" w:rsidRDefault="00454C91">
      <w:pPr>
        <w:rPr>
          <w:rFonts w:ascii="Arial" w:hAnsi="Arial"/>
          <w:sz w:val="16"/>
        </w:rPr>
      </w:pPr>
    </w:p>
    <w:p w:rsidR="00000000" w:rsidRDefault="00454C91">
      <w:pPr>
        <w:rPr>
          <w:rFonts w:ascii="Arial" w:hAnsi="Arial"/>
          <w:sz w:val="16"/>
        </w:rPr>
      </w:pPr>
    </w:p>
    <w:p w:rsidR="00000000" w:rsidRDefault="00454C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4C91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454C91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454C91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454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>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54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4C91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54C91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54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54C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987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1095" w:type="dxa"/>
          </w:tcPr>
          <w:p w:rsidR="00000000" w:rsidRDefault="00454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4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(KM)</w:t>
            </w:r>
          </w:p>
        </w:tc>
        <w:tc>
          <w:tcPr>
            <w:tcW w:w="987" w:type="dxa"/>
          </w:tcPr>
          <w:p w:rsidR="00000000" w:rsidRDefault="00454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4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TERBİYE (KM)</w:t>
            </w:r>
          </w:p>
        </w:tc>
        <w:tc>
          <w:tcPr>
            <w:tcW w:w="927" w:type="dxa"/>
          </w:tcPr>
          <w:p w:rsidR="00000000" w:rsidRDefault="00454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4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095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WEAVE</w:t>
            </w:r>
          </w:p>
        </w:tc>
        <w:tc>
          <w:tcPr>
            <w:tcW w:w="987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</w:t>
            </w:r>
          </w:p>
        </w:tc>
        <w:tc>
          <w:tcPr>
            <w:tcW w:w="927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264</w:t>
            </w:r>
          </w:p>
        </w:tc>
        <w:tc>
          <w:tcPr>
            <w:tcW w:w="1095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</w:t>
            </w:r>
          </w:p>
        </w:tc>
        <w:tc>
          <w:tcPr>
            <w:tcW w:w="1990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325</w:t>
            </w:r>
          </w:p>
        </w:tc>
        <w:tc>
          <w:tcPr>
            <w:tcW w:w="987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08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1.765</w:t>
            </w:r>
          </w:p>
        </w:tc>
        <w:tc>
          <w:tcPr>
            <w:tcW w:w="927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1.135</w:t>
            </w:r>
          </w:p>
        </w:tc>
        <w:tc>
          <w:tcPr>
            <w:tcW w:w="1095" w:type="dxa"/>
          </w:tcPr>
          <w:p w:rsidR="00000000" w:rsidRDefault="00454C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%44</w:t>
            </w:r>
          </w:p>
        </w:tc>
        <w:tc>
          <w:tcPr>
            <w:tcW w:w="1990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2.142</w:t>
            </w:r>
          </w:p>
        </w:tc>
        <w:tc>
          <w:tcPr>
            <w:tcW w:w="987" w:type="dxa"/>
          </w:tcPr>
          <w:p w:rsidR="00000000" w:rsidRDefault="00454C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%27</w:t>
            </w:r>
          </w:p>
        </w:tc>
        <w:tc>
          <w:tcPr>
            <w:tcW w:w="1908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8.738</w:t>
            </w:r>
          </w:p>
        </w:tc>
        <w:tc>
          <w:tcPr>
            <w:tcW w:w="927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</w:tr>
    </w:tbl>
    <w:p w:rsidR="00000000" w:rsidRDefault="00454C9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54C9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54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4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54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4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454C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4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SATIŞ (TON)</w:t>
            </w:r>
          </w:p>
        </w:tc>
        <w:tc>
          <w:tcPr>
            <w:tcW w:w="1990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HAMBEZ SATIŞ (KM)</w:t>
            </w:r>
          </w:p>
        </w:tc>
        <w:tc>
          <w:tcPr>
            <w:tcW w:w="1908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SATIŞ 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SALE</w:t>
            </w:r>
          </w:p>
        </w:tc>
        <w:tc>
          <w:tcPr>
            <w:tcW w:w="1990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GREY CLOTH SALE</w:t>
            </w:r>
          </w:p>
        </w:tc>
        <w:tc>
          <w:tcPr>
            <w:tcW w:w="1908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PRODUCT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433</w:t>
            </w:r>
          </w:p>
        </w:tc>
        <w:tc>
          <w:tcPr>
            <w:tcW w:w="1990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16,0</w:t>
            </w:r>
          </w:p>
        </w:tc>
        <w:tc>
          <w:tcPr>
            <w:tcW w:w="1908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2.876</w:t>
            </w:r>
          </w:p>
        </w:tc>
        <w:tc>
          <w:tcPr>
            <w:tcW w:w="1990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199,9</w:t>
            </w:r>
          </w:p>
        </w:tc>
        <w:tc>
          <w:tcPr>
            <w:tcW w:w="1908" w:type="dxa"/>
          </w:tcPr>
          <w:p w:rsidR="00000000" w:rsidRDefault="00454C9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9.782</w:t>
            </w:r>
          </w:p>
        </w:tc>
      </w:tr>
    </w:tbl>
    <w:p w:rsidR="00000000" w:rsidRDefault="00454C91">
      <w:pPr>
        <w:rPr>
          <w:rFonts w:ascii="Arial" w:hAnsi="Arial"/>
          <w:sz w:val="16"/>
        </w:rPr>
      </w:pPr>
    </w:p>
    <w:p w:rsidR="00000000" w:rsidRDefault="00454C91">
      <w:pPr>
        <w:rPr>
          <w:rFonts w:ascii="Arial" w:hAnsi="Arial"/>
          <w:sz w:val="18"/>
        </w:rPr>
      </w:pPr>
    </w:p>
    <w:p w:rsidR="00000000" w:rsidRDefault="00454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4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</w:t>
            </w:r>
            <w:r>
              <w:rPr>
                <w:rFonts w:ascii="Arial TUR" w:hAnsi="Arial TUR"/>
                <w:sz w:val="16"/>
              </w:rPr>
              <w:t xml:space="preserve"> ithalat ve ihracat rakamları aşağıda gösterilmiştir.</w:t>
            </w:r>
          </w:p>
        </w:tc>
        <w:tc>
          <w:tcPr>
            <w:tcW w:w="1134" w:type="dxa"/>
          </w:tcPr>
          <w:p w:rsidR="00000000" w:rsidRDefault="00454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4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54C9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Costs(%)</w:t>
            </w:r>
          </w:p>
        </w:tc>
        <w:tc>
          <w:tcPr>
            <w:tcW w:w="1842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454C9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1.367.630 YTL</w:t>
            </w:r>
          </w:p>
          <w:p w:rsidR="00000000" w:rsidRDefault="00454C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992.103 $</w:t>
            </w:r>
          </w:p>
        </w:tc>
        <w:tc>
          <w:tcPr>
            <w:tcW w:w="2410" w:type="dxa"/>
          </w:tcPr>
          <w:p w:rsidR="00000000" w:rsidRDefault="00454C9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842" w:type="dxa"/>
          </w:tcPr>
          <w:p w:rsidR="00000000" w:rsidRDefault="00454C9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2.788.360 YTL</w:t>
            </w:r>
          </w:p>
          <w:p w:rsidR="00000000" w:rsidRDefault="00454C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2.058.931 $</w:t>
            </w:r>
          </w:p>
        </w:tc>
        <w:tc>
          <w:tcPr>
            <w:tcW w:w="2269" w:type="dxa"/>
          </w:tcPr>
          <w:p w:rsidR="00000000" w:rsidRDefault="00454C9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4C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54C9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4.251.474-YTL.</w:t>
            </w:r>
          </w:p>
          <w:p w:rsidR="00000000" w:rsidRDefault="00454C9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3.031.059-$</w:t>
            </w:r>
          </w:p>
        </w:tc>
        <w:tc>
          <w:tcPr>
            <w:tcW w:w="2410" w:type="dxa"/>
          </w:tcPr>
          <w:p w:rsidR="00000000" w:rsidRDefault="00454C9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842" w:type="dxa"/>
          </w:tcPr>
          <w:p w:rsidR="00000000" w:rsidRDefault="00454C91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17.116.961,11-YTL</w:t>
            </w:r>
          </w:p>
          <w:p w:rsidR="00000000" w:rsidRDefault="00454C9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12.063.753,67-$</w:t>
            </w:r>
          </w:p>
        </w:tc>
        <w:tc>
          <w:tcPr>
            <w:tcW w:w="2269" w:type="dxa"/>
          </w:tcPr>
          <w:p w:rsidR="00000000" w:rsidRDefault="00454C9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</w:tbl>
    <w:p w:rsidR="00000000" w:rsidRDefault="00454C91">
      <w:pPr>
        <w:rPr>
          <w:rFonts w:ascii="Arial" w:hAnsi="Arial"/>
          <w:b/>
          <w:u w:val="single"/>
        </w:rPr>
      </w:pPr>
    </w:p>
    <w:p w:rsidR="00000000" w:rsidRDefault="00454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54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</w:t>
            </w:r>
            <w:r>
              <w:rPr>
                <w:rFonts w:ascii="Arial TUR" w:hAnsi="Arial TUR"/>
                <w:sz w:val="16"/>
              </w:rPr>
              <w:t>ğıda verilmektedir.</w:t>
            </w:r>
          </w:p>
        </w:tc>
        <w:tc>
          <w:tcPr>
            <w:tcW w:w="1212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54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54C9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4C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4C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estments</w:t>
            </w:r>
          </w:p>
        </w:tc>
        <w:tc>
          <w:tcPr>
            <w:tcW w:w="2043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454C9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4" w:type="dxa"/>
          </w:tcPr>
          <w:p w:rsidR="00000000" w:rsidRDefault="00454C9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454C9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454C9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4" w:type="dxa"/>
          </w:tcPr>
          <w:p w:rsidR="00000000" w:rsidRDefault="00454C9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454C9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4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454C9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4" w:type="dxa"/>
          </w:tcPr>
          <w:p w:rsidR="00000000" w:rsidRDefault="00454C9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454C9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454C9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4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54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4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</w:t>
            </w:r>
            <w:r>
              <w:rPr>
                <w:rFonts w:ascii="Arial" w:hAnsi="Arial"/>
                <w:i/>
                <w:sz w:val="16"/>
              </w:rPr>
              <w:t>in their  equity capital are shown below.</w:t>
            </w:r>
          </w:p>
        </w:tc>
      </w:tr>
    </w:tbl>
    <w:p w:rsidR="00000000" w:rsidRDefault="00454C9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4C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4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304" w:type="dxa"/>
          </w:tcPr>
          <w:p w:rsidR="00000000" w:rsidRDefault="00454C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----YTL</w:t>
            </w:r>
          </w:p>
        </w:tc>
        <w:tc>
          <w:tcPr>
            <w:tcW w:w="2342" w:type="dxa"/>
          </w:tcPr>
          <w:p w:rsidR="00000000" w:rsidRDefault="00454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4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304" w:type="dxa"/>
          </w:tcPr>
          <w:p w:rsidR="00000000" w:rsidRDefault="00454C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----YTL</w:t>
            </w:r>
          </w:p>
        </w:tc>
        <w:tc>
          <w:tcPr>
            <w:tcW w:w="2342" w:type="dxa"/>
          </w:tcPr>
          <w:p w:rsidR="00000000" w:rsidRDefault="00454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4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304" w:type="dxa"/>
          </w:tcPr>
          <w:p w:rsidR="00000000" w:rsidRDefault="00454C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----YTL</w:t>
            </w:r>
          </w:p>
        </w:tc>
        <w:tc>
          <w:tcPr>
            <w:tcW w:w="2342" w:type="dxa"/>
          </w:tcPr>
          <w:p w:rsidR="00000000" w:rsidRDefault="00454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4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304" w:type="dxa"/>
          </w:tcPr>
          <w:p w:rsidR="00000000" w:rsidRDefault="00454C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----YTL</w:t>
            </w:r>
          </w:p>
        </w:tc>
        <w:tc>
          <w:tcPr>
            <w:tcW w:w="2342" w:type="dxa"/>
          </w:tcPr>
          <w:p w:rsidR="00000000" w:rsidRDefault="00454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454C91">
      <w:pPr>
        <w:rPr>
          <w:rFonts w:ascii="Arial" w:hAnsi="Arial"/>
          <w:color w:val="FF0000"/>
          <w:sz w:val="16"/>
        </w:rPr>
      </w:pPr>
    </w:p>
    <w:p w:rsidR="00000000" w:rsidRDefault="00454C9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4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</w:t>
            </w:r>
            <w:r>
              <w:rPr>
                <w:rFonts w:ascii="Arial TUR" w:hAnsi="Arial TUR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454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4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54C9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4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54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4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4C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54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54C9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4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ULUTAŞ TEKS.SAN.TİC.A.Ş.</w:t>
            </w:r>
          </w:p>
        </w:tc>
        <w:tc>
          <w:tcPr>
            <w:tcW w:w="1892" w:type="dxa"/>
          </w:tcPr>
          <w:p w:rsidR="00000000" w:rsidRDefault="00454C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</w:t>
            </w:r>
            <w:r>
              <w:rPr>
                <w:rFonts w:ascii="Arial" w:hAnsi="Arial"/>
                <w:color w:val="000000"/>
                <w:sz w:val="16"/>
              </w:rPr>
              <w:t>4.000</w:t>
            </w:r>
          </w:p>
        </w:tc>
        <w:tc>
          <w:tcPr>
            <w:tcW w:w="2410" w:type="dxa"/>
          </w:tcPr>
          <w:p w:rsidR="00000000" w:rsidRDefault="00454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4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54C9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54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4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54C9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54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4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54C9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54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54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54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54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454C91">
      <w:pPr>
        <w:jc w:val="both"/>
        <w:rPr>
          <w:rFonts w:ascii="Arial" w:hAnsi="Arial"/>
          <w:sz w:val="18"/>
        </w:rPr>
      </w:pPr>
    </w:p>
    <w:p w:rsidR="00000000" w:rsidRDefault="00454C91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:rsidR="00000000" w:rsidRDefault="00454C91">
      <w:pPr>
        <w:numPr>
          <w:ilvl w:val="0"/>
          <w:numId w:val="1"/>
        </w:num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ULUTAŞ TEKSTİL SANAYİ VE TİCARET A.Ş.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</w:p>
    <w:p w:rsidR="00000000" w:rsidRDefault="00454C91">
      <w:pPr>
        <w:numPr>
          <w:ilvl w:val="0"/>
          <w:numId w:val="1"/>
        </w:num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Ortaklık yönetim ve denetim organlarında görevli pay sahibi kişiler (ayrı, ayrı) YOK</w:t>
      </w:r>
    </w:p>
    <w:p w:rsidR="00000000" w:rsidRDefault="00454C91">
      <w:pPr>
        <w:jc w:val="both"/>
        <w:rPr>
          <w:rFonts w:ascii="Arial" w:hAnsi="Arial"/>
          <w:sz w:val="18"/>
        </w:rPr>
      </w:pPr>
    </w:p>
    <w:p w:rsidR="00000000" w:rsidRDefault="00454C91">
      <w:pPr>
        <w:ind w:left="360"/>
        <w:jc w:val="both"/>
        <w:rPr>
          <w:rFonts w:ascii="Arial" w:hAnsi="Arial"/>
          <w:sz w:val="18"/>
        </w:rPr>
      </w:pPr>
    </w:p>
    <w:p w:rsidR="00000000" w:rsidRDefault="00454C91">
      <w:pPr>
        <w:numPr>
          <w:ilvl w:val="0"/>
          <w:numId w:val="1"/>
        </w:num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Ortaklık genel müdür, genel müdür yardımcısı, bölüm müdürü yada benzer yetki ve sorumluluk veren d</w:t>
      </w:r>
      <w:r>
        <w:rPr>
          <w:rFonts w:ascii="Arial" w:hAnsi="Arial"/>
          <w:sz w:val="18"/>
        </w:rPr>
        <w:t>iğer unvanlara sahip yöneticileri (ayrı ayrı)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ZİHNİ NAZ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YÖN.KURL.ÜYESİ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METİN DOĞAN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İNSAN KAYNAKLARI MÜDÜRÜ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SALİM YAŞAR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BİLGİ İŞLEM MÜDÜRÜ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S.BERRİN AKIL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KALİTE YÖNETİM MÜDÜRÜ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M.ALPER ARIKOĞLU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PAZARLAMA MÜDÜRÜ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SONER MATYAR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BOYA TERBİYE MÜDÜRÜ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A.FAHRİ TEMEL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MAKİNE ENERJİ SORUMLUSU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RUKİYE ALTILI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MUHASEBE SORUMLUSU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MAHMUT MENTEŞ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MALİYET MUHASEBE SORUMLUSU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AHMET KESTEK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FİNANSMAN SORUMLUSU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İKRİMA SARI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FİNANSMAN KREDİ SORUMLUSU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EMEL KİPALEV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ÜR-GE SORUMLUSU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D)</w:t>
      </w:r>
      <w:r>
        <w:rPr>
          <w:rFonts w:ascii="Arial" w:hAnsi="Arial"/>
          <w:sz w:val="18"/>
        </w:rPr>
        <w:tab/>
        <w:t>(A), (B) VE (C) ALT başlıkla</w:t>
      </w:r>
      <w:r>
        <w:rPr>
          <w:rFonts w:ascii="Arial" w:hAnsi="Arial"/>
          <w:sz w:val="18"/>
        </w:rPr>
        <w:t>rında belirtilen hissedarlar ile birinci dereceden akrabalık ilişkisi bulunan pay sahibi kişiler (ayrı ayrı),</w:t>
      </w:r>
      <w:r>
        <w:rPr>
          <w:rFonts w:ascii="Arial" w:hAnsi="Arial"/>
          <w:sz w:val="18"/>
        </w:rPr>
        <w:tab/>
        <w:t>YOK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E)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Sermaye yada toplam oy hakkı içinde %10 ‘dan az paya sahip olmakla birlikte , (A) alt başlığında belirtilen tüzel kişi ortaklar ile aynı h</w:t>
      </w:r>
      <w:r>
        <w:rPr>
          <w:rFonts w:ascii="Arial" w:hAnsi="Arial"/>
          <w:sz w:val="18"/>
        </w:rPr>
        <w:t>olding, grup yada topluluk bünyesinde bulunan tüzel kişi ortaklar (ayrı ayrı),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YOK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F)</w:t>
      </w:r>
      <w:r>
        <w:rPr>
          <w:rFonts w:ascii="Arial" w:hAnsi="Arial"/>
          <w:sz w:val="18"/>
        </w:rPr>
        <w:tab/>
        <w:t>Diğer ortaklar (halka açık kısım),</w:t>
      </w:r>
      <w:r>
        <w:rPr>
          <w:rFonts w:ascii="Arial" w:hAnsi="Arial"/>
          <w:sz w:val="18"/>
        </w:rPr>
        <w:tab/>
        <w:t>%49,20</w:t>
      </w:r>
    </w:p>
    <w:p w:rsidR="00000000" w:rsidRDefault="00454C91">
      <w:pPr>
        <w:ind w:left="360"/>
        <w:jc w:val="both"/>
        <w:rPr>
          <w:rFonts w:ascii="Arial" w:hAnsi="Arial"/>
          <w:sz w:val="18"/>
        </w:rPr>
      </w:pPr>
    </w:p>
    <w:p w:rsidR="00000000" w:rsidRDefault="00454C91">
      <w:pPr>
        <w:ind w:left="360"/>
        <w:jc w:val="both"/>
        <w:rPr>
          <w:rFonts w:ascii="Arial" w:hAnsi="Arial"/>
          <w:sz w:val="18"/>
        </w:rPr>
      </w:pPr>
    </w:p>
    <w:p w:rsidR="00000000" w:rsidRDefault="00454C91">
      <w:pPr>
        <w:ind w:left="36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p w:rsidR="00000000" w:rsidRDefault="00454C9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2CD"/>
    <w:multiLevelType w:val="hybridMultilevel"/>
    <w:tmpl w:val="F794975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798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C91"/>
    <w:rsid w:val="0045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FC906-AB42-4017-B9C0-0365A8CB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2008-04-10T15:17:00Z</cp:lastPrinted>
  <dcterms:created xsi:type="dcterms:W3CDTF">2022-09-01T21:38:00Z</dcterms:created>
  <dcterms:modified xsi:type="dcterms:W3CDTF">2022-09-01T21:38:00Z</dcterms:modified>
</cp:coreProperties>
</file>