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661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MARDİN ÇİMENTO SANAYİİ VE TİCARET A.Ş.</w:t>
            </w:r>
          </w:p>
        </w:tc>
      </w:tr>
    </w:tbl>
    <w:p w:rsidR="00000000" w:rsidRDefault="00A4661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 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AKİNCE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İSTANBULLU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SENCAR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RAS</w:t>
            </w:r>
            <w:r>
              <w:rPr>
                <w:rFonts w:ascii="Arial" w:hAnsi="Arial"/>
                <w:sz w:val="16"/>
              </w:rPr>
              <w:t>İM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(482)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(482)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hyperlink r:id="rId6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bilgi@mardincimento.com.tr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 – 31.12.2010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</w:t>
            </w:r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CEMENT PRODUCERS EMPLOYERS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90.515.700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</w:t>
            </w:r>
            <w:r>
              <w:rPr>
                <w:rFonts w:ascii="Arial" w:hAnsi="Arial"/>
                <w:b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</w:t>
            </w:r>
            <w:r>
              <w:rPr>
                <w:rFonts w:ascii="Arial" w:hAnsi="Arial"/>
                <w:b/>
                <w:sz w:val="16"/>
              </w:rPr>
              <w:t>to (Ton)</w:t>
            </w:r>
          </w:p>
        </w:tc>
        <w:tc>
          <w:tcPr>
            <w:tcW w:w="806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1.608.430</w:t>
            </w:r>
          </w:p>
        </w:tc>
        <w:tc>
          <w:tcPr>
            <w:tcW w:w="806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0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1.234.128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08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113.820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1.255.275</w:t>
            </w:r>
          </w:p>
        </w:tc>
        <w:tc>
          <w:tcPr>
            <w:tcW w:w="806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746.543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204.903</w:t>
            </w:r>
          </w:p>
        </w:tc>
        <w:tc>
          <w:tcPr>
            <w:tcW w:w="818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466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46611">
      <w:pPr>
        <w:rPr>
          <w:rFonts w:ascii="Arial" w:hAnsi="Arial"/>
          <w:sz w:val="16"/>
        </w:rPr>
      </w:pPr>
    </w:p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1.603.716</w:t>
            </w:r>
          </w:p>
        </w:tc>
        <w:tc>
          <w:tcPr>
            <w:tcW w:w="1990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1.257.686</w:t>
            </w:r>
          </w:p>
        </w:tc>
        <w:tc>
          <w:tcPr>
            <w:tcW w:w="1990" w:type="dxa"/>
          </w:tcPr>
          <w:p w:rsidR="00000000" w:rsidRDefault="00A4661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204.903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p w:rsidR="00000000" w:rsidRDefault="00A466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i/>
                <w:sz w:val="16"/>
              </w:rPr>
              <w:t>in the last two years  are given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4.159.624 YTL</w:t>
            </w:r>
          </w:p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3.198.702 USD</w:t>
            </w:r>
          </w:p>
        </w:tc>
        <w:tc>
          <w:tcPr>
            <w:tcW w:w="2410" w:type="dxa"/>
            <w:vAlign w:val="center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71.509.794 YTL</w:t>
            </w:r>
          </w:p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56.289.</w:t>
            </w:r>
            <w:r>
              <w:rPr>
                <w:rFonts w:ascii="Arial" w:hAnsi="Arial"/>
                <w:sz w:val="16"/>
              </w:rPr>
              <w:t>579 USD</w:t>
            </w:r>
          </w:p>
        </w:tc>
        <w:tc>
          <w:tcPr>
            <w:tcW w:w="2269" w:type="dxa"/>
            <w:vAlign w:val="center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4.460.006 YTL</w:t>
            </w:r>
          </w:p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3.315.007 USD</w:t>
            </w:r>
          </w:p>
        </w:tc>
        <w:tc>
          <w:tcPr>
            <w:tcW w:w="2410" w:type="dxa"/>
            <w:vAlign w:val="center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59.421.564 YTL</w:t>
            </w:r>
          </w:p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41.590.476 USD</w:t>
            </w:r>
          </w:p>
        </w:tc>
        <w:tc>
          <w:tcPr>
            <w:tcW w:w="2269" w:type="dxa"/>
            <w:vAlign w:val="center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61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</w:t>
            </w:r>
            <w:r>
              <w:rPr>
                <w:rFonts w:ascii="Arial" w:hAnsi="Arial"/>
                <w:b/>
                <w:sz w:val="16"/>
              </w:rPr>
              <w:t>arihleri</w:t>
            </w:r>
          </w:p>
        </w:tc>
        <w:tc>
          <w:tcPr>
            <w:tcW w:w="2214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IV. ÇİMENTO DEĞİRMENİ </w:t>
            </w:r>
          </w:p>
        </w:tc>
        <w:tc>
          <w:tcPr>
            <w:tcW w:w="2043" w:type="dxa"/>
          </w:tcPr>
          <w:p w:rsidR="00000000" w:rsidRDefault="00A46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Ekim 2007 -</w:t>
            </w:r>
          </w:p>
          <w:p w:rsidR="00000000" w:rsidRDefault="00A4661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Haziran 2008</w:t>
            </w:r>
          </w:p>
        </w:tc>
        <w:tc>
          <w:tcPr>
            <w:tcW w:w="2214" w:type="dxa"/>
          </w:tcPr>
          <w:p w:rsidR="00000000" w:rsidRDefault="00A4661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12.500.000 YTL</w:t>
            </w:r>
          </w:p>
          <w:p w:rsidR="00000000" w:rsidRDefault="00A46611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46611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2.581.552 YTL</w:t>
            </w:r>
          </w:p>
          <w:p w:rsidR="00000000" w:rsidRDefault="00A46611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6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OMSAN LOJİSTİK A.Ş.</w:t>
            </w:r>
          </w:p>
        </w:tc>
        <w:tc>
          <w:tcPr>
            <w:tcW w:w="2304" w:type="dxa"/>
          </w:tcPr>
          <w:p w:rsidR="00000000" w:rsidRDefault="00A4661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106.970.000 YTL</w:t>
            </w:r>
          </w:p>
        </w:tc>
        <w:tc>
          <w:tcPr>
            <w:tcW w:w="2342" w:type="dxa"/>
          </w:tcPr>
          <w:p w:rsidR="00000000" w:rsidRDefault="00A46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12,80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466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66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66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661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66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466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 (OYAK)</w:t>
            </w:r>
          </w:p>
        </w:tc>
        <w:tc>
          <w:tcPr>
            <w:tcW w:w="1892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40.850.924</w:t>
            </w:r>
          </w:p>
        </w:tc>
        <w:tc>
          <w:tcPr>
            <w:tcW w:w="2410" w:type="dxa"/>
          </w:tcPr>
          <w:p w:rsidR="00000000" w:rsidRDefault="00A46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ARMED FORCES PENSION FUND</w:t>
            </w:r>
          </w:p>
        </w:tc>
        <w:tc>
          <w:tcPr>
            <w:tcW w:w="1892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4661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66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466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32.293.076</w:t>
            </w:r>
          </w:p>
        </w:tc>
        <w:tc>
          <w:tcPr>
            <w:tcW w:w="2410" w:type="dxa"/>
          </w:tcPr>
          <w:p w:rsidR="00000000" w:rsidRDefault="00A4661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45,15</w:t>
            </w:r>
          </w:p>
        </w:tc>
      </w:tr>
    </w:tbl>
    <w:p w:rsidR="00000000" w:rsidRDefault="00A46611">
      <w:pPr>
        <w:jc w:val="both"/>
        <w:rPr>
          <w:rFonts w:ascii="Arial" w:hAnsi="Arial"/>
          <w:sz w:val="16"/>
        </w:rPr>
      </w:pPr>
    </w:p>
    <w:p w:rsidR="00000000" w:rsidRDefault="00A46611">
      <w:pPr>
        <w:jc w:val="both"/>
        <w:rPr>
          <w:rFonts w:ascii="Arial" w:hAnsi="Arial"/>
          <w:sz w:val="16"/>
        </w:rPr>
      </w:pPr>
    </w:p>
    <w:p w:rsidR="00000000" w:rsidRDefault="00A4661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46611">
      <w:r>
        <w:separator/>
      </w:r>
    </w:p>
  </w:endnote>
  <w:endnote w:type="continuationSeparator" w:id="0">
    <w:p w:rsidR="00000000" w:rsidRDefault="00A4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46611">
      <w:r>
        <w:separator/>
      </w:r>
    </w:p>
  </w:footnote>
  <w:footnote w:type="continuationSeparator" w:id="0">
    <w:p w:rsidR="00000000" w:rsidRDefault="00A4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611"/>
    <w:rsid w:val="00A4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399C5-E9EF-478C-98C5-B720676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lgi@mardincimento.com.t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3795</CharactersWithSpaces>
  <SharedDoc>false</SharedDoc>
  <HLinks>
    <vt:vector size="6" baseType="variant">
      <vt:variant>
        <vt:i4>393336</vt:i4>
      </vt:variant>
      <vt:variant>
        <vt:i4>0</vt:i4>
      </vt:variant>
      <vt:variant>
        <vt:i4>0</vt:i4>
      </vt:variant>
      <vt:variant>
        <vt:i4>5</vt:i4>
      </vt:variant>
      <vt:variant>
        <vt:lpwstr>mailto:bilgi@mardincimento.com.tr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2008-04-09T19:42:00Z</cp:lastPrinted>
  <dcterms:created xsi:type="dcterms:W3CDTF">2022-09-01T21:38:00Z</dcterms:created>
  <dcterms:modified xsi:type="dcterms:W3CDTF">2022-09-01T21:38:00Z</dcterms:modified>
</cp:coreProperties>
</file>