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3C47">
            <w:pPr>
              <w:pStyle w:val="Heading2"/>
            </w:pPr>
            <w:r>
              <w:t>PETKİM   PETROKİMYA  HOLDİNG  A.Ş.</w:t>
            </w:r>
          </w:p>
        </w:tc>
      </w:tr>
    </w:tbl>
    <w:p w:rsidR="00000000" w:rsidRDefault="00093C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03.04.1965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PETROKİMYASAL  HAMMADDE 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ALİAĞA 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pStyle w:val="Heading3"/>
            </w:pPr>
            <w:r>
              <w:t>YÖNETİM KURULU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    İLTER                     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 ALİ  GÜRKAYNAK  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    YAVUZ                     ÜYE-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      AYDE</w:t>
            </w:r>
            <w:r>
              <w:rPr>
                <w:rFonts w:ascii="Arial" w:hAnsi="Arial"/>
                <w:color w:val="000000"/>
                <w:sz w:val="16"/>
              </w:rPr>
              <w:t>MİR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 FİKRET  USLU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         GÜMÜŞ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      DUMAN 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0-232-616 12 40 – 20 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0-232-616 12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petkim@petkim.com.tr</w:t>
              </w:r>
            </w:hyperlink>
          </w:p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spacing w:line="48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3356  (13.03.2008)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01.01.2007 – 31.12.2008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PETROL- İŞ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 -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300.000.000  </w:t>
            </w:r>
            <w:r>
              <w:rPr>
                <w:i w:val="0"/>
                <w:color w:val="000000"/>
              </w:rPr>
              <w:t xml:space="preserve">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204.750.000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3C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6520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 MARKET</w:t>
            </w:r>
          </w:p>
        </w:tc>
      </w:tr>
    </w:tbl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8"/>
        <w:gridCol w:w="1825"/>
        <w:gridCol w:w="827"/>
        <w:gridCol w:w="23"/>
        <w:gridCol w:w="595"/>
        <w:gridCol w:w="256"/>
        <w:gridCol w:w="1134"/>
        <w:gridCol w:w="34"/>
        <w:gridCol w:w="816"/>
        <w:gridCol w:w="23"/>
        <w:gridCol w:w="1962"/>
        <w:gridCol w:w="839"/>
        <w:gridCol w:w="11"/>
        <w:gridCol w:w="140"/>
        <w:gridCol w:w="1825"/>
        <w:gridCol w:w="850"/>
        <w:gridCol w:w="1985"/>
        <w:gridCol w:w="850"/>
        <w:gridCol w:w="1985"/>
        <w:gridCol w:w="85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7"/>
          <w:wAfter w:w="8485" w:type="dxa"/>
          <w:cantSplit/>
        </w:trPr>
        <w:tc>
          <w:tcPr>
            <w:tcW w:w="3855" w:type="dxa"/>
            <w:gridSpan w:val="6"/>
          </w:tcPr>
          <w:p w:rsidR="00000000" w:rsidRDefault="00093C47">
            <w:pPr>
              <w:jc w:val="both"/>
              <w:rPr>
                <w:rFonts w:ascii="Arial" w:hAnsi="Arial"/>
                <w:b/>
                <w:i/>
                <w:color w:val="000080"/>
                <w:sz w:val="16"/>
              </w:rPr>
            </w:pPr>
            <w:r>
              <w:rPr>
                <w:rFonts w:ascii="Arial" w:hAnsi="Arial"/>
                <w:b/>
                <w:i/>
                <w:color w:val="000080"/>
                <w:sz w:val="16"/>
              </w:rPr>
              <w:lastRenderedPageBreak/>
              <w:t xml:space="preserve">Şirket'in son iki yıl itibari ile </w:t>
            </w:r>
            <w:r>
              <w:rPr>
                <w:rFonts w:ascii="Arial" w:hAnsi="Arial"/>
                <w:b/>
                <w:i/>
                <w:color w:val="000080"/>
                <w:sz w:val="16"/>
                <w:u w:val="single"/>
              </w:rPr>
              <w:t>üretim bilgileri</w:t>
            </w:r>
            <w:r>
              <w:rPr>
                <w:rFonts w:ascii="Arial" w:hAnsi="Arial"/>
                <w:b/>
                <w:i/>
                <w:color w:val="000080"/>
                <w:sz w:val="16"/>
              </w:rPr>
              <w:t xml:space="preserve"> aşağıd</w:t>
            </w:r>
            <w:r>
              <w:rPr>
                <w:rFonts w:ascii="Arial" w:hAnsi="Arial"/>
                <w:b/>
                <w:i/>
                <w:color w:val="000080"/>
                <w:sz w:val="16"/>
              </w:rPr>
              <w:t>a gösterilmiştir.</w:t>
            </w:r>
          </w:p>
        </w:tc>
        <w:tc>
          <w:tcPr>
            <w:tcW w:w="256" w:type="dxa"/>
          </w:tcPr>
          <w:p w:rsidR="00000000" w:rsidRDefault="00093C47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819" w:type="dxa"/>
            <w:gridSpan w:val="7"/>
          </w:tcPr>
          <w:p w:rsidR="00000000" w:rsidRDefault="00093C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  <w:p w:rsidR="00000000" w:rsidRDefault="00093C47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8"/>
          <w:wAfter w:w="8500" w:type="dxa"/>
          <w:cantSplit/>
        </w:trPr>
        <w:tc>
          <w:tcPr>
            <w:tcW w:w="567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TermoPlastikler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27" w:type="dxa"/>
          </w:tcPr>
          <w:p w:rsidR="00000000" w:rsidRDefault="00093C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093C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2042" w:type="dxa"/>
            <w:gridSpan w:val="5"/>
          </w:tcPr>
          <w:p w:rsidR="00000000" w:rsidRDefault="00093C47">
            <w:pPr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Elyaf Hammaddeleri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39" w:type="dxa"/>
            <w:gridSpan w:val="2"/>
          </w:tcPr>
          <w:p w:rsidR="00000000" w:rsidRDefault="00093C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3C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8" w:type="dxa"/>
          </w:tcPr>
          <w:p w:rsidR="00000000" w:rsidRDefault="00093C47">
            <w:pPr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Diğer Ürünler (Ton)</w:t>
            </w:r>
          </w:p>
          <w:p w:rsidR="00000000" w:rsidRDefault="00093C4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39" w:type="dxa"/>
          </w:tcPr>
          <w:p w:rsidR="00000000" w:rsidRDefault="00093C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3C4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8"/>
          <w:wAfter w:w="8500" w:type="dxa"/>
          <w:cantSplit/>
        </w:trPr>
        <w:tc>
          <w:tcPr>
            <w:tcW w:w="567" w:type="dxa"/>
          </w:tcPr>
          <w:p w:rsidR="00000000" w:rsidRDefault="00093C4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Thermoplastics (Tons)</w:t>
            </w:r>
          </w:p>
          <w:p w:rsidR="00000000" w:rsidRDefault="00093C47">
            <w:pPr>
              <w:ind w:left="459" w:right="459" w:firstLine="142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27" w:type="dxa"/>
          </w:tcPr>
          <w:p w:rsidR="00000000" w:rsidRDefault="00093C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093C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042" w:type="dxa"/>
            <w:gridSpan w:val="5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Raw Ma</w:t>
            </w:r>
            <w:r>
              <w:rPr>
                <w:rFonts w:ascii="Arial" w:hAnsi="Arial"/>
                <w:b/>
                <w:sz w:val="16"/>
              </w:rPr>
              <w:t>terials</w:t>
            </w:r>
          </w:p>
          <w:p w:rsidR="00000000" w:rsidRDefault="00093C4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39" w:type="dxa"/>
            <w:gridSpan w:val="2"/>
          </w:tcPr>
          <w:p w:rsidR="00000000" w:rsidRDefault="00093C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58" w:type="dxa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Other Products (Tons)</w:t>
            </w:r>
          </w:p>
          <w:p w:rsidR="00000000" w:rsidRDefault="00093C4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39" w:type="dxa"/>
          </w:tcPr>
          <w:p w:rsidR="00000000" w:rsidRDefault="00093C4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7"/>
          <w:wAfter w:w="8485" w:type="dxa"/>
          <w:trHeight w:val="255"/>
        </w:trPr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675.214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96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178.844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1.548.437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9070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2006</w:t>
            </w:r>
          </w:p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625.768</w:t>
            </w:r>
          </w:p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168.848</w:t>
            </w:r>
          </w:p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1.650.159</w:t>
            </w:r>
          </w:p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K.K.O.- Kapasite Kullanım Oranı</w:t>
      </w:r>
    </w:p>
    <w:p w:rsidR="00000000" w:rsidRDefault="00093C4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C.U.R.- Capacity Utilization Rate</w:t>
      </w: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093C47">
            <w:pPr>
              <w:jc w:val="both"/>
              <w:rPr>
                <w:rFonts w:ascii="Arial" w:hAnsi="Arial"/>
                <w:b/>
                <w:i/>
                <w:color w:val="000080"/>
                <w:sz w:val="16"/>
              </w:rPr>
            </w:pPr>
            <w:r>
              <w:rPr>
                <w:rFonts w:ascii="Arial" w:hAnsi="Arial"/>
                <w:b/>
                <w:i/>
                <w:color w:val="000080"/>
                <w:sz w:val="16"/>
              </w:rPr>
              <w:t>Şirket'in son ik</w:t>
            </w:r>
            <w:r>
              <w:rPr>
                <w:rFonts w:ascii="Arial" w:hAnsi="Arial"/>
                <w:b/>
                <w:i/>
                <w:color w:val="000080"/>
                <w:sz w:val="16"/>
              </w:rPr>
              <w:t>i yıl itibari ile</w:t>
            </w:r>
            <w:r>
              <w:rPr>
                <w:rFonts w:ascii="Arial" w:hAnsi="Arial"/>
                <w:b/>
                <w:i/>
                <w:color w:val="000080"/>
                <w:sz w:val="16"/>
                <w:u w:val="single"/>
              </w:rPr>
              <w:t xml:space="preserve"> satış miktarı bilgileri</w:t>
            </w:r>
            <w:r>
              <w:rPr>
                <w:rFonts w:ascii="Arial" w:hAnsi="Arial"/>
                <w:b/>
                <w:i/>
                <w:color w:val="000080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093C47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3941" w:type="dxa"/>
          </w:tcPr>
          <w:p w:rsidR="00000000" w:rsidRDefault="00093C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93C4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8"/>
        <w:gridCol w:w="27"/>
        <w:gridCol w:w="97"/>
        <w:gridCol w:w="2307"/>
        <w:gridCol w:w="103"/>
        <w:gridCol w:w="425"/>
        <w:gridCol w:w="142"/>
        <w:gridCol w:w="48"/>
        <w:gridCol w:w="1227"/>
        <w:gridCol w:w="851"/>
        <w:gridCol w:w="425"/>
        <w:gridCol w:w="41"/>
        <w:gridCol w:w="673"/>
        <w:gridCol w:w="818"/>
        <w:gridCol w:w="311"/>
        <w:gridCol w:w="283"/>
        <w:gridCol w:w="567"/>
        <w:gridCol w:w="1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cantSplit/>
        </w:trPr>
        <w:tc>
          <w:tcPr>
            <w:tcW w:w="567" w:type="dxa"/>
          </w:tcPr>
          <w:p w:rsidR="00000000" w:rsidRDefault="00093C4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77" w:type="dxa"/>
            <w:gridSpan w:val="6"/>
          </w:tcPr>
          <w:p w:rsidR="00000000" w:rsidRDefault="00093C47">
            <w:pPr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TermoPlastikler (Ton)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Thermoplastics (Tons)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ind w:left="459" w:right="459" w:firstLine="142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  <w:gridSpan w:val="4"/>
          </w:tcPr>
          <w:p w:rsidR="00000000" w:rsidRDefault="00093C47">
            <w:pPr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Elyaf Hammaddeleri (Ton)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Raw Materials (Tons)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ind w:left="-14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  <w:gridSpan w:val="5"/>
          </w:tcPr>
          <w:p w:rsidR="00000000" w:rsidRDefault="00093C47">
            <w:pPr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800080"/>
                <w:sz w:val="16"/>
              </w:rPr>
              <w:t>Di</w:t>
            </w:r>
            <w:r>
              <w:rPr>
                <w:rFonts w:ascii="Arial" w:hAnsi="Arial"/>
                <w:b/>
                <w:color w:val="800080"/>
                <w:sz w:val="16"/>
              </w:rPr>
              <w:t>ğer Ürünler (Ton)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Other Products (Tons)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83" w:type="dxa"/>
          </w:tcPr>
          <w:p w:rsidR="00000000" w:rsidRDefault="00093C4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567" w:type="dxa"/>
          </w:tcPr>
          <w:p w:rsidR="00000000" w:rsidRDefault="00093C4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1174" w:type="dxa"/>
          <w:cantSplit/>
        </w:trPr>
        <w:tc>
          <w:tcPr>
            <w:tcW w:w="709" w:type="dxa"/>
            <w:gridSpan w:val="4"/>
          </w:tcPr>
          <w:p w:rsidR="00000000" w:rsidRDefault="00093C4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093C47">
            <w:pPr>
              <w:ind w:left="459" w:right="459" w:firstLine="142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45" w:type="dxa"/>
            <w:gridSpan w:val="5"/>
          </w:tcPr>
          <w:p w:rsidR="00000000" w:rsidRDefault="00093C47">
            <w:pPr>
              <w:ind w:left="-14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  <w:gridSpan w:val="4"/>
          </w:tcPr>
          <w:p w:rsidR="00000000" w:rsidRDefault="00093C4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093C4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/>
        </w:trPr>
        <w:tc>
          <w:tcPr>
            <w:tcW w:w="6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5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661.589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  <w:tc>
          <w:tcPr>
            <w:tcW w:w="25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91" w:firstLine="1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168.357</w:t>
            </w:r>
          </w:p>
        </w:tc>
        <w:tc>
          <w:tcPr>
            <w:tcW w:w="266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541.018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13" w:type="dxa"/>
          <w:trHeight w:val="255"/>
        </w:trPr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53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651.800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91" w:firstLine="19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176.992</w:t>
            </w: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646.953</w:t>
            </w:r>
          </w:p>
        </w:tc>
      </w:tr>
    </w:tbl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3C47">
            <w:pPr>
              <w:jc w:val="both"/>
              <w:rPr>
                <w:rFonts w:ascii="Arial" w:hAnsi="Arial"/>
                <w:b/>
                <w:i/>
                <w:color w:val="000080"/>
                <w:sz w:val="16"/>
              </w:rPr>
            </w:pPr>
            <w:r>
              <w:rPr>
                <w:rFonts w:ascii="Arial" w:hAnsi="Arial"/>
                <w:b/>
                <w:i/>
                <w:color w:val="000080"/>
                <w:sz w:val="16"/>
              </w:rPr>
              <w:t xml:space="preserve">Şirket'in son iki yıl içinde gerçekleştirdiği </w:t>
            </w:r>
            <w:r>
              <w:rPr>
                <w:rFonts w:ascii="Arial" w:hAnsi="Arial"/>
                <w:b/>
                <w:i/>
                <w:color w:val="000080"/>
                <w:sz w:val="16"/>
                <w:u w:val="single"/>
              </w:rPr>
              <w:t>ithalat ve ihracat rakamları</w:t>
            </w:r>
            <w:r>
              <w:rPr>
                <w:rFonts w:ascii="Arial" w:hAnsi="Arial"/>
                <w:b/>
                <w:i/>
                <w:color w:val="000080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093C47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105" w:type="dxa"/>
          </w:tcPr>
          <w:p w:rsidR="00000000" w:rsidRDefault="00093C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export and import figures that  the Company realized  in the last two years  are given below.</w:t>
            </w:r>
          </w:p>
        </w:tc>
      </w:tr>
    </w:tbl>
    <w:p w:rsidR="00000000" w:rsidRDefault="00093C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5"/>
        <w:gridCol w:w="565"/>
        <w:gridCol w:w="340"/>
        <w:gridCol w:w="1367"/>
        <w:gridCol w:w="160"/>
        <w:gridCol w:w="1966"/>
        <w:gridCol w:w="160"/>
        <w:gridCol w:w="284"/>
        <w:gridCol w:w="122"/>
        <w:gridCol w:w="1437"/>
        <w:gridCol w:w="2103"/>
        <w:gridCol w:w="160"/>
        <w:gridCol w:w="6"/>
        <w:gridCol w:w="182"/>
        <w:gridCol w:w="194"/>
        <w:gridCol w:w="5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135" w:type="dxa"/>
          <w:wAfter w:w="424" w:type="dxa"/>
          <w:cantSplit/>
          <w:trHeight w:val="250"/>
        </w:trPr>
        <w:tc>
          <w:tcPr>
            <w:tcW w:w="905" w:type="dxa"/>
            <w:gridSpan w:val="2"/>
          </w:tcPr>
          <w:p w:rsidR="00000000" w:rsidRDefault="00093C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  <w:gridSpan w:val="2"/>
          </w:tcPr>
          <w:p w:rsidR="00000000" w:rsidRDefault="00093C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3"/>
          </w:tcPr>
          <w:p w:rsidR="00000000" w:rsidRDefault="00093C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59" w:type="dxa"/>
            <w:gridSpan w:val="2"/>
          </w:tcPr>
          <w:p w:rsidR="00000000" w:rsidRDefault="00093C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9" w:type="dxa"/>
            <w:gridSpan w:val="3"/>
          </w:tcPr>
          <w:p w:rsidR="00000000" w:rsidRDefault="00093C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54" w:type="dxa"/>
          <w:trHeight w:val="25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  <w:tc>
          <w:tcPr>
            <w:tcW w:w="18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 xml:space="preserve">     İthalat (YTL)</w:t>
            </w:r>
          </w:p>
        </w:tc>
        <w:tc>
          <w:tcPr>
            <w:tcW w:w="25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MMaliyetler İçindeki Payı (%)</w:t>
            </w:r>
          </w:p>
        </w:tc>
        <w:tc>
          <w:tcPr>
            <w:tcW w:w="40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80" w:firstLine="1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İhracat (YTL)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80008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54" w:type="dxa"/>
          <w:trHeight w:val="25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  <w:tc>
          <w:tcPr>
            <w:tcW w:w="18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Imports ($)</w:t>
            </w:r>
          </w:p>
        </w:tc>
        <w:tc>
          <w:tcPr>
            <w:tcW w:w="25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 Proportion in Costs (%)</w:t>
            </w: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80" w:firstLine="1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Exports ($)</w:t>
            </w:r>
          </w:p>
        </w:tc>
        <w:tc>
          <w:tcPr>
            <w:tcW w:w="1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80" w:firstLine="18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54" w:type="dxa"/>
          <w:trHeight w:val="25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80" w:firstLine="180"/>
              <w:rPr>
                <w:rFonts w:ascii="Arial" w:hAnsi="Arial"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80" w:firstLine="180"/>
              <w:rPr>
                <w:rFonts w:ascii="Arial" w:hAnsi="Arial"/>
                <w:sz w:val="16"/>
              </w:rPr>
            </w:pPr>
          </w:p>
        </w:tc>
        <w:tc>
          <w:tcPr>
            <w:tcW w:w="3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54" w:type="dxa"/>
          <w:trHeight w:val="25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8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$  694.998.000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80" w:firstLine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$   357.893.244              21 </w:t>
            </w:r>
          </w:p>
        </w:tc>
        <w:tc>
          <w:tcPr>
            <w:tcW w:w="3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54" w:type="dxa"/>
          <w:trHeight w:val="25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YTL 891.552.812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80" w:firstLine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 462.782.240</w:t>
            </w:r>
          </w:p>
        </w:tc>
        <w:tc>
          <w:tcPr>
            <w:tcW w:w="3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80" w:firstLine="180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49" w:type="dxa"/>
          <w:trHeight w:val="25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8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$  466.873.000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80" w:firstLine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$  410.414.000                27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49" w:type="dxa"/>
          <w:trHeight w:val="25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YTL 667.332.760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80" w:firstLine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 592.642.000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211"/>
              <w:rPr>
                <w:rFonts w:ascii="Arial" w:hAnsi="Arial"/>
                <w:sz w:val="16"/>
              </w:rPr>
            </w:pPr>
          </w:p>
        </w:tc>
        <w:tc>
          <w:tcPr>
            <w:tcW w:w="37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ind w:left="-180" w:firstLine="180"/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08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</w:t>
            </w:r>
            <w:r>
              <w:rPr>
                <w:rFonts w:ascii="Arial" w:hAnsi="Arial"/>
                <w:b/>
                <w:sz w:val="16"/>
              </w:rPr>
              <w:t>ot: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İthalat rakamlarına yatırım harcamaları dahil değildir.</w:t>
            </w:r>
          </w:p>
        </w:tc>
      </w:tr>
    </w:tbl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93C47">
            <w:pPr>
              <w:jc w:val="both"/>
              <w:rPr>
                <w:rFonts w:ascii="Arial" w:hAnsi="Arial"/>
                <w:b/>
                <w:i/>
                <w:color w:val="000080"/>
                <w:sz w:val="16"/>
              </w:rPr>
            </w:pPr>
            <w:r>
              <w:rPr>
                <w:rFonts w:ascii="Arial" w:hAnsi="Arial"/>
                <w:b/>
                <w:i/>
                <w:color w:val="000080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b/>
                <w:i/>
                <w:color w:val="000080"/>
                <w:sz w:val="16"/>
                <w:u w:val="single"/>
              </w:rPr>
              <w:t>proje halindeki yatırımları</w:t>
            </w:r>
            <w:r>
              <w:rPr>
                <w:rFonts w:ascii="Arial" w:hAnsi="Arial"/>
                <w:b/>
                <w:i/>
                <w:color w:val="000080"/>
                <w:sz w:val="16"/>
              </w:rPr>
              <w:t xml:space="preserve"> aşağıda verilmektedir.</w:t>
            </w:r>
          </w:p>
        </w:tc>
        <w:tc>
          <w:tcPr>
            <w:tcW w:w="1212" w:type="dxa"/>
          </w:tcPr>
          <w:p w:rsidR="00000000" w:rsidRDefault="00093C47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4184" w:type="dxa"/>
          </w:tcPr>
          <w:p w:rsidR="00000000" w:rsidRDefault="00093C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93C47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649"/>
        <w:gridCol w:w="236"/>
        <w:gridCol w:w="15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C4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093C47">
            <w:pPr>
              <w:jc w:val="center"/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Başlangıç-Bi</w:t>
            </w:r>
            <w:r>
              <w:rPr>
                <w:rFonts w:ascii="Arial" w:hAnsi="Arial"/>
                <w:b/>
                <w:color w:val="800080"/>
                <w:sz w:val="16"/>
              </w:rPr>
              <w:t>tiş Tarihleri</w:t>
            </w:r>
          </w:p>
        </w:tc>
        <w:tc>
          <w:tcPr>
            <w:tcW w:w="2214" w:type="dxa"/>
          </w:tcPr>
          <w:p w:rsidR="00000000" w:rsidRDefault="00093C47">
            <w:pPr>
              <w:jc w:val="center"/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93C47">
            <w:pPr>
              <w:jc w:val="center"/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C47">
            <w:pPr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093C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93C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93C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C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093C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93C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93C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  <w:p w:rsidR="00000000" w:rsidRDefault="00093C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ÇEŞİTLİ ETÜTLER</w:t>
            </w:r>
          </w:p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MISCELLANEOUS PROJECT STUDIES</w:t>
            </w:r>
          </w:p>
        </w:tc>
        <w:tc>
          <w:tcPr>
            <w:tcW w:w="2043" w:type="dxa"/>
            <w:gridSpan w:val="3"/>
          </w:tcPr>
          <w:p w:rsidR="00000000" w:rsidRDefault="00093C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2007-2007</w:t>
            </w:r>
          </w:p>
        </w:tc>
        <w:tc>
          <w:tcPr>
            <w:tcW w:w="2214" w:type="dxa"/>
          </w:tcPr>
          <w:p w:rsidR="00000000" w:rsidRDefault="00093C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1.665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1843" w:type="dxa"/>
          </w:tcPr>
          <w:p w:rsidR="00000000" w:rsidRDefault="00093C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YARDIMCI TESİSLER İYİLEŞTİRME PROJESİ</w:t>
            </w:r>
          </w:p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OFF-SITE FACILITIES IMPROVEMENT PROJECT</w:t>
            </w:r>
          </w:p>
        </w:tc>
        <w:tc>
          <w:tcPr>
            <w:tcW w:w="2043" w:type="dxa"/>
            <w:gridSpan w:val="3"/>
          </w:tcPr>
          <w:p w:rsidR="00000000" w:rsidRDefault="00093C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1999-2008</w:t>
            </w:r>
          </w:p>
        </w:tc>
        <w:tc>
          <w:tcPr>
            <w:tcW w:w="2214" w:type="dxa"/>
          </w:tcPr>
          <w:p w:rsidR="00000000" w:rsidRDefault="00093C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212.419.000*</w:t>
            </w:r>
          </w:p>
        </w:tc>
        <w:tc>
          <w:tcPr>
            <w:tcW w:w="1843" w:type="dxa"/>
          </w:tcPr>
          <w:p w:rsidR="00000000" w:rsidRDefault="00093C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202.511.316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TORBA DOLUM ÜNİTELERİNİN DEĞİŞİMİ</w:t>
            </w:r>
          </w:p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 FILLING STATIONS RENEWAL</w:t>
            </w:r>
          </w:p>
        </w:tc>
        <w:tc>
          <w:tcPr>
            <w:tcW w:w="2043" w:type="dxa"/>
            <w:gridSpan w:val="3"/>
          </w:tcPr>
          <w:p w:rsidR="00000000" w:rsidRDefault="00093C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2001-2007</w:t>
            </w:r>
          </w:p>
        </w:tc>
        <w:tc>
          <w:tcPr>
            <w:tcW w:w="2214" w:type="dxa"/>
          </w:tcPr>
          <w:p w:rsidR="00000000" w:rsidRDefault="00093C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11.995.000</w:t>
            </w:r>
          </w:p>
        </w:tc>
        <w:tc>
          <w:tcPr>
            <w:tcW w:w="1843" w:type="dxa"/>
          </w:tcPr>
          <w:p w:rsidR="00000000" w:rsidRDefault="00093C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11.844.217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 FAB. ELEKTROLİZER SİST. REHABİLİTASY</w:t>
            </w:r>
            <w:r>
              <w:rPr>
                <w:rFonts w:ascii="Arial" w:hAnsi="Arial"/>
                <w:color w:val="000000"/>
                <w:sz w:val="16"/>
              </w:rPr>
              <w:t>ONU</w:t>
            </w:r>
          </w:p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 UNIT REHABILITATION OF MEMBRANE CELLS</w:t>
            </w:r>
          </w:p>
        </w:tc>
        <w:tc>
          <w:tcPr>
            <w:tcW w:w="2043" w:type="dxa"/>
            <w:gridSpan w:val="3"/>
          </w:tcPr>
          <w:p w:rsidR="00000000" w:rsidRDefault="00093C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</w:t>
            </w:r>
          </w:p>
        </w:tc>
        <w:tc>
          <w:tcPr>
            <w:tcW w:w="2214" w:type="dxa"/>
          </w:tcPr>
          <w:p w:rsidR="00000000" w:rsidRDefault="00093C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15.415.000</w:t>
            </w:r>
          </w:p>
        </w:tc>
        <w:tc>
          <w:tcPr>
            <w:tcW w:w="1843" w:type="dxa"/>
          </w:tcPr>
          <w:p w:rsidR="00000000" w:rsidRDefault="00093C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8.076.642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3403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İDAME YENİLEME YATIRIMLARI</w:t>
            </w:r>
          </w:p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MAINTENANCE AND RENEWALS</w:t>
            </w:r>
          </w:p>
        </w:tc>
        <w:tc>
          <w:tcPr>
            <w:tcW w:w="2043" w:type="dxa"/>
            <w:gridSpan w:val="3"/>
          </w:tcPr>
          <w:p w:rsidR="00000000" w:rsidRDefault="00093C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2007-2007</w:t>
            </w:r>
          </w:p>
        </w:tc>
        <w:tc>
          <w:tcPr>
            <w:tcW w:w="2214" w:type="dxa"/>
          </w:tcPr>
          <w:p w:rsidR="00000000" w:rsidRDefault="00093C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60.487.000</w:t>
            </w:r>
          </w:p>
        </w:tc>
        <w:tc>
          <w:tcPr>
            <w:tcW w:w="1843" w:type="dxa"/>
          </w:tcPr>
          <w:p w:rsidR="00000000" w:rsidRDefault="00093C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31.898.834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TEKN. YAZILIM VE DONANIM REHABİLİTASYONU</w:t>
            </w:r>
          </w:p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INFORM. TECHN.SOFTWARE AND HARDWARE REHABILITAT</w:t>
            </w:r>
            <w:r>
              <w:rPr>
                <w:rFonts w:ascii="Arial" w:hAnsi="Arial"/>
                <w:color w:val="000000"/>
                <w:sz w:val="16"/>
              </w:rPr>
              <w:t>ION</w:t>
            </w:r>
          </w:p>
        </w:tc>
        <w:tc>
          <w:tcPr>
            <w:tcW w:w="2043" w:type="dxa"/>
            <w:gridSpan w:val="3"/>
          </w:tcPr>
          <w:p w:rsidR="00000000" w:rsidRDefault="00093C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2007-2009</w:t>
            </w:r>
          </w:p>
        </w:tc>
        <w:tc>
          <w:tcPr>
            <w:tcW w:w="2214" w:type="dxa"/>
          </w:tcPr>
          <w:p w:rsidR="00000000" w:rsidRDefault="00093C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2.497.000</w:t>
            </w:r>
          </w:p>
        </w:tc>
        <w:tc>
          <w:tcPr>
            <w:tcW w:w="1843" w:type="dxa"/>
          </w:tcPr>
          <w:p w:rsidR="00000000" w:rsidRDefault="00093C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1.524.488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093C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093C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93C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93C4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093C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093C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93C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052" w:type="dxa"/>
            <w:gridSpan w:val="2"/>
          </w:tcPr>
          <w:p w:rsidR="00000000" w:rsidRDefault="00093C47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80"/>
                <w:sz w:val="16"/>
              </w:rPr>
              <w:t xml:space="preserve">Şirket'in  </w:t>
            </w:r>
            <w:r>
              <w:rPr>
                <w:rFonts w:ascii="Arial" w:hAnsi="Arial"/>
                <w:b/>
                <w:i/>
                <w:color w:val="000080"/>
                <w:sz w:val="16"/>
                <w:u w:val="single"/>
              </w:rPr>
              <w:t>başlıca iştirakleri ve iştirak sermayesi içindeki pay</w:t>
            </w:r>
            <w:r>
              <w:rPr>
                <w:rFonts w:ascii="Arial" w:hAnsi="Arial"/>
                <w:b/>
                <w:i/>
                <w:color w:val="000080"/>
                <w:sz w:val="16"/>
              </w:rPr>
              <w:t>ı aşağıda gösterilmektedir</w:t>
            </w:r>
            <w:r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  <w:tc>
          <w:tcPr>
            <w:tcW w:w="236" w:type="dxa"/>
          </w:tcPr>
          <w:p w:rsidR="00000000" w:rsidRDefault="00093C47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215" w:type="dxa"/>
            <w:gridSpan w:val="3"/>
          </w:tcPr>
          <w:p w:rsidR="00000000" w:rsidRDefault="00093C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2304"/>
        <w:gridCol w:w="19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3C47">
            <w:pPr>
              <w:ind w:left="-241" w:firstLine="241"/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 xml:space="preserve">İştirakler </w:t>
            </w:r>
          </w:p>
          <w:p w:rsidR="00000000" w:rsidRDefault="00093C47">
            <w:pPr>
              <w:ind w:left="-241" w:firstLine="241"/>
              <w:rPr>
                <w:rFonts w:ascii="Arial" w:hAnsi="Arial"/>
                <w:b/>
                <w:color w:val="800080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ind w:left="-241" w:firstLine="241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pations 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ind w:left="-241" w:firstLine="241"/>
              <w:rPr>
                <w:rFonts w:ascii="Arial" w:hAnsi="Arial"/>
                <w:sz w:val="16"/>
              </w:rPr>
            </w:pPr>
          </w:p>
          <w:p w:rsidR="00000000" w:rsidRDefault="00093C47">
            <w:pPr>
              <w:ind w:left="-241" w:firstLine="241"/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ind w:left="-241" w:firstLine="24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İTAŞ Teknopark T. A.Ş.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093C47">
            <w:pPr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İştirak Sermayesi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Capital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 YTL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7" w:type="dxa"/>
          </w:tcPr>
          <w:p w:rsidR="00000000" w:rsidRDefault="00093C47">
            <w:pPr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İştirak Payı (%)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(%)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0,125</w:t>
            </w:r>
          </w:p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93C47">
      <w:pPr>
        <w:rPr>
          <w:rFonts w:ascii="Arial" w:hAnsi="Arial"/>
          <w:color w:val="FF0000"/>
          <w:sz w:val="16"/>
        </w:rPr>
      </w:pPr>
    </w:p>
    <w:p w:rsidR="00000000" w:rsidRDefault="00093C4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346"/>
        <w:gridCol w:w="283"/>
        <w:gridCol w:w="47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093C47">
            <w:pPr>
              <w:jc w:val="both"/>
              <w:rPr>
                <w:rFonts w:ascii="Arial" w:hAnsi="Arial"/>
                <w:b/>
                <w:i/>
                <w:color w:val="000080"/>
                <w:sz w:val="16"/>
              </w:rPr>
            </w:pPr>
            <w:r>
              <w:rPr>
                <w:rFonts w:ascii="Arial" w:hAnsi="Arial"/>
                <w:b/>
                <w:i/>
                <w:color w:val="000080"/>
                <w:sz w:val="16"/>
              </w:rPr>
              <w:t xml:space="preserve">Şirket'in  başlıca </w:t>
            </w:r>
            <w:r>
              <w:rPr>
                <w:rFonts w:ascii="Arial" w:hAnsi="Arial"/>
                <w:b/>
                <w:i/>
                <w:color w:val="000080"/>
                <w:sz w:val="16"/>
                <w:u w:val="single"/>
              </w:rPr>
              <w:t>ortakları ve sermaye payları</w:t>
            </w:r>
            <w:r>
              <w:rPr>
                <w:rFonts w:ascii="Arial" w:hAnsi="Arial"/>
                <w:b/>
                <w:i/>
                <w:color w:val="000080"/>
                <w:sz w:val="16"/>
              </w:rPr>
              <w:t xml:space="preserve"> aşağıda gösterilmektedir. </w:t>
            </w:r>
          </w:p>
        </w:tc>
        <w:tc>
          <w:tcPr>
            <w:tcW w:w="283" w:type="dxa"/>
          </w:tcPr>
          <w:p w:rsidR="00000000" w:rsidRDefault="00093C47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715" w:type="dxa"/>
          </w:tcPr>
          <w:p w:rsidR="00000000" w:rsidRDefault="00093C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</w:t>
            </w:r>
            <w:r>
              <w:rPr>
                <w:rFonts w:ascii="Arial" w:hAnsi="Arial"/>
                <w:i/>
                <w:sz w:val="16"/>
              </w:rPr>
              <w:t>r participations in the equity capital are shown below.</w:t>
            </w:r>
          </w:p>
        </w:tc>
      </w:tr>
    </w:tbl>
    <w:p w:rsidR="00000000" w:rsidRDefault="00093C47">
      <w:pPr>
        <w:rPr>
          <w:rFonts w:ascii="Arial" w:hAnsi="Arial"/>
          <w:sz w:val="16"/>
        </w:rPr>
      </w:pPr>
    </w:p>
    <w:p w:rsidR="00000000" w:rsidRDefault="00093C47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843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093C47">
            <w:pPr>
              <w:jc w:val="center"/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093C47">
            <w:pPr>
              <w:jc w:val="center"/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Tutar (YTL)</w:t>
            </w:r>
          </w:p>
        </w:tc>
        <w:tc>
          <w:tcPr>
            <w:tcW w:w="2409" w:type="dxa"/>
          </w:tcPr>
          <w:p w:rsidR="00000000" w:rsidRDefault="00093C47">
            <w:pPr>
              <w:jc w:val="center"/>
              <w:rPr>
                <w:rFonts w:ascii="Arial" w:hAnsi="Arial"/>
                <w:b/>
                <w:color w:val="800080"/>
                <w:sz w:val="16"/>
              </w:rPr>
            </w:pPr>
            <w:r>
              <w:rPr>
                <w:rFonts w:ascii="Arial" w:hAnsi="Arial"/>
                <w:b/>
                <w:color w:val="80008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093C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093C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09" w:type="dxa"/>
          </w:tcPr>
          <w:p w:rsidR="00000000" w:rsidRDefault="00093C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093C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093C4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  <w:r>
        <w:rPr>
          <w:rFonts w:ascii="Arial" w:hAnsi="Arial"/>
          <w:b/>
          <w:sz w:val="16"/>
        </w:rPr>
        <w:t>ÖZELLEŞTİRME İDARESİ BAŞKANLIĞI</w:t>
      </w:r>
      <w:r>
        <w:rPr>
          <w:rFonts w:ascii="Arial" w:hAnsi="Arial"/>
          <w:sz w:val="16"/>
        </w:rPr>
        <w:tab/>
        <w:t xml:space="preserve"> 111.223.358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54,32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T.C. EMEKLİ SANDIĞI                     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093C47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14.332.500</w:t>
            </w:r>
          </w:p>
        </w:tc>
        <w:tc>
          <w:tcPr>
            <w:tcW w:w="2410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                        </w:t>
            </w:r>
          </w:p>
        </w:tc>
        <w:tc>
          <w:tcPr>
            <w:tcW w:w="1892" w:type="dxa"/>
          </w:tcPr>
          <w:p w:rsidR="00000000" w:rsidRDefault="00093C47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79.194.142</w:t>
            </w:r>
          </w:p>
        </w:tc>
        <w:tc>
          <w:tcPr>
            <w:tcW w:w="2410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38,68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     İLTER                         </w:t>
            </w:r>
          </w:p>
        </w:tc>
        <w:tc>
          <w:tcPr>
            <w:tcW w:w="1892" w:type="dxa"/>
          </w:tcPr>
          <w:p w:rsidR="00000000" w:rsidRDefault="00093C47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0.005</w:t>
            </w:r>
          </w:p>
        </w:tc>
        <w:tc>
          <w:tcPr>
            <w:tcW w:w="2410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 ALİ        GÜRKAYNAK                         </w:t>
            </w:r>
          </w:p>
        </w:tc>
        <w:tc>
          <w:tcPr>
            <w:tcW w:w="1892" w:type="dxa"/>
          </w:tcPr>
          <w:p w:rsidR="00000000" w:rsidRDefault="00093C47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0.005</w:t>
            </w:r>
          </w:p>
        </w:tc>
        <w:tc>
          <w:tcPr>
            <w:tcW w:w="2410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KENAN       YAVUZ                         </w:t>
            </w:r>
          </w:p>
        </w:tc>
        <w:tc>
          <w:tcPr>
            <w:tcW w:w="1892" w:type="dxa"/>
          </w:tcPr>
          <w:p w:rsidR="00000000" w:rsidRDefault="00093C47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0.005</w:t>
            </w:r>
          </w:p>
        </w:tc>
        <w:tc>
          <w:tcPr>
            <w:tcW w:w="2410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BİROL         AYDEMİR                         </w:t>
            </w:r>
          </w:p>
        </w:tc>
        <w:tc>
          <w:tcPr>
            <w:tcW w:w="1892" w:type="dxa"/>
          </w:tcPr>
          <w:p w:rsidR="00000000" w:rsidRDefault="00093C47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0.005</w:t>
            </w:r>
          </w:p>
        </w:tc>
        <w:tc>
          <w:tcPr>
            <w:tcW w:w="2410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 FİKRET  USLU                         </w:t>
            </w:r>
          </w:p>
        </w:tc>
        <w:tc>
          <w:tcPr>
            <w:tcW w:w="1892" w:type="dxa"/>
          </w:tcPr>
          <w:p w:rsidR="00000000" w:rsidRDefault="00093C47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0.005</w:t>
            </w:r>
          </w:p>
        </w:tc>
        <w:tc>
          <w:tcPr>
            <w:tcW w:w="2410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AZİZ            GÜMÜŞ           </w:t>
            </w:r>
            <w:r>
              <w:rPr>
                <w:rFonts w:ascii="Arial" w:hAnsi="Arial"/>
                <w:sz w:val="16"/>
              </w:rPr>
              <w:t xml:space="preserve">             </w:t>
            </w:r>
          </w:p>
        </w:tc>
        <w:tc>
          <w:tcPr>
            <w:tcW w:w="1892" w:type="dxa"/>
          </w:tcPr>
          <w:p w:rsidR="00000000" w:rsidRDefault="00093C47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0.005</w:t>
            </w:r>
          </w:p>
        </w:tc>
        <w:tc>
          <w:tcPr>
            <w:tcW w:w="2410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         DUMAN                         </w:t>
            </w:r>
          </w:p>
        </w:tc>
        <w:tc>
          <w:tcPr>
            <w:tcW w:w="1892" w:type="dxa"/>
          </w:tcPr>
          <w:p w:rsidR="00000000" w:rsidRDefault="00093C47">
            <w:pPr>
              <w:ind w:firstLine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0.005</w:t>
            </w:r>
          </w:p>
        </w:tc>
        <w:tc>
          <w:tcPr>
            <w:tcW w:w="2410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093C47">
            <w:pPr>
              <w:rPr>
                <w:rFonts w:ascii="Arial" w:hAnsi="Arial"/>
                <w:sz w:val="16"/>
              </w:rPr>
            </w:pPr>
          </w:p>
          <w:p w:rsidR="00000000" w:rsidRDefault="00093C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</w:t>
            </w:r>
          </w:p>
        </w:tc>
        <w:tc>
          <w:tcPr>
            <w:tcW w:w="1892" w:type="dxa"/>
          </w:tcPr>
          <w:p w:rsidR="00000000" w:rsidRDefault="00093C47">
            <w:pPr>
              <w:ind w:firstLine="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</w:p>
          <w:p w:rsidR="00000000" w:rsidRDefault="00093C47">
            <w:pPr>
              <w:ind w:firstLine="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204.750.000</w:t>
            </w:r>
          </w:p>
        </w:tc>
        <w:tc>
          <w:tcPr>
            <w:tcW w:w="2410" w:type="dxa"/>
          </w:tcPr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</w:p>
          <w:p w:rsidR="00000000" w:rsidRDefault="00093C4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100.00 </w:t>
            </w:r>
          </w:p>
        </w:tc>
      </w:tr>
    </w:tbl>
    <w:p w:rsidR="00000000" w:rsidRDefault="00093C47">
      <w:pPr>
        <w:pStyle w:val="BodyText"/>
        <w:rPr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C47"/>
    <w:rsid w:val="0009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166410-04D0-4268-8232-9CF5AB1B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kim@petki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5562</CharactersWithSpaces>
  <SharedDoc>false</SharedDoc>
  <HLinks>
    <vt:vector size="6" baseType="variant">
      <vt:variant>
        <vt:i4>5636139</vt:i4>
      </vt:variant>
      <vt:variant>
        <vt:i4>0</vt:i4>
      </vt:variant>
      <vt:variant>
        <vt:i4>0</vt:i4>
      </vt:variant>
      <vt:variant>
        <vt:i4>5</vt:i4>
      </vt:variant>
      <vt:variant>
        <vt:lpwstr>mailto:petkim@petkim.com.tr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2008-03-14T14:17:00Z</cp:lastPrinted>
  <dcterms:created xsi:type="dcterms:W3CDTF">2022-09-01T21:39:00Z</dcterms:created>
  <dcterms:modified xsi:type="dcterms:W3CDTF">2022-09-01T21:39:00Z</dcterms:modified>
</cp:coreProperties>
</file>