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3BA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USAŞ UÇAK SERVİSİ A.Ş.</w:t>
            </w:r>
          </w:p>
        </w:tc>
      </w:tr>
    </w:tbl>
    <w:p w:rsidR="00000000" w:rsidRDefault="001D3BA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HAVAYOLLARI İKRAM VE HAVAALANLARI RESTORAN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AIRLINE CATERING AND AIRPORT RESTAURANT SERVİCES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BASIN EKSPRES YOLU POL</w:t>
            </w:r>
            <w:r>
              <w:rPr>
                <w:rFonts w:ascii="Arial" w:hAnsi="Arial"/>
                <w:color w:val="000000"/>
                <w:sz w:val="16"/>
              </w:rPr>
              <w:t>AT İŞ MERKEZİ C BLOK 1 - GÜNEŞLİ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MOHAMED M.A.HAMMAM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IVAR SAMREN ( BAŞKAN ) ( CEO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PAUL ANTHONY LİLLEY ( BAŞKAN YRD.) ( ASS.OF CEO )(14.06.2007’YE KADAR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MARK E. WALL ( BAŞKAN YRD.) ( ASS.OF CEO )(14.06.2007’DEN SONRA)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GUY M.C.Y. DUBOIS ( ÜYE ) ( MEMBER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M.FADLULLAH CERRAHOĞLU ( ÜYE ) ( MEMBER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PAŞAOĞLU ( ÜYE ) ( MEMBER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GÜNER ( ÜYE ) ( MEMBER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ASUMAN YAZICI ( ÜYE ) ( MEMBER ) ( 27.03.2007’YE KADAR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</w:t>
            </w:r>
            <w:r>
              <w:rPr>
                <w:rFonts w:ascii="Arial" w:hAnsi="Arial"/>
                <w:b/>
                <w:color w:val="000000"/>
                <w:sz w:val="16"/>
              </w:rPr>
              <w:t>LEFON NO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0212 6575444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0212 6571711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01.10.2006-30.09.2008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</w:t>
            </w:r>
            <w:r>
              <w:rPr>
                <w:rFonts w:ascii="Arial" w:hAnsi="Arial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TOLEYİS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3BA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34.200.000.-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1D3BAC">
      <w:pPr>
        <w:jc w:val="center"/>
        <w:rPr>
          <w:rFonts w:ascii="Arial" w:hAnsi="Arial"/>
          <w:b/>
          <w:i/>
          <w:sz w:val="16"/>
        </w:rPr>
      </w:pPr>
    </w:p>
    <w:p w:rsidR="00000000" w:rsidRDefault="001D3BAC">
      <w:pPr>
        <w:jc w:val="center"/>
        <w:rPr>
          <w:rFonts w:ascii="Arial" w:hAnsi="Arial"/>
          <w:b/>
          <w:i/>
          <w:sz w:val="16"/>
        </w:rPr>
      </w:pPr>
    </w:p>
    <w:p w:rsidR="00000000" w:rsidRDefault="001D3BAC">
      <w:pPr>
        <w:jc w:val="center"/>
        <w:rPr>
          <w:rFonts w:ascii="Arial" w:hAnsi="Arial"/>
          <w:b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3B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satışları a</w:t>
            </w:r>
            <w:r>
              <w:rPr>
                <w:rFonts w:ascii="Arial" w:hAnsi="Arial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1D3B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3B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amount  of the Company for the last two years are  shown below.</w:t>
            </w:r>
          </w:p>
        </w:tc>
      </w:tr>
    </w:tbl>
    <w:p w:rsidR="00000000" w:rsidRDefault="001D3BAC">
      <w:pPr>
        <w:jc w:val="center"/>
        <w:rPr>
          <w:rFonts w:ascii="Arial" w:hAnsi="Arial"/>
          <w:b/>
          <w:i/>
          <w:sz w:val="16"/>
        </w:rPr>
      </w:pPr>
    </w:p>
    <w:p w:rsidR="00000000" w:rsidRDefault="001D3BAC">
      <w:pPr>
        <w:jc w:val="center"/>
        <w:rPr>
          <w:rFonts w:ascii="Arial" w:hAnsi="Arial"/>
          <w:b/>
          <w:i/>
          <w:sz w:val="16"/>
        </w:rPr>
      </w:pPr>
    </w:p>
    <w:p w:rsidR="00000000" w:rsidRDefault="001D3BAC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(YTL)</w:t>
      </w: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1275"/>
        <w:gridCol w:w="1701"/>
        <w:gridCol w:w="19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1D3BA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1D3B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Havayolu İkram</w:t>
            </w:r>
          </w:p>
        </w:tc>
        <w:tc>
          <w:tcPr>
            <w:tcW w:w="1985" w:type="dxa"/>
          </w:tcPr>
          <w:p w:rsidR="00000000" w:rsidRDefault="001D3B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Terminal Restoranları</w:t>
            </w:r>
          </w:p>
        </w:tc>
        <w:tc>
          <w:tcPr>
            <w:tcW w:w="1276" w:type="dxa"/>
          </w:tcPr>
          <w:p w:rsidR="00000000" w:rsidRDefault="001D3B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1D3BAC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1D3BAC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Airlines Catering</w:t>
            </w:r>
          </w:p>
        </w:tc>
        <w:tc>
          <w:tcPr>
            <w:tcW w:w="1985" w:type="dxa"/>
          </w:tcPr>
          <w:p w:rsidR="00000000" w:rsidRDefault="001D3BAC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Terminal Restaurants</w:t>
            </w:r>
          </w:p>
        </w:tc>
        <w:tc>
          <w:tcPr>
            <w:tcW w:w="1276" w:type="dxa"/>
          </w:tcPr>
          <w:p w:rsidR="00000000" w:rsidRDefault="001D3B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1D3BA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01" w:type="dxa"/>
          </w:tcPr>
          <w:p w:rsidR="00000000" w:rsidRDefault="001D3BA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85" w:type="dxa"/>
          </w:tcPr>
          <w:p w:rsidR="00000000" w:rsidRDefault="001D3BA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55.388.827.-</w:t>
            </w:r>
          </w:p>
        </w:tc>
        <w:tc>
          <w:tcPr>
            <w:tcW w:w="1276" w:type="dxa"/>
          </w:tcPr>
          <w:p w:rsidR="00000000" w:rsidRDefault="001D3BAC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55.388.827.-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1D3BA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1D3BA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134.339.883.- </w:t>
            </w:r>
          </w:p>
        </w:tc>
        <w:tc>
          <w:tcPr>
            <w:tcW w:w="1985" w:type="dxa"/>
          </w:tcPr>
          <w:p w:rsidR="00000000" w:rsidRDefault="001D3BA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  <w:r>
              <w:rPr>
                <w:rFonts w:ascii="Arial" w:hAnsi="Arial"/>
                <w:sz w:val="16"/>
              </w:rPr>
              <w:t xml:space="preserve">.760.782.- </w:t>
            </w:r>
          </w:p>
        </w:tc>
        <w:tc>
          <w:tcPr>
            <w:tcW w:w="1276" w:type="dxa"/>
          </w:tcPr>
          <w:p w:rsidR="00000000" w:rsidRDefault="001D3BAC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196.100.665.-</w:t>
            </w:r>
          </w:p>
        </w:tc>
      </w:tr>
    </w:tbl>
    <w:p w:rsidR="00000000" w:rsidRDefault="001D3BAC">
      <w:pPr>
        <w:rPr>
          <w:rFonts w:ascii="Arial" w:hAnsi="Arial"/>
          <w:sz w:val="18"/>
        </w:rPr>
      </w:pPr>
    </w:p>
    <w:p w:rsidR="00000000" w:rsidRDefault="001D3B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3B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D3B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3B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D3BA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3B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D3B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D3B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</w:t>
            </w:r>
            <w:r>
              <w:rPr>
                <w:rFonts w:ascii="Arial" w:hAnsi="Arial"/>
                <w:b/>
                <w:color w:val="000000"/>
                <w:sz w:val="16"/>
              </w:rPr>
              <w:t>çindeki Payı(%)</w:t>
            </w:r>
          </w:p>
        </w:tc>
        <w:tc>
          <w:tcPr>
            <w:tcW w:w="1559" w:type="dxa"/>
          </w:tcPr>
          <w:p w:rsidR="00000000" w:rsidRDefault="001D3B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D3B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3B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D3B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D3B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D3B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D3B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3BA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1D3B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</w:t>
            </w:r>
          </w:p>
        </w:tc>
        <w:tc>
          <w:tcPr>
            <w:tcW w:w="2410" w:type="dxa"/>
          </w:tcPr>
          <w:p w:rsidR="00000000" w:rsidRDefault="001D3B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59" w:type="dxa"/>
          </w:tcPr>
          <w:p w:rsidR="00000000" w:rsidRDefault="001D3B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69" w:type="dxa"/>
          </w:tcPr>
          <w:p w:rsidR="00000000" w:rsidRDefault="001D3B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3BA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D3B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6.719.584.-</w:t>
            </w:r>
          </w:p>
          <w:p w:rsidR="00000000" w:rsidRDefault="001D3B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4.699.496.-</w:t>
            </w:r>
          </w:p>
        </w:tc>
        <w:tc>
          <w:tcPr>
            <w:tcW w:w="2410" w:type="dxa"/>
          </w:tcPr>
          <w:p w:rsidR="00000000" w:rsidRDefault="001D3B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4,97</w:t>
            </w:r>
          </w:p>
        </w:tc>
        <w:tc>
          <w:tcPr>
            <w:tcW w:w="1559" w:type="dxa"/>
          </w:tcPr>
          <w:p w:rsidR="00000000" w:rsidRDefault="001D3B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16.014.896.-</w:t>
            </w:r>
          </w:p>
          <w:p w:rsidR="00000000" w:rsidRDefault="001D3B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11.917.619.-</w:t>
            </w:r>
          </w:p>
        </w:tc>
        <w:tc>
          <w:tcPr>
            <w:tcW w:w="2269" w:type="dxa"/>
          </w:tcPr>
          <w:p w:rsidR="00000000" w:rsidRDefault="001D3B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8,84</w:t>
            </w:r>
          </w:p>
        </w:tc>
      </w:tr>
    </w:tbl>
    <w:p w:rsidR="00000000" w:rsidRDefault="001D3BAC">
      <w:pPr>
        <w:rPr>
          <w:rFonts w:ascii="Arial" w:hAnsi="Arial"/>
          <w:b/>
          <w:u w:val="single"/>
        </w:rPr>
      </w:pPr>
    </w:p>
    <w:p w:rsidR="00000000" w:rsidRDefault="001D3BAC">
      <w:pPr>
        <w:rPr>
          <w:rFonts w:ascii="Arial" w:hAnsi="Arial"/>
          <w:b/>
          <w:u w:val="single"/>
        </w:rPr>
      </w:pPr>
    </w:p>
    <w:p w:rsidR="00000000" w:rsidRDefault="001D3BAC">
      <w:pPr>
        <w:rPr>
          <w:rFonts w:ascii="Arial" w:hAnsi="Arial"/>
          <w:b/>
          <w:u w:val="single"/>
        </w:rPr>
      </w:pPr>
    </w:p>
    <w:p w:rsidR="00000000" w:rsidRDefault="001D3BAC">
      <w:pPr>
        <w:rPr>
          <w:rFonts w:ascii="Arial" w:hAnsi="Arial"/>
          <w:b/>
          <w:u w:val="single"/>
        </w:rPr>
      </w:pPr>
    </w:p>
    <w:p w:rsidR="00000000" w:rsidRDefault="001D3BAC">
      <w:pPr>
        <w:rPr>
          <w:rFonts w:ascii="Arial" w:hAnsi="Arial"/>
          <w:sz w:val="16"/>
        </w:rPr>
      </w:pPr>
    </w:p>
    <w:p w:rsidR="00000000" w:rsidRDefault="001D3B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D3B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</w:t>
            </w:r>
            <w:r>
              <w:rPr>
                <w:rFonts w:ascii="Arial" w:hAnsi="Arial"/>
                <w:sz w:val="16"/>
              </w:rPr>
              <w:t>alindeki yatırımları aşağıda verilmektedir.</w:t>
            </w:r>
          </w:p>
        </w:tc>
        <w:tc>
          <w:tcPr>
            <w:tcW w:w="1212" w:type="dxa"/>
          </w:tcPr>
          <w:p w:rsidR="00000000" w:rsidRDefault="001D3BA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D3B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D3BA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3BA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D3B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D3B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D3B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D3B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D3B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D3B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3B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D3B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D3B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D3B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3BA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D3BA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D3B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D3B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3BA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D3BA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D3B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D3B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3BA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D3BA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D3B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D3B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D3BAC">
      <w:pPr>
        <w:rPr>
          <w:rFonts w:ascii="Arial" w:hAnsi="Arial"/>
          <w:sz w:val="16"/>
        </w:rPr>
      </w:pPr>
    </w:p>
    <w:p w:rsidR="00000000" w:rsidRDefault="001D3BA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3B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D3B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3B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:rsidR="00000000" w:rsidRDefault="001D3BA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3B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D3B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D3B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3B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D3B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D3B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D3B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D3B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D3B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D3B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D3B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D3B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D3B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D3B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D3BAC">
      <w:pPr>
        <w:rPr>
          <w:rFonts w:ascii="Arial" w:hAnsi="Arial"/>
          <w:color w:val="FF0000"/>
          <w:sz w:val="16"/>
        </w:rPr>
      </w:pPr>
    </w:p>
    <w:p w:rsidR="00000000" w:rsidRDefault="001D3BA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3B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D3B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3B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</w:t>
            </w:r>
            <w:r>
              <w:rPr>
                <w:rFonts w:ascii="Arial" w:hAnsi="Arial"/>
                <w:i/>
                <w:sz w:val="16"/>
              </w:rPr>
              <w:t>eir participations in the equity capital are shown below.</w:t>
            </w:r>
          </w:p>
        </w:tc>
      </w:tr>
    </w:tbl>
    <w:p w:rsidR="00000000" w:rsidRDefault="001D3BA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D3B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D3B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D3B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D3B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D3B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D3B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D3BA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GATE GOURMET PARTİCİPİATİON ESPANA SL</w:t>
            </w:r>
          </w:p>
        </w:tc>
        <w:tc>
          <w:tcPr>
            <w:tcW w:w="1892" w:type="dxa"/>
          </w:tcPr>
          <w:p w:rsidR="00000000" w:rsidRDefault="001D3B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19.237.490.-</w:t>
            </w:r>
          </w:p>
        </w:tc>
        <w:tc>
          <w:tcPr>
            <w:tcW w:w="2410" w:type="dxa"/>
          </w:tcPr>
          <w:p w:rsidR="00000000" w:rsidRDefault="001D3B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56,25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IVAR SAMREN</w:t>
            </w:r>
          </w:p>
        </w:tc>
        <w:tc>
          <w:tcPr>
            <w:tcW w:w="1892" w:type="dxa"/>
          </w:tcPr>
          <w:p w:rsidR="00000000" w:rsidRDefault="001D3B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</w:t>
            </w:r>
          </w:p>
        </w:tc>
        <w:tc>
          <w:tcPr>
            <w:tcW w:w="2410" w:type="dxa"/>
          </w:tcPr>
          <w:p w:rsidR="00000000" w:rsidRDefault="001D3B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GUY M.C.Y.DUBOIS</w:t>
            </w:r>
          </w:p>
        </w:tc>
        <w:tc>
          <w:tcPr>
            <w:tcW w:w="1892" w:type="dxa"/>
          </w:tcPr>
          <w:p w:rsidR="00000000" w:rsidRDefault="001D3B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2410" w:type="dxa"/>
          </w:tcPr>
          <w:p w:rsidR="00000000" w:rsidRDefault="001D3B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MARK E. WALL</w:t>
            </w:r>
          </w:p>
        </w:tc>
        <w:tc>
          <w:tcPr>
            <w:tcW w:w="1892" w:type="dxa"/>
          </w:tcPr>
          <w:p w:rsidR="00000000" w:rsidRDefault="001D3B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</w:t>
            </w:r>
          </w:p>
        </w:tc>
        <w:tc>
          <w:tcPr>
            <w:tcW w:w="2410" w:type="dxa"/>
          </w:tcPr>
          <w:p w:rsidR="00000000" w:rsidRDefault="001D3B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3B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DİĞERLERİ ( HALKA ARZ )</w:t>
            </w:r>
          </w:p>
        </w:tc>
        <w:tc>
          <w:tcPr>
            <w:tcW w:w="1892" w:type="dxa"/>
          </w:tcPr>
          <w:p w:rsidR="00000000" w:rsidRDefault="001D3B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14.962.500.-</w:t>
            </w:r>
          </w:p>
        </w:tc>
        <w:tc>
          <w:tcPr>
            <w:tcW w:w="2410" w:type="dxa"/>
          </w:tcPr>
          <w:p w:rsidR="00000000" w:rsidRDefault="001D3B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% 41,75</w:t>
            </w:r>
          </w:p>
        </w:tc>
      </w:tr>
    </w:tbl>
    <w:p w:rsidR="00000000" w:rsidRDefault="001D3BAC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3BAC"/>
    <w:rsid w:val="001D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492E6-E961-4239-A899-F3296385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2008-04-16T20:37:00Z</cp:lastPrinted>
  <dcterms:created xsi:type="dcterms:W3CDTF">2022-09-01T21:39:00Z</dcterms:created>
  <dcterms:modified xsi:type="dcterms:W3CDTF">2022-09-01T21:39:00Z</dcterms:modified>
</cp:coreProperties>
</file>