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28DC">
            <w:pPr>
              <w:pStyle w:val="Heading2"/>
              <w:tabs>
                <w:tab w:val="left" w:pos="4395"/>
              </w:tabs>
            </w:pPr>
            <w:r>
              <w:t>UZEL MAKİNA SANAYİ A.Ş</w:t>
            </w:r>
          </w:p>
        </w:tc>
      </w:tr>
    </w:tbl>
    <w:p w:rsidR="00000000" w:rsidRDefault="008E28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18-12-1953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MAKİNALARI(TRAKTÖR,BİÇERDÖVER) VE OTOMOTİV YEDEK PARÇA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TOPÇULAR KIŞLA CAD.NO:5 RAMİ/ 34055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HAL</w:t>
            </w:r>
            <w:r>
              <w:rPr>
                <w:rFonts w:ascii="Arial" w:hAnsi="Arial"/>
                <w:sz w:val="16"/>
              </w:rPr>
              <w:t>İM RAMAZANOĞLU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kkonya@uzelgroup.com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2006-2008 (Eylül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</w:t>
            </w:r>
            <w:r>
              <w:rPr>
                <w:rFonts w:ascii="Arial TUR" w:hAnsi="Arial TUR"/>
                <w:b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300.000.000,00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110.055.000,00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</w:t>
            </w:r>
            <w:r>
              <w:rPr>
                <w:rFonts w:ascii="Arial" w:hAnsi="Arial"/>
                <w:sz w:val="16"/>
              </w:rPr>
              <w:t>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28D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E28DC">
      <w:pPr>
        <w:rPr>
          <w:rFonts w:ascii="Arial" w:hAnsi="Arial"/>
          <w:sz w:val="18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28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32"/>
        <w:gridCol w:w="187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(adet)</w:t>
            </w:r>
          </w:p>
        </w:tc>
        <w:tc>
          <w:tcPr>
            <w:tcW w:w="806" w:type="dxa"/>
          </w:tcPr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Yaprak Yay(Ton)</w:t>
            </w:r>
          </w:p>
        </w:tc>
        <w:tc>
          <w:tcPr>
            <w:tcW w:w="850" w:type="dxa"/>
            <w:gridSpan w:val="2"/>
          </w:tcPr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6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Denge </w:t>
            </w:r>
            <w:r>
              <w:rPr>
                <w:rFonts w:ascii="Arial TUR" w:hAnsi="Arial TUR"/>
                <w:b/>
                <w:sz w:val="16"/>
              </w:rPr>
              <w:t>Çubuğu(adet)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Tractor (pcs)</w:t>
            </w:r>
          </w:p>
        </w:tc>
        <w:tc>
          <w:tcPr>
            <w:tcW w:w="806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Leaf Spring(t)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Stabilizer Bar(pcs)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14.240</w:t>
            </w:r>
          </w:p>
        </w:tc>
        <w:tc>
          <w:tcPr>
            <w:tcW w:w="806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20.176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  <w:gridSpan w:val="2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408.942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20.226</w:t>
            </w:r>
          </w:p>
        </w:tc>
        <w:tc>
          <w:tcPr>
            <w:tcW w:w="806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21.495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  <w:gridSpan w:val="2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370.630</w:t>
            </w:r>
          </w:p>
        </w:tc>
        <w:tc>
          <w:tcPr>
            <w:tcW w:w="818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8E28D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E28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i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E28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(adet)</w:t>
            </w:r>
          </w:p>
        </w:tc>
        <w:tc>
          <w:tcPr>
            <w:tcW w:w="1990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Yaprak Yay(Ton)</w:t>
            </w:r>
          </w:p>
        </w:tc>
        <w:tc>
          <w:tcPr>
            <w:tcW w:w="1908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Denge Çubuğu(adet)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Tractor (pcs)</w:t>
            </w:r>
          </w:p>
        </w:tc>
        <w:tc>
          <w:tcPr>
            <w:tcW w:w="1990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Leaf Spring(t)</w:t>
            </w:r>
          </w:p>
        </w:tc>
        <w:tc>
          <w:tcPr>
            <w:tcW w:w="1908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Stabilizer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Bar(pcs)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14.188</w:t>
            </w:r>
          </w:p>
        </w:tc>
        <w:tc>
          <w:tcPr>
            <w:tcW w:w="1990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20.131</w:t>
            </w:r>
          </w:p>
        </w:tc>
        <w:tc>
          <w:tcPr>
            <w:tcW w:w="1908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413.469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20.508</w:t>
            </w:r>
          </w:p>
        </w:tc>
        <w:tc>
          <w:tcPr>
            <w:tcW w:w="1990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21.586</w:t>
            </w:r>
          </w:p>
        </w:tc>
        <w:tc>
          <w:tcPr>
            <w:tcW w:w="1908" w:type="dxa"/>
          </w:tcPr>
          <w:p w:rsidR="00000000" w:rsidRDefault="008E28D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lang w:val="en-AU"/>
              </w:rPr>
              <w:t>375.920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8"/>
        </w:rPr>
      </w:pPr>
    </w:p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E28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8E28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103.400.604YTL</w:t>
            </w:r>
          </w:p>
          <w:p w:rsidR="00000000" w:rsidRDefault="008E28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88.778.745 USD</w:t>
            </w:r>
          </w:p>
        </w:tc>
        <w:tc>
          <w:tcPr>
            <w:tcW w:w="2268" w:type="dxa"/>
          </w:tcPr>
          <w:p w:rsidR="00000000" w:rsidRDefault="008E28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2" w:type="dxa"/>
          </w:tcPr>
          <w:p w:rsidR="00000000" w:rsidRDefault="008E28D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116.790.713YTL</w:t>
            </w:r>
          </w:p>
          <w:p w:rsidR="00000000" w:rsidRDefault="008E28D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100.275.361USD</w:t>
            </w:r>
          </w:p>
        </w:tc>
        <w:tc>
          <w:tcPr>
            <w:tcW w:w="1985" w:type="dxa"/>
          </w:tcPr>
          <w:p w:rsidR="00000000" w:rsidRDefault="008E28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8E28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</w:t>
            </w:r>
            <w:r>
              <w:rPr>
                <w:rFonts w:ascii="Arial" w:hAnsi="Arial"/>
                <w:color w:val="000000"/>
                <w:sz w:val="16"/>
              </w:rPr>
              <w:t>.249.829YTL</w:t>
            </w:r>
          </w:p>
          <w:p w:rsidR="00000000" w:rsidRDefault="008E28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127.738.436USD</w:t>
            </w:r>
          </w:p>
        </w:tc>
        <w:tc>
          <w:tcPr>
            <w:tcW w:w="2268" w:type="dxa"/>
          </w:tcPr>
          <w:p w:rsidR="00000000" w:rsidRDefault="008E28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2" w:type="dxa"/>
          </w:tcPr>
          <w:p w:rsidR="00000000" w:rsidRDefault="008E28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79.031.758YTL</w:t>
            </w:r>
          </w:p>
          <w:p w:rsidR="00000000" w:rsidRDefault="008E28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56.226.350USD</w:t>
            </w:r>
          </w:p>
        </w:tc>
        <w:tc>
          <w:tcPr>
            <w:tcW w:w="1985" w:type="dxa"/>
          </w:tcPr>
          <w:p w:rsidR="00000000" w:rsidRDefault="008E28D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8E28DC">
      <w:pPr>
        <w:rPr>
          <w:rFonts w:ascii="Arial" w:hAnsi="Arial"/>
          <w:b/>
          <w:u w:val="single"/>
        </w:rPr>
      </w:pPr>
    </w:p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28D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Yatırım </w:t>
            </w:r>
            <w:r>
              <w:rPr>
                <w:rFonts w:ascii="Arial TUR" w:hAnsi="Arial TUR"/>
                <w:b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PROJELERİ</w:t>
            </w:r>
          </w:p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(R&amp;D PROJECTS)</w:t>
            </w:r>
          </w:p>
        </w:tc>
        <w:tc>
          <w:tcPr>
            <w:tcW w:w="2043" w:type="dxa"/>
          </w:tcPr>
          <w:p w:rsidR="00000000" w:rsidRDefault="008E28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31.12.2009</w:t>
            </w:r>
          </w:p>
        </w:tc>
        <w:tc>
          <w:tcPr>
            <w:tcW w:w="2209" w:type="dxa"/>
          </w:tcPr>
          <w:p w:rsidR="00000000" w:rsidRDefault="008E28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</w:t>
            </w:r>
          </w:p>
        </w:tc>
        <w:tc>
          <w:tcPr>
            <w:tcW w:w="1843" w:type="dxa"/>
          </w:tcPr>
          <w:p w:rsidR="00000000" w:rsidRDefault="008E28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t>15.214.058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TBL PROJESİ</w:t>
            </w:r>
          </w:p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(TBL </w:t>
            </w:r>
            <w:r>
              <w:rPr>
                <w:rFonts w:ascii="Arial TUR" w:hAnsi="Arial TUR"/>
                <w:i/>
                <w:sz w:val="16"/>
              </w:rPr>
              <w:t>PROJECT)</w:t>
            </w:r>
          </w:p>
        </w:tc>
        <w:tc>
          <w:tcPr>
            <w:tcW w:w="2043" w:type="dxa"/>
          </w:tcPr>
          <w:p w:rsidR="00000000" w:rsidRDefault="008E28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31.12.2008</w:t>
            </w:r>
          </w:p>
        </w:tc>
        <w:tc>
          <w:tcPr>
            <w:tcW w:w="2209" w:type="dxa"/>
          </w:tcPr>
          <w:p w:rsidR="00000000" w:rsidRDefault="008E28D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</w:t>
            </w:r>
          </w:p>
        </w:tc>
        <w:tc>
          <w:tcPr>
            <w:tcW w:w="1843" w:type="dxa"/>
          </w:tcPr>
          <w:p w:rsidR="00000000" w:rsidRDefault="008E28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5.756.080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E28D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E28D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E28D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E28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</w:t>
            </w:r>
            <w:r>
              <w:rPr>
                <w:rFonts w:ascii="Arial TUR" w:hAnsi="Arial TUR"/>
                <w:b/>
                <w:sz w:val="16"/>
              </w:rPr>
              <w:t>ermayesi</w:t>
            </w:r>
          </w:p>
        </w:tc>
        <w:tc>
          <w:tcPr>
            <w:tcW w:w="2338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left="181" w:right="202" w:hanging="181"/>
            </w:pPr>
            <w:r>
              <w:t xml:space="preserve">Uzel Tarım Makinaları ve Parça Sanayi ve Ticaret A.Ş. 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 YTL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t>Uzel Endüstri Sanayi ve Ticaret  A.Ş.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 YTL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>Uzel Automotive GMBH, Almanya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</w:t>
            </w:r>
            <w:r>
              <w:rPr>
                <w:rFonts w:ascii="Arial" w:hAnsi="Arial"/>
                <w:sz w:val="16"/>
              </w:rPr>
              <w:t>0 EURO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%50,75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>Uzel Otomotiv Sistemleri A.Ş.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12.592.608 YTL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%50,75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left="181" w:right="202" w:hanging="142"/>
            </w:pPr>
            <w:r>
              <w:t>Uzel Otomotiv LLC, Birleşik Amerika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USD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%50,75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>Uzel USA Inc, Birleşik Amerika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USD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%50,75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 xml:space="preserve">Uzel Tüketici Finansmanı  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%48,5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>Uzel Agri Novisad, Sırbistan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</w:t>
            </w:r>
            <w:r>
              <w:rPr>
                <w:rFonts w:ascii="Arial" w:hAnsi="Arial"/>
                <w:sz w:val="16"/>
              </w:rPr>
              <w:t xml:space="preserve">000 EURO 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28DC">
            <w:pPr>
              <w:ind w:right="202"/>
            </w:pPr>
            <w:r>
              <w:t>Uzel Skopje, Makedonya</w:t>
            </w:r>
          </w:p>
        </w:tc>
        <w:tc>
          <w:tcPr>
            <w:tcW w:w="2299" w:type="dxa"/>
          </w:tcPr>
          <w:p w:rsidR="00000000" w:rsidRDefault="008E28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112.064 EURO</w:t>
            </w:r>
          </w:p>
        </w:tc>
        <w:tc>
          <w:tcPr>
            <w:tcW w:w="2342" w:type="dxa"/>
          </w:tcPr>
          <w:p w:rsidR="00000000" w:rsidRDefault="008E28DC">
            <w:pPr>
              <w:ind w:right="-4"/>
              <w:jc w:val="right"/>
            </w:pPr>
            <w:r>
              <w:t>%100,00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28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28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28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28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28D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E28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28D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E28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E28D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spacing w:val="-3"/>
              </w:rPr>
              <w:t>Uzel Agri N.V.</w:t>
            </w:r>
          </w:p>
        </w:tc>
        <w:tc>
          <w:tcPr>
            <w:tcW w:w="1892" w:type="dxa"/>
          </w:tcPr>
          <w:p w:rsidR="00000000" w:rsidRDefault="008E28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4950"/>
                <w:tab w:val="right" w:pos="6138"/>
                <w:tab w:val="right" w:pos="7776"/>
                <w:tab w:val="right" w:pos="8964"/>
                <w:tab w:val="left" w:pos="9360"/>
              </w:tabs>
              <w:suppressAutoHyphens/>
              <w:jc w:val="right"/>
              <w:rPr>
                <w:spacing w:val="-3"/>
              </w:rPr>
            </w:pPr>
            <w:r>
              <w:rPr>
                <w:spacing w:val="-3"/>
              </w:rPr>
              <w:t>90.817.002</w:t>
            </w:r>
          </w:p>
        </w:tc>
        <w:tc>
          <w:tcPr>
            <w:tcW w:w="2410" w:type="dxa"/>
          </w:tcPr>
          <w:p w:rsidR="00000000" w:rsidRDefault="008E28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4950"/>
                <w:tab w:val="right" w:pos="6138"/>
                <w:tab w:val="right" w:pos="7776"/>
                <w:tab w:val="right" w:pos="8964"/>
                <w:tab w:val="left" w:pos="936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spacing w:val="-3"/>
              </w:rPr>
              <w:t>Halka Açık Kısım</w:t>
            </w:r>
          </w:p>
        </w:tc>
        <w:tc>
          <w:tcPr>
            <w:tcW w:w="1892" w:type="dxa"/>
          </w:tcPr>
          <w:p w:rsidR="00000000" w:rsidRDefault="008E28DC">
            <w:pPr>
              <w:tabs>
                <w:tab w:val="left" w:pos="0"/>
                <w:tab w:val="decimal" w:pos="1433"/>
              </w:tabs>
              <w:suppressAutoHyphens/>
              <w:jc w:val="right"/>
              <w:rPr>
                <w:spacing w:val="-3"/>
              </w:rPr>
            </w:pPr>
            <w:r>
              <w:rPr>
                <w:spacing w:val="-3"/>
              </w:rPr>
              <w:t>18.484.235</w:t>
            </w:r>
          </w:p>
        </w:tc>
        <w:tc>
          <w:tcPr>
            <w:tcW w:w="2410" w:type="dxa"/>
          </w:tcPr>
          <w:p w:rsidR="00000000" w:rsidRDefault="008E28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spacing w:val="-3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  <w:r>
              <w:rPr>
                <w:spacing w:val="-3"/>
              </w:rPr>
              <w:t>Diğer</w:t>
            </w:r>
          </w:p>
        </w:tc>
        <w:tc>
          <w:tcPr>
            <w:tcW w:w="1892" w:type="dxa"/>
          </w:tcPr>
          <w:p w:rsidR="00000000" w:rsidRDefault="008E28DC">
            <w:pPr>
              <w:tabs>
                <w:tab w:val="left" w:pos="0"/>
                <w:tab w:val="decimal" w:pos="1433"/>
              </w:tabs>
              <w:suppressAutoHyphens/>
              <w:jc w:val="right"/>
              <w:rPr>
                <w:spacing w:val="-3"/>
              </w:rPr>
            </w:pPr>
            <w:r>
              <w:rPr>
                <w:spacing w:val="-3"/>
              </w:rPr>
              <w:t>753.763</w:t>
            </w:r>
          </w:p>
        </w:tc>
        <w:tc>
          <w:tcPr>
            <w:tcW w:w="2410" w:type="dxa"/>
          </w:tcPr>
          <w:p w:rsidR="00000000" w:rsidRDefault="008E28D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spacing w:val="-3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E28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E28D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E28D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E28D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8E28D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E28DC">
      <w:pPr>
        <w:jc w:val="both"/>
        <w:rPr>
          <w:rFonts w:ascii="Arial" w:hAnsi="Arial"/>
          <w:sz w:val="18"/>
        </w:rPr>
      </w:pPr>
    </w:p>
    <w:p w:rsidR="00000000" w:rsidRDefault="008E28D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8DC"/>
    <w:rsid w:val="008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AAF38-5057-4B9B-ACEF-EC6FBC56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