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527F">
            <w:pPr>
              <w:pStyle w:val="Heading2"/>
            </w:pPr>
            <w:r>
              <w:t>VARLIK YATIRIM ORTAKLIĞI A.Ş.</w:t>
            </w:r>
          </w:p>
        </w:tc>
      </w:tr>
    </w:tbl>
    <w:p w:rsidR="00000000" w:rsidRDefault="00D4527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Portföy İşletmeciliği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Konaklar Mah. Beyaz Karanfil Sk. No:23</w:t>
            </w:r>
          </w:p>
          <w:p w:rsidR="00000000" w:rsidRDefault="00D4527F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34330 3. Levent / Istanbul</w:t>
            </w:r>
          </w:p>
          <w:p w:rsidR="00000000" w:rsidRDefault="00D4527F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Ersoy Çoban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Tan Egeli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Murat Çilingir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Ersoy Çoban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Sait Arda Hoşgör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Ayşegül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+90 212 270 85 66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+90 212 270 85 29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</w:t>
            </w:r>
            <w:r>
              <w:rPr>
                <w:rFonts w:ascii="Arial" w:hAnsi="Arial"/>
                <w:b/>
                <w:color w:val="000000"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info@egelico.com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7F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IMKB ULUSAL PAZAR </w:t>
            </w: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4527F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D452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D4527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D4527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31.12.2007 is shown below</w:t>
            </w:r>
            <w:r>
              <w:rPr>
                <w:rFonts w:ascii="Arial TUR" w:hAnsi="Arial TUR"/>
                <w:i/>
                <w:sz w:val="16"/>
              </w:rPr>
              <w:t>.</w:t>
            </w:r>
          </w:p>
        </w:tc>
      </w:tr>
    </w:tbl>
    <w:p w:rsidR="00000000" w:rsidRDefault="00D4527F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0"/>
        <w:gridCol w:w="1600"/>
        <w:gridCol w:w="1600"/>
        <w:gridCol w:w="1397"/>
        <w:gridCol w:w="772"/>
        <w:gridCol w:w="8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Menkul Kıymetin Türü</w:t>
            </w:r>
          </w:p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(Type of Security)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Nominal</w:t>
            </w:r>
          </w:p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(par value)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Alış Maliyeti(YTL)</w:t>
            </w:r>
          </w:p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(total purchase cost)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Rayiç Değeri(YTL)</w:t>
            </w:r>
          </w:p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(total market value)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Grup(%)</w:t>
            </w:r>
          </w:p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(Group %)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Genel(%)</w:t>
            </w:r>
          </w:p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HİSSE SENETLERİ</w:t>
            </w:r>
          </w:p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EQUITY SECURITY)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1.630.002,33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7.447.193,56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7.227.713,17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BANKALAR VE ÖZEL FİNANS KURUMLARI</w:t>
            </w:r>
          </w:p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(BANS AND PRIVATE FINANCIAL INSTITUTIONS)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190.000,60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1.546.502,45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1.541.002,48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21,32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ISCTR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749.000,00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AKBNK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796.500,00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792.000,00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</w:t>
            </w:r>
            <w:r>
              <w:rPr>
                <w:rFonts w:ascii="Arial" w:hAnsi="Arial"/>
                <w:color w:val="000000"/>
                <w:sz w:val="16"/>
              </w:rPr>
              <w:t>AKBN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BİLİŞİM (IT)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100.000,73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335.681,36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269.001,37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3,72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INDES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KAREL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335.680,00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269.000,00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HOLDİNGLER VE KİRALAMA ŞİRKETLERİ</w:t>
            </w:r>
          </w:p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(HOLDING AND LEASING COMPANIES)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490.000,00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2.169.000</w:t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2.145.200,00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29,68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SAHOL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793.000,00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769.200,00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206.000,00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DOHOL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555.000,00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KCHOL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610.000,00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620.000,00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KİMYA,PETROL KAUÇUK VE PLA</w:t>
            </w:r>
            <w:r>
              <w:rPr>
                <w:rFonts w:ascii="Arial" w:hAnsi="Arial"/>
                <w:b/>
                <w:color w:val="000000"/>
                <w:sz w:val="16"/>
              </w:rPr>
              <w:t>STİK ÜRÜNLER</w:t>
            </w:r>
          </w:p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(CHEMICAL, PETROL AND PLASTIC PRODUCTS)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586.000,00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566.600,00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7,84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PETKM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283.500,00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261.600,00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PTOFS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302.500,00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305.000,00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METAL ANA SANAYİ (METAL INDUSTRY)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400.000,00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544.000,00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544.00</w:t>
            </w: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7,53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KRDMD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544.000,00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544.000,00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METAL EŞYA, MAKİNE GEREÇ YAPIM</w:t>
            </w:r>
          </w:p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(METAL GOODS, MACHINES AND TOOLS)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50.001,00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450.009,75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400.509,31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5,54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ASUZU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ARCLK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400.500,00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AVUNMA (DEFENSE)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530.000,00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528.600,00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7,31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ASELS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530.000,00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528.600,00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SİGORTA ŞİRKETLERİ (INSURANCE COMPANIES)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586.000,00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539.200,00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7,46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154.000,00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135.200,00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ANSGR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  <w:r>
              <w:rPr>
                <w:rFonts w:ascii="Arial" w:hAnsi="Arial"/>
                <w:color w:val="000000"/>
                <w:sz w:val="16"/>
              </w:rPr>
              <w:t>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432.000,00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404.000,00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ULAŞTIRMA (LOGISTICS)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700.000,00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693.600,00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9,60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THYAO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693.600,00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b/>
                <w:color w:val="000000"/>
                <w:sz w:val="16"/>
              </w:rPr>
            </w:pPr>
            <w:r>
              <w:rPr>
                <w:rFonts w:ascii="sansserif" w:hAnsi="sansserif"/>
                <w:b/>
                <w:color w:val="000000"/>
                <w:sz w:val="16"/>
              </w:rPr>
              <w:t xml:space="preserve">DİĞER (OTHER)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2.736.710,00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2.414.000,00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2.417.173,11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T.Repo (REVERSE REPO)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</w:t>
            </w:r>
            <w:r>
              <w:rPr>
                <w:rFonts w:ascii="Arial" w:hAnsi="Arial"/>
                <w:b/>
                <w:color w:val="000000"/>
                <w:sz w:val="16"/>
              </w:rPr>
              <w:t>322.710,00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2.000.000,00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2.002.638,36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82,85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TRT130808T17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2.322.710,00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2.002.638,36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82,85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BPP (MONEY MARKET)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414.000,00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414.000,00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414.534,75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17,15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Bpp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414.000,00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414.000,00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414.534,75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17,15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PORTFÖY DEĞERİ </w:t>
            </w:r>
            <w:r>
              <w:rPr>
                <w:rFonts w:ascii="Arial" w:hAnsi="Arial"/>
                <w:b/>
                <w:color w:val="000000"/>
                <w:sz w:val="16"/>
              </w:rPr>
              <w:t>(PORTFOLİO VALUE)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4.366.712,33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9.861.193,56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9.644.886,28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HAZIR DEĞERLER  (LIQUID ASSETS)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8.383,30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ALACAKLAR(+)</w:t>
            </w:r>
            <w:r>
              <w:rPr>
                <w:rFonts w:ascii="Arial" w:hAnsi="Arial"/>
                <w:b/>
                <w:color w:val="000000"/>
                <w:sz w:val="16"/>
              </w:rPr>
              <w:t>(RECEIVABLES)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954.640,87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AKTİFLER </w:t>
            </w:r>
            <w:r>
              <w:rPr>
                <w:rFonts w:ascii="Arial" w:hAnsi="Arial"/>
                <w:b/>
                <w:color w:val="000000"/>
                <w:sz w:val="16"/>
              </w:rPr>
              <w:t>(OTHER ASSETS)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11.038,10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BORÇLAR(-) </w:t>
            </w:r>
            <w:r>
              <w:rPr>
                <w:rFonts w:ascii="Arial" w:hAnsi="Arial"/>
                <w:b/>
                <w:color w:val="000000"/>
                <w:sz w:val="16"/>
              </w:rPr>
              <w:t>(LIABILITIES)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1.894.554,39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</w:t>
            </w:r>
            <w:r>
              <w:rPr>
                <w:rFonts w:ascii="Arial" w:hAnsi="Arial"/>
                <w:b/>
                <w:color w:val="000000"/>
                <w:sz w:val="16"/>
              </w:rPr>
              <w:t>PLAM DEĞERİ  (TOTAL VALUE)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8.724.394,16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BİRİM PAY DEĞERİ (NAV PER SHARE)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1,45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PAY SAYISI (TOTAL NUMBER OF SHARES)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6.000.000,00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D4527F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</w:tbl>
    <w:p w:rsidR="00000000" w:rsidRDefault="00D4527F">
      <w:pPr>
        <w:rPr>
          <w:rFonts w:ascii="Arial" w:hAnsi="Arial"/>
          <w:sz w:val="16"/>
        </w:rPr>
      </w:pPr>
    </w:p>
    <w:p w:rsidR="00000000" w:rsidRDefault="00D4527F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452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4527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4527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4527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452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452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4527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</w:t>
            </w:r>
            <w:r>
              <w:rPr>
                <w:rFonts w:ascii="Arial" w:hAnsi="Arial"/>
                <w:color w:val="000000"/>
                <w:sz w:val="16"/>
              </w:rPr>
              <w:t>an EGELİ</w:t>
            </w:r>
          </w:p>
        </w:tc>
        <w:tc>
          <w:tcPr>
            <w:tcW w:w="1892" w:type="dxa"/>
          </w:tcPr>
          <w:p w:rsidR="00000000" w:rsidRDefault="00D452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36.000</w:t>
            </w:r>
          </w:p>
        </w:tc>
        <w:tc>
          <w:tcPr>
            <w:tcW w:w="2410" w:type="dxa"/>
          </w:tcPr>
          <w:p w:rsidR="00000000" w:rsidRDefault="00D4527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Diğer/ Halka Arz</w:t>
            </w:r>
          </w:p>
        </w:tc>
        <w:tc>
          <w:tcPr>
            <w:tcW w:w="1892" w:type="dxa"/>
          </w:tcPr>
          <w:p w:rsidR="00000000" w:rsidRDefault="00D452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5.964.000</w:t>
            </w:r>
          </w:p>
        </w:tc>
        <w:tc>
          <w:tcPr>
            <w:tcW w:w="2410" w:type="dxa"/>
          </w:tcPr>
          <w:p w:rsidR="00000000" w:rsidRDefault="00D4527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4527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4527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D4527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D4527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527F"/>
    <w:rsid w:val="00D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1DE6F9A-338B-46F8-BCDF-CBB3FD1F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2008-04-18T15:25:00Z</cp:lastPrinted>
  <dcterms:created xsi:type="dcterms:W3CDTF">2022-09-01T21:39:00Z</dcterms:created>
  <dcterms:modified xsi:type="dcterms:W3CDTF">2022-09-01T21:39:00Z</dcterms:modified>
</cp:coreProperties>
</file>