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9A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ve KREDİ BANKASI A.Ş.</w:t>
            </w:r>
          </w:p>
        </w:tc>
      </w:tr>
    </w:tbl>
    <w:p w:rsidR="00000000" w:rsidRDefault="004319A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07.07.1944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BANKING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YAPI KREDİ PLAZA D BLOK 34330 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Tahoma" w:hAnsi="Tahoma"/>
                <w:sz w:val="17"/>
              </w:rPr>
              <w:t>TAYFUN BAYA</w:t>
            </w:r>
            <w:r>
              <w:rPr>
                <w:rFonts w:ascii="Tahoma" w:hAnsi="Tahoma"/>
                <w:sz w:val="17"/>
              </w:rPr>
              <w:t>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DR. BÜLENT BULGURLU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FEDERICO GHIZZONI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Tahoma" w:hAnsi="Tahoma"/>
                <w:sz w:val="17"/>
              </w:rPr>
              <w:t xml:space="preserve"> 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Tahoma" w:hAnsi="Tahoma"/>
                <w:sz w:val="17"/>
              </w:rPr>
              <w:t>ALESSANDRO MARIA DECIO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Tahoma" w:hAnsi="Tahoma"/>
                <w:sz w:val="17"/>
              </w:rPr>
              <w:t>RANIERI DE MARC</w:t>
            </w:r>
            <w:r>
              <w:rPr>
                <w:rFonts w:ascii="Tahoma" w:hAnsi="Tahoma"/>
                <w:sz w:val="17"/>
              </w:rPr>
              <w:t>HIS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Tahoma" w:hAnsi="Tahoma"/>
                <w:sz w:val="17"/>
              </w:rPr>
              <w:t>FATMA FÜSUN AKKAL BOZOK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Tahoma" w:hAnsi="Tahoma"/>
                <w:sz w:val="17"/>
              </w:rPr>
              <w:t xml:space="preserve"> AHMET FADIL ASHABOĞLU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Tahoma" w:hAnsi="Tahoma"/>
                <w:sz w:val="17"/>
              </w:rPr>
              <w:t>THOMAS GROSS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HERBERT HANGEL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AYKUT ÜMİT TAFTALI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(212) 339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(212) 339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financialreports@yapikredi.com.tr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01.04.2007-31.03.2009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</w:t>
            </w:r>
            <w:r>
              <w:rPr>
                <w:rFonts w:ascii="Arial" w:hAnsi="Arial"/>
                <w:b/>
                <w:sz w:val="16"/>
              </w:rPr>
              <w:t xml:space="preserve"> Bargaining Period)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BASİSEN (BANKA-SİGORTA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3.427.051.284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NATIONAL MARKET</w:t>
            </w:r>
          </w:p>
        </w:tc>
      </w:tr>
    </w:tbl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1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431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1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4319AD">
      <w:pPr>
        <w:rPr>
          <w:rFonts w:ascii="Arial" w:hAnsi="Arial"/>
          <w:sz w:val="18"/>
        </w:rPr>
      </w:pPr>
    </w:p>
    <w:p w:rsidR="00000000" w:rsidRDefault="004319AD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431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31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431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Deposits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431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4319A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32.166.933</w:t>
            </w:r>
          </w:p>
        </w:tc>
        <w:tc>
          <w:tcPr>
            <w:tcW w:w="2977" w:type="dxa"/>
          </w:tcPr>
          <w:p w:rsidR="00000000" w:rsidRDefault="004319A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28.161.885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4319A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31.127.271</w:t>
            </w:r>
          </w:p>
        </w:tc>
        <w:tc>
          <w:tcPr>
            <w:tcW w:w="2977" w:type="dxa"/>
          </w:tcPr>
          <w:p w:rsidR="00000000" w:rsidRDefault="004319A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22.192.123</w:t>
            </w:r>
          </w:p>
        </w:tc>
      </w:tr>
    </w:tbl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"/>
        <w:gridCol w:w="2320"/>
        <w:gridCol w:w="960"/>
        <w:gridCol w:w="740"/>
        <w:gridCol w:w="560"/>
        <w:gridCol w:w="652"/>
        <w:gridCol w:w="1128"/>
        <w:gridCol w:w="960"/>
        <w:gridCol w:w="20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  <w:gridSpan w:val="4"/>
          </w:tcPr>
          <w:p w:rsidR="00000000" w:rsidRDefault="00431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  <w:gridSpan w:val="2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3"/>
          </w:tcPr>
          <w:p w:rsidR="00000000" w:rsidRDefault="00431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  <w:gridSpan w:val="4"/>
          </w:tcPr>
          <w:p w:rsidR="00000000" w:rsidRDefault="00431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2" w:type="dxa"/>
            <w:gridSpan w:val="2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3"/>
          </w:tcPr>
          <w:p w:rsidR="00000000" w:rsidRDefault="004319AD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trHeight w:val="6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4319A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19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trHeight w:val="43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trHeight w:val="64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cantSplit/>
          <w:trHeight w:val="45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Ağı Genişletme ve Düzenlemeler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106.463</w:t>
            </w: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</w:pPr>
            <w:r>
              <w:t> YTL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cantSplit/>
          <w:trHeight w:val="69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4319A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Branch Network Rationalization and Expansion 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/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cantSplit/>
          <w:trHeight w:val="45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IT ve Network Altyapı Yatırımları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22.604</w:t>
            </w: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</w:pPr>
            <w:r>
              <w:t>YTL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cantSplit/>
          <w:trHeight w:val="46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4319A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IT and Network Infrastructure Investments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/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cantSplit/>
          <w:trHeight w:val="45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 Dağıtım Kanalları ve POS Yatırımları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21.582</w:t>
            </w: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4.82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</w:pPr>
            <w:r>
              <w:t> YTL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cantSplit/>
          <w:trHeight w:val="27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4319A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ADC &amp; POS Investments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/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cantSplit/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Ticari Projeler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8.848</w:t>
            </w: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</w:pPr>
            <w:r>
              <w:t> YTL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cantSplit/>
          <w:trHeight w:val="27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4319A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Commercial Projects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/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cantSplit/>
          <w:trHeight w:val="45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Risk Yönetimi ve Uyumluluk Projeleri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130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6.100</w:t>
            </w: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jc w:val="center"/>
            </w:pPr>
            <w:r>
              <w:t> YTL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cantSplit/>
          <w:trHeight w:val="46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4319A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Risk Management and Compliance Projects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>
            <w:pPr>
              <w:rPr>
                <w:rFonts w:ascii="Arial" w:hAnsi="Arial"/>
                <w:sz w:val="16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319AD"/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trHeight w:val="25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19AD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19AD">
            <w:pPr>
              <w:rPr>
                <w:rFonts w:ascii="Arial" w:hAnsi="Arial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19AD">
            <w:pPr>
              <w:rPr>
                <w:rFonts w:ascii="Arial" w:hAnsi="Arial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19AD">
            <w:pPr>
              <w:rPr>
                <w:rFonts w:ascii="Arial" w:hAnsi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19AD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trHeight w:val="25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Rakkamlar 000 ilavesi ile,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31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31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31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31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trHeight w:val="255"/>
        </w:trPr>
        <w:tc>
          <w:tcPr>
            <w:tcW w:w="73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 Projelerin tama</w:t>
            </w:r>
            <w:r>
              <w:rPr>
                <w:rFonts w:ascii="Arial" w:hAnsi="Arial"/>
                <w:sz w:val="16"/>
              </w:rPr>
              <w:t>mı devam eden, sürekli gelişen, yenilenen ve işlem hacmi ile büyüyen sistemlerdir.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096" w:type="dxa"/>
          <w:trHeight w:val="255"/>
        </w:trPr>
        <w:tc>
          <w:tcPr>
            <w:tcW w:w="73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Gerçekleşen tutarlar sadece 2008 ilk 2 ayında yapılan yatırımların toplamını göstermektedir.</w:t>
            </w:r>
          </w:p>
        </w:tc>
      </w:tr>
    </w:tbl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p w:rsidR="00000000" w:rsidRDefault="004319AD">
      <w:pPr>
        <w:pStyle w:val="BodyText2"/>
        <w:rPr>
          <w:color w:val="auto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1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431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1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4319AD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0"/>
        <w:gridCol w:w="1590"/>
        <w:gridCol w:w="550"/>
        <w:gridCol w:w="17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İştirakler 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b/>
                <w:sz w:val="16"/>
                <w:u w:val="single"/>
              </w:rPr>
              <w:t>Participations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b/>
                <w:sz w:val="16"/>
                <w:u w:val="single"/>
              </w:rPr>
              <w:t>Participation Capital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b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AGRO-SAN KİMYA SANAYİ VE TİCARET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BANQUE DE COMMERCE ET DE PLACEMENTS S.A.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BANKALARARASI KART MERKEZİ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BOYASAN TEKSTİL SANAYİ VE TİCARET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34.476.000,00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ÇELİK ENDÜSTRİSİ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</w:t>
            </w:r>
            <w:r>
              <w:rPr>
                <w:rFonts w:ascii="Arial" w:hAnsi="Arial"/>
                <w:sz w:val="16"/>
              </w:rPr>
              <w:t>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ENTERNASYONAL TURİZM YATIRIM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1.679.094,23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KREDİ KAYIT BÜROSU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7.425.000,00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MASTERCARD INCORPORATED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MERKEZ BANKASI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PETROLLERİ A.O.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950.000.000,00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TÜMTEKS TEKSTİL SANAYİ VE TİCARET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82.497.317,00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KABLO A.O.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VISA EUROPE LIMITED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HOLDING B.V.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59.000.000,00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BANK (DEUTSCHLAND) AG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BANK AZERBAYCAN JOINT STOCK COMPANY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6.349.000,00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FAKTORİNG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16.802.326,00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FİNANSAL KİRALAMA A.O.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389.927.705,00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BANK MOSCOW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478.272.000,00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PORTFÖY YÖNET</w:t>
            </w:r>
            <w:r>
              <w:rPr>
                <w:rFonts w:ascii="Arial" w:hAnsi="Arial"/>
                <w:sz w:val="16"/>
              </w:rPr>
              <w:t>İMİ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2.349.442,78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SİGORTA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EMEKLİLİK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58.000.000,00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ORTAKLIĞI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31.425.000,00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MENKUL DEĞERLER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98.918.083,46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KÜLTÜR-SANAT YAYINCILIK TİCARET VE SANAYİ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KREDİ-KORAY GAYRİMENKUL YATIRIM ORTAKLIĞI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MENKUL DEĞERLER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VADELİ İŞLEM VE OPSİYON BORSASI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9.000.000,00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</w:p>
        </w:tc>
      </w:tr>
    </w:tbl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p w:rsidR="00000000" w:rsidRDefault="004319AD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1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31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1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319AD">
      <w:pPr>
        <w:jc w:val="center"/>
      </w:pPr>
    </w:p>
    <w:p w:rsidR="00000000" w:rsidRDefault="004319A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31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31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1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31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ount (YTL)</w:t>
            </w:r>
          </w:p>
        </w:tc>
        <w:tc>
          <w:tcPr>
            <w:tcW w:w="2410" w:type="dxa"/>
          </w:tcPr>
          <w:p w:rsidR="00000000" w:rsidRDefault="00431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319AD">
      <w:r>
        <w:t xml:space="preserve">              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A.Ş.</w:t>
            </w:r>
          </w:p>
        </w:tc>
        <w:tc>
          <w:tcPr>
            <w:tcW w:w="1892" w:type="dxa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Tahoma" w:hAnsi="Tahoma"/>
                <w:sz w:val="17"/>
              </w:rPr>
              <w:t>2.802.933.461,57</w:t>
            </w:r>
          </w:p>
        </w:tc>
        <w:tc>
          <w:tcPr>
            <w:tcW w:w="2410" w:type="dxa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Tahoma" w:hAnsi="Tahoma"/>
                <w:sz w:val="17"/>
              </w:rPr>
              <w:t>81,79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1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Tahoma" w:hAnsi="Tahoma"/>
                <w:sz w:val="17"/>
              </w:rPr>
              <w:t>624.117.822,43</w:t>
            </w:r>
          </w:p>
        </w:tc>
        <w:tc>
          <w:tcPr>
            <w:tcW w:w="2410" w:type="dxa"/>
          </w:tcPr>
          <w:p w:rsidR="00000000" w:rsidRDefault="00431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Tahoma" w:hAnsi="Tahoma"/>
                <w:sz w:val="17"/>
              </w:rPr>
              <w:t>18,21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1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:rsidR="00000000" w:rsidRDefault="004319A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Tahoma" w:hAnsi="Tahoma"/>
                <w:sz w:val="17"/>
              </w:rPr>
              <w:t>3.427.051.28400</w:t>
            </w:r>
          </w:p>
        </w:tc>
        <w:tc>
          <w:tcPr>
            <w:tcW w:w="2410" w:type="dxa"/>
            <w:vAlign w:val="bottom"/>
          </w:tcPr>
          <w:p w:rsidR="00000000" w:rsidRDefault="004319A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Tahoma" w:hAnsi="Tahoma"/>
                <w:sz w:val="17"/>
              </w:rPr>
              <w:t>100</w:t>
            </w:r>
          </w:p>
        </w:tc>
      </w:tr>
    </w:tbl>
    <w:p w:rsidR="00000000" w:rsidRDefault="004319AD">
      <w:r>
        <w:tab/>
      </w: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9AD"/>
    <w:rsid w:val="0043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F4B9B-5F55-4A05-9A24-40C9DCFB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2008-04-08T13:26:00Z</cp:lastPrinted>
  <dcterms:created xsi:type="dcterms:W3CDTF">2022-09-01T21:39:00Z</dcterms:created>
  <dcterms:modified xsi:type="dcterms:W3CDTF">2022-09-01T21:39:00Z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913457845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canan.karakaya@yapikredi.com.tr</vt:lpwstr>
  </property>
  <property fmtid="{D5CDD505-2E9C-101B-9397-08002B2CF9AE}" pid="6" name="_AuthorEmailDisplayName">
    <vt:lpwstr>Canan Karakaya</vt:lpwstr>
  </property>
  <property fmtid="{D5CDD505-2E9C-101B-9397-08002B2CF9AE}" pid="7" name="_ReviewingToolsShownOnce">
    <vt:lpwstr/>
  </property>
</Properties>
</file>