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C65FB2" w:rsidP="00C65FB2">
            <w:pPr>
              <w:pStyle w:val="Heading2"/>
            </w:pPr>
            <w:r>
              <w:t>ATA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E6C3A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E6C3A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E6C3A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E6C3A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A52503" w:rsidRDefault="00A52503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52503" w:rsidRDefault="00A52503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52503" w:rsidRDefault="00A52503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D4BBA" w:rsidRDefault="006D4BB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52503" w:rsidRDefault="00A52503" w:rsidP="00C65FB2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A52503" w:rsidRDefault="00A52503" w:rsidP="00C65FB2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A52503" w:rsidRDefault="00A52503" w:rsidP="00C65FB2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6D4BBA" w:rsidRDefault="006D4BBA" w:rsidP="00C65FB2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09631E" w:rsidRPr="00C65FB2" w:rsidRDefault="00C65FB2" w:rsidP="00C65FB2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65FB2">
              <w:rPr>
                <w:rFonts w:ascii="Arial" w:hAnsi="Arial" w:cs="Arial"/>
                <w:b/>
                <w:color w:val="000000"/>
                <w:sz w:val="16"/>
                <w:szCs w:val="16"/>
              </w:rPr>
              <w:t>27/03/1997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F3324A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PORTFÖY İŞLETMECİLİĞİ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C65FB2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EMİRHAN CAD. NO:145/A ATAKULE 34349 BALMUMCU/İSTANBUL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C65FB2" w:rsidP="0009631E">
            <w:pPr>
              <w:rPr>
                <w:rFonts w:ascii="Arial" w:hAnsi="Arial"/>
                <w:color w:val="000000"/>
                <w:sz w:val="16"/>
              </w:rPr>
            </w:pPr>
            <w:r w:rsidRPr="00C65FB2">
              <w:rPr>
                <w:rFonts w:ascii="Arial" w:hAnsi="Arial"/>
                <w:color w:val="000000"/>
                <w:sz w:val="16"/>
              </w:rPr>
              <w:t>ATA HOLDİNG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C65FB2" w:rsidP="0009631E">
            <w:pPr>
              <w:rPr>
                <w:rFonts w:ascii="Arial" w:hAnsi="Arial"/>
                <w:color w:val="000000"/>
                <w:sz w:val="16"/>
              </w:rPr>
            </w:pPr>
            <w:r w:rsidRPr="00C65FB2">
              <w:rPr>
                <w:rFonts w:ascii="Arial" w:hAnsi="Arial"/>
                <w:color w:val="000000"/>
                <w:sz w:val="16"/>
              </w:rPr>
              <w:t>HÜSYİN OSMAN BUYUKGÖKSU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C65FB2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KORHAN KURDOĞLU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Default="00C65FB2" w:rsidP="00C65FB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A.BÜLENT ALTINEL</w:t>
            </w:r>
          </w:p>
          <w:p w:rsidR="00C65FB2" w:rsidRPr="00C65FB2" w:rsidRDefault="00C65FB2" w:rsidP="00C65FB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MEHMET SAMİ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Default="00F17601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HÜSEYİN OSMAN BÜYÜYGÖKSU – GENEL MÜDÜR</w:t>
            </w:r>
          </w:p>
          <w:p w:rsidR="00F17601" w:rsidRPr="00C65FB2" w:rsidRDefault="00296A9D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0B21A3">
                <w:rPr>
                  <w:rStyle w:val="Hyperlink"/>
                  <w:rFonts w:ascii="Arial" w:hAnsi="Arial" w:cs="Arial"/>
                  <w:sz w:val="16"/>
                  <w:szCs w:val="16"/>
                </w:rPr>
                <w:t>ogoksu@atayatirim.com.tr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Default="00246CE8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Ülkü Çelik Usta</w:t>
            </w:r>
          </w:p>
          <w:p w:rsidR="00296A9D" w:rsidRDefault="00296A9D" w:rsidP="00296A9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Muhasebe Müdürü</w:t>
            </w:r>
          </w:p>
          <w:p w:rsidR="00296A9D" w:rsidRPr="00C65FB2" w:rsidRDefault="00296A9D" w:rsidP="00296A9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" w:history="1">
              <w:r w:rsidRPr="000B21A3">
                <w:rPr>
                  <w:rStyle w:val="Hyperlink"/>
                  <w:rFonts w:ascii="Arial" w:hAnsi="Arial" w:cs="Arial"/>
                  <w:sz w:val="16"/>
                  <w:szCs w:val="16"/>
                </w:rPr>
                <w:t>ucelikusta@atayatirim.com.tr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Default="0049024C" w:rsidP="004902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Ülkü Çelik Usta</w:t>
            </w:r>
          </w:p>
          <w:p w:rsidR="0049024C" w:rsidRDefault="0049024C" w:rsidP="004902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Muhasebe Müdürü</w:t>
            </w:r>
          </w:p>
          <w:p w:rsidR="0049024C" w:rsidRPr="00C65FB2" w:rsidRDefault="00296A9D" w:rsidP="0049024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r w:rsidRPr="000B21A3">
                <w:rPr>
                  <w:rStyle w:val="Hyperlink"/>
                  <w:rFonts w:ascii="Arial" w:hAnsi="Arial" w:cs="Arial"/>
                  <w:sz w:val="16"/>
                  <w:szCs w:val="16"/>
                </w:rPr>
                <w:t>ucelikusta@atayatirim.com.tr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9631E" w:rsidRPr="00EB2CEF" w:rsidRDefault="0049024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9631E" w:rsidRPr="00EB2CEF" w:rsidRDefault="0049024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9631E" w:rsidRPr="00EB2CEF" w:rsidRDefault="0049024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296A9D" w:rsidP="00296A9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İç Kontrol Sorumlusu-Saygın Özbinici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C65FB2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0212 310 62 35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C65FB2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0 212 310 62 39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9631E" w:rsidRPr="00EB2CEF" w:rsidRDefault="007D5FA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9631E" w:rsidRPr="00EB2CEF" w:rsidRDefault="0049024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09631E" w:rsidRPr="00C65FB2" w:rsidRDefault="007D5FA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İlan ediliyor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9631E" w:rsidRPr="00EB2CEF" w:rsidRDefault="0009631E" w:rsidP="0049024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49024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</w:t>
            </w:r>
          </w:p>
        </w:tc>
        <w:tc>
          <w:tcPr>
            <w:tcW w:w="4961" w:type="dxa"/>
          </w:tcPr>
          <w:p w:rsidR="0009631E" w:rsidRPr="00C65FB2" w:rsidRDefault="007D5FA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mk</w:t>
            </w:r>
            <w:r w:rsidR="0049024C">
              <w:rPr>
                <w:rFonts w:ascii="Arial" w:hAnsi="Arial" w:cs="Arial"/>
                <w:color w:val="000000"/>
                <w:sz w:val="16"/>
                <w:szCs w:val="16"/>
              </w:rPr>
              <w:t>yo@atayatirim.com.tr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D73C29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Ocak 2008 – </w:t>
            </w:r>
            <w:r w:rsidR="00C65FB2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E01A63">
              <w:rPr>
                <w:rFonts w:ascii="Arial" w:hAnsi="Arial" w:cs="Arial"/>
                <w:color w:val="000000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Mevcut Durum - 2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49024C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49024C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49024C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C65FB2" w:rsidP="00C65FB2">
            <w:pPr>
              <w:rPr>
                <w:rFonts w:cs="Arial"/>
                <w:color w:val="000000"/>
                <w:szCs w:val="16"/>
              </w:rPr>
            </w:pPr>
            <w:r w:rsidRPr="00C65FB2">
              <w:rPr>
                <w:rFonts w:ascii="Arial" w:hAnsi="Arial" w:cs="Arial"/>
                <w:color w:val="000000"/>
                <w:sz w:val="16"/>
                <w:szCs w:val="16"/>
              </w:rPr>
              <w:t>50.000.000.-TL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C65FB2" w:rsidRDefault="00C65FB2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7.946.201.-TL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C65FB2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C3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E6C3A" w:rsidRPr="00EB2CEF" w:rsidRDefault="00CE6C3A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CE6C3A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CE6C3A" w:rsidRDefault="00CE6C3A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CE6C3A" w:rsidRPr="00C65FB2" w:rsidRDefault="00CE6C3A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CE6C3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E6C3A" w:rsidRPr="00C65FB2" w:rsidRDefault="00CE6C3A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C3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E6C3A" w:rsidRPr="00C65FB2" w:rsidRDefault="00CE6C3A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C3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E6C3A" w:rsidRPr="00C65FB2" w:rsidRDefault="00CE6C3A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C3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E6C3A" w:rsidRPr="00C65FB2" w:rsidRDefault="00CE6C3A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C3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E6C3A" w:rsidRPr="00EB2CEF" w:rsidRDefault="00CE6C3A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CE6C3A" w:rsidRPr="00C65FB2" w:rsidRDefault="00CE6C3A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tbl>
      <w:tblPr>
        <w:tblW w:w="9246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 w:rsidTr="00F332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9422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1"/>
        <w:gridCol w:w="1245"/>
        <w:gridCol w:w="1400"/>
        <w:gridCol w:w="1399"/>
        <w:gridCol w:w="934"/>
        <w:gridCol w:w="933"/>
      </w:tblGrid>
      <w:tr w:rsidR="00CB1B3F" w:rsidTr="00AF4F68">
        <w:trPr>
          <w:trHeight w:val="225"/>
        </w:trPr>
        <w:tc>
          <w:tcPr>
            <w:tcW w:w="35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Menkul Kıymetin Türü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Pr="00CB1B3F" w:rsidRDefault="00CB1B3F" w:rsidP="006626F8">
            <w:pPr>
              <w:pStyle w:val="Heading3"/>
              <w:rPr>
                <w:rFonts w:eastAsia="Arial Unicode MS"/>
                <w:b w:val="0"/>
                <w:sz w:val="16"/>
                <w:szCs w:val="16"/>
              </w:rPr>
            </w:pPr>
            <w:r w:rsidRPr="00CF2B72">
              <w:t xml:space="preserve"> </w:t>
            </w:r>
            <w:r w:rsidRPr="00CB1B3F">
              <w:rPr>
                <w:b w:val="0"/>
                <w:sz w:val="16"/>
                <w:szCs w:val="16"/>
              </w:rPr>
              <w:t xml:space="preserve">Nominal Değer 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Toplam Alış Maliyeti 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Toplam Rayiç Değer 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Grup (%)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Genel (%) </w:t>
            </w:r>
          </w:p>
        </w:tc>
      </w:tr>
      <w:tr w:rsidR="00CB1B3F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(Type Of Securities)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(Nominal Value)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(Total Cost) (YTL)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(Total Market Value) (YTL)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(Group)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(General) </w:t>
            </w:r>
          </w:p>
        </w:tc>
      </w:tr>
      <w:tr w:rsidR="00CB1B3F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HİSSE SENEDİ (stocks)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1,275,323.15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5,888,219.74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4,898,810.70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AF4F6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69.0</w:t>
            </w:r>
            <w:r w:rsidR="00AF4F68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CB1B3F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İnşaat ve İnşaat Malzemeleri Constructions)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30,000.00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276,901.83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158,700.00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2.24%</w:t>
            </w:r>
          </w:p>
        </w:tc>
      </w:tr>
      <w:tr w:rsidR="00CB1B3F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ENKAI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30,000.00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276,901.83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158,700.00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B3F" w:rsidRDefault="00CB1B3F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2.24%</w:t>
            </w:r>
          </w:p>
        </w:tc>
      </w:tr>
      <w:tr w:rsidR="00EF48E5" w:rsidTr="00AF4F68">
        <w:trPr>
          <w:trHeight w:val="6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EF48E5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EF48E5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EF48E5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EF48E5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EF48E5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EF48E5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EF48E5" w:rsidTr="00AF4F68">
        <w:trPr>
          <w:trHeight w:val="45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EF48E5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 w:rsidRPr="00F3324A">
              <w:rPr>
                <w:rFonts w:ascii="Arial" w:hAnsi="Arial" w:cs="Arial"/>
                <w:sz w:val="16"/>
                <w:szCs w:val="16"/>
              </w:rPr>
              <w:t xml:space="preserve">Gıda İçki Tütün </w:t>
            </w:r>
            <w:r w:rsidR="00F3324A">
              <w:rPr>
                <w:rFonts w:ascii="Arial" w:hAnsi="Arial"/>
                <w:i/>
                <w:sz w:val="16"/>
              </w:rPr>
              <w:t>(Manufacture of Food, Beverage and Tobacco)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30,280,00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259,395,00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192,580,80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Pr="00F3324A" w:rsidRDefault="00F3324A" w:rsidP="00F332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3324A">
              <w:rPr>
                <w:rFonts w:ascii="Arial" w:hAnsi="Arial" w:cs="Arial"/>
                <w:sz w:val="16"/>
                <w:szCs w:val="16"/>
              </w:rPr>
              <w:t>3,93%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8E5" w:rsidRPr="00F3324A" w:rsidRDefault="00F3324A" w:rsidP="00F332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2.72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CCOLA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30,280,00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259,395,00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192,580,80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Pr="00F3324A" w:rsidRDefault="00F3324A" w:rsidP="0002063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3324A">
              <w:rPr>
                <w:rFonts w:ascii="Arial" w:hAnsi="Arial" w:cs="Arial"/>
                <w:sz w:val="16"/>
                <w:szCs w:val="16"/>
              </w:rPr>
              <w:t>3,93%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Pr="00F3324A" w:rsidRDefault="00F3324A" w:rsidP="0002063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2.72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3324A" w:rsidTr="00AF4F68">
        <w:trPr>
          <w:trHeight w:val="363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Kimya,Petrol,Kauçuk ve Plastik (Manufacture of Chemicals of Che.Pet.,Rub.,Pls)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45,000.00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745,500.00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720,450.00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14.71%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10.16%</w:t>
            </w:r>
          </w:p>
        </w:tc>
      </w:tr>
      <w:tr w:rsidR="00F3324A" w:rsidTr="00AF4F68">
        <w:trPr>
          <w:trHeight w:val="45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TUPRS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45,000.00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745,500.00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720,450.00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14.71%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10.16%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3324A" w:rsidTr="00AF4F68">
        <w:trPr>
          <w:trHeight w:val="393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Taş ve Toprağa Dayalı Sanayii(Cement,Ceramics)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142,448.15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369,200.00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165,239.85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3.37%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2.33%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ANACM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142,448.15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369,200.00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165,239.85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3.37%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2.33%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Metal Ana Sanayii (Metal Main İndustry)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142,765.00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114,502.80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69,954.85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1.43%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0.99%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KRDMD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142,765.00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114,502.80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69,954.85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1.43%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0.99%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Metal Eşya,Makine ve Gereç (Manufacture of Fabricated Metal Products&amp;Machinery)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10,000.00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110,549.91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41,200.00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0.58%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TTRAK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10,000.00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110,549.91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41,200.00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0.58%</w:t>
            </w:r>
          </w:p>
        </w:tc>
      </w:tr>
      <w:tr w:rsidR="00F3324A" w:rsidTr="00AF4F68">
        <w:trPr>
          <w:trHeight w:val="219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3324A" w:rsidTr="00AF4F68">
        <w:trPr>
          <w:trHeight w:val="41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Eelektrik, Gaz ve Buhar (Electricty , Gas and Steam)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50,100.00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452,653.76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307,113.00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4.33%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AKENR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50,100.00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452,653.76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307,113.00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4.33%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Toptan Ticaret (Collectively Trade)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115,000.00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273,474.63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154,100.00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2.17%</w:t>
            </w:r>
          </w:p>
        </w:tc>
      </w:tr>
      <w:tr w:rsidR="00F3324A" w:rsidTr="00AF4F68">
        <w:trPr>
          <w:trHeight w:val="27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SELEC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115,000.00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273,474.63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154,100.00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CB1B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2.17%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Pr="0010374A" w:rsidRDefault="00F3324A" w:rsidP="0010374A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 xml:space="preserve">Perakende Ticaret ve Mağzacılık ( </w:t>
            </w:r>
            <w:r w:rsidRPr="0010374A">
              <w:rPr>
                <w:rFonts w:ascii="Arial" w:eastAsia="Arial Unicode MS" w:hAnsi="Arial" w:cs="Arial"/>
                <w:sz w:val="16"/>
                <w:szCs w:val="16"/>
              </w:rPr>
              <w:t>Retail Trade and Store</w:t>
            </w:r>
            <w:r>
              <w:rPr>
                <w:rFonts w:ascii="Arial" w:eastAsia="Arial Unicode MS" w:hAnsi="Arial" w:cs="Arial"/>
                <w:sz w:val="16"/>
                <w:szCs w:val="16"/>
              </w:rPr>
              <w:t>)</w:t>
            </w:r>
          </w:p>
          <w:p w:rsidR="00F3324A" w:rsidRDefault="00F3324A" w:rsidP="0010374A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10,000,00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320,750,00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322,200,00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6,58%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4.54%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BIMAS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10,000,00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320,750,00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322,200,00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6,58%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4.54%</w:t>
            </w: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3324A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Ulaştırma ve Depolama (Transportation and Storage)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84,726.00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335,345.88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474,465.60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9.69%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6.69%</w:t>
            </w:r>
          </w:p>
        </w:tc>
      </w:tr>
      <w:tr w:rsidR="00F3324A" w:rsidTr="00AF4F68">
        <w:trPr>
          <w:trHeight w:val="424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THYAO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84,726.00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335,345.88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474,465.60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9.69%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324A" w:rsidRDefault="00F3324A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6.69%</w:t>
            </w: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Bankalar (Banks)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190,000.00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788,044.44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793,500.00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16.20%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11.19%</w:t>
            </w: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ISCTR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150,000.00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628,844.44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613,500.00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12.52%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8.65%</w:t>
            </w: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HALKB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40,000.00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 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159,200.00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180,000.00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3.67%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2.54%</w:t>
            </w: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A67927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A67927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Holding ve Yatırım Şirketleri (holding and Investment Companies)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355,004.00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1.311,901.49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883,306.60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18.03%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AF4F6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12.45%</w:t>
            </w: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ALARK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140,004.00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503,602.36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231,006.60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4.72%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3.26%</w:t>
            </w: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TKFEN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130,000.00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561,199.13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378,300.00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7.72%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5.33%</w:t>
            </w: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SAHOL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50,000.00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143,000.00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169,000.00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3.45%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2.38%</w:t>
            </w:r>
          </w:p>
        </w:tc>
      </w:tr>
      <w:tr w:rsidR="00F17601" w:rsidTr="00AF4F68">
        <w:trPr>
          <w:trHeight w:val="225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BRYAT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35,000.00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104,100.00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105,000.00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2.14%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1.48%</w:t>
            </w: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BORÇLANMA SENEDİ (Gov.Debt Securities)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DİĞER (Other)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2345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2,509,485.00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2345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2,192,000.00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2345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2,192,912.96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02063F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30.92%</w:t>
            </w: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234513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             TRT140410T16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1037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1,380,860.00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1037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1,000,000.00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AF4F6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1,000,830.14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10374A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45.62%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10374A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14.11%</w:t>
            </w: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10374A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             TRT120111T10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1037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968,035.00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1037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1,000,000.00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AF4F6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1,000,838.36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10374A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45.62%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10374A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14.11%</w:t>
            </w: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10374A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             TRT060509T18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1037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210,590.00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10374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192,000.00   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AF4F6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192,157.81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10374A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8.76%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10374A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2.71%</w:t>
            </w: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PORTFÖY DEĞERİ TOPLAMI (I+II+III) (Portfolio Value)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AF4F6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7,092,637,01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HAZIR DEĞERLER (+) (Cash)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10374A" w:rsidRDefault="00F17601" w:rsidP="00AF4F6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198,414.74</w:t>
            </w:r>
            <w:r w:rsidRPr="0010374A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17601" w:rsidTr="0002063F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ALACAKLAR (+) (Receivables)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AF4F6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2,074,24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17601" w:rsidTr="0002063F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DİĞER AKTİFLER (+) (Other Assets)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17601" w:rsidTr="0002063F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BORÇLAR (-) (Payables)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115,221,45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17601" w:rsidTr="0002063F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TOPLAM DEĞER (Total Value)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7,177,904,55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17601" w:rsidTr="00AF4F68">
        <w:trPr>
          <w:trHeight w:val="240"/>
        </w:trPr>
        <w:tc>
          <w:tcPr>
            <w:tcW w:w="35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TOPLAM DEĞER / PAY SAYISI (Total Value / Total Shares)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Pr="00F30C71" w:rsidRDefault="00F17601" w:rsidP="006626F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0,903313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7601" w:rsidRDefault="00F17601" w:rsidP="006626F8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:rsidR="004A169E" w:rsidRDefault="004A169E">
      <w:pPr>
        <w:rPr>
          <w:rFonts w:ascii="Arial TUR" w:hAnsi="Arial TUR"/>
          <w:color w:val="FF0000"/>
          <w:sz w:val="28"/>
        </w:rPr>
      </w:pPr>
    </w:p>
    <w:p w:rsidR="004A169E" w:rsidRDefault="004A169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3864FA" w:rsidRDefault="003864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Doğrudan Pay sahipleri</w:t>
      </w: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A169E" w:rsidRDefault="00C65FB2">
      <w:r>
        <w:t>ATA YATIRIM MENKUL KIYMETLER A.Ş.</w:t>
      </w:r>
      <w:r>
        <w:tab/>
        <w:t>725.000.-TL</w:t>
      </w:r>
      <w:r>
        <w:tab/>
      </w:r>
      <w:r>
        <w:tab/>
        <w:t>9.12 %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C65FB2" w:rsidRDefault="00C65FB2">
            <w:r w:rsidRPr="00C65FB2">
              <w:t>KORHAN KURDOĞLU</w:t>
            </w:r>
          </w:p>
          <w:p w:rsidR="00C65FB2" w:rsidRPr="00C65FB2" w:rsidRDefault="00C65FB2" w:rsidP="00C65FB2">
            <w:r w:rsidRPr="00C65FB2">
              <w:t>DİĞER (HALKA AÇIK)</w:t>
            </w:r>
          </w:p>
        </w:tc>
        <w:tc>
          <w:tcPr>
            <w:tcW w:w="1892" w:type="dxa"/>
          </w:tcPr>
          <w:p w:rsidR="004A169E" w:rsidRPr="00C65FB2" w:rsidRDefault="00C65FB2">
            <w:pPr>
              <w:jc w:val="center"/>
            </w:pPr>
            <w:r>
              <w:t xml:space="preserve">       </w:t>
            </w:r>
            <w:r w:rsidRPr="00C65FB2">
              <w:t>32.625.-TL</w:t>
            </w:r>
          </w:p>
          <w:p w:rsidR="00C65FB2" w:rsidRPr="00C65FB2" w:rsidRDefault="00C65FB2">
            <w:pPr>
              <w:jc w:val="center"/>
            </w:pPr>
            <w:r>
              <w:t xml:space="preserve">  </w:t>
            </w:r>
            <w:r w:rsidRPr="00C65FB2">
              <w:t>7.188.576.-TL</w:t>
            </w:r>
          </w:p>
          <w:p w:rsidR="00C65FB2" w:rsidRDefault="00C65F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t xml:space="preserve">  </w:t>
            </w:r>
            <w:r w:rsidRPr="00C65FB2">
              <w:t>7.946.201.-TL</w:t>
            </w:r>
          </w:p>
        </w:tc>
        <w:tc>
          <w:tcPr>
            <w:tcW w:w="2410" w:type="dxa"/>
          </w:tcPr>
          <w:p w:rsidR="00C65FB2" w:rsidRPr="00C65FB2" w:rsidRDefault="00C65FB2" w:rsidP="00C65FB2">
            <w:pPr>
              <w:ind w:right="1103"/>
              <w:jc w:val="right"/>
            </w:pPr>
            <w:r>
              <w:t xml:space="preserve">         </w:t>
            </w:r>
            <w:r w:rsidRPr="00C65FB2">
              <w:t>0.41%</w:t>
            </w:r>
          </w:p>
          <w:p w:rsidR="00C65FB2" w:rsidRPr="00C65FB2" w:rsidRDefault="00C65FB2" w:rsidP="00C65FB2">
            <w:pPr>
              <w:ind w:right="1103"/>
              <w:jc w:val="right"/>
            </w:pPr>
            <w:r>
              <w:t xml:space="preserve">  </w:t>
            </w:r>
            <w:r w:rsidRPr="00C65FB2">
              <w:t>90.47 %</w:t>
            </w:r>
          </w:p>
          <w:p w:rsidR="00C65FB2" w:rsidRPr="00C65FB2" w:rsidRDefault="00C65FB2" w:rsidP="00C65FB2">
            <w:pPr>
              <w:ind w:right="1103"/>
              <w:jc w:val="right"/>
            </w:pPr>
            <w:r>
              <w:t xml:space="preserve">  </w:t>
            </w:r>
            <w:r w:rsidRPr="00C65FB2">
              <w:t>100 %</w:t>
            </w:r>
          </w:p>
          <w:p w:rsidR="00C65FB2" w:rsidRPr="00C65FB2" w:rsidRDefault="00C65FB2" w:rsidP="00C65FB2">
            <w:pPr>
              <w:ind w:right="1103"/>
              <w:jc w:val="right"/>
            </w:pP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C65FB2" w:rsidRDefault="004A169E"/>
        </w:tc>
        <w:tc>
          <w:tcPr>
            <w:tcW w:w="1892" w:type="dxa"/>
          </w:tcPr>
          <w:p w:rsidR="004A169E" w:rsidRDefault="004A16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4A169E" w:rsidRDefault="004A16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C65FB2" w:rsidRDefault="004A169E"/>
        </w:tc>
        <w:tc>
          <w:tcPr>
            <w:tcW w:w="1892" w:type="dxa"/>
          </w:tcPr>
          <w:p w:rsidR="004A169E" w:rsidRDefault="004A16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4A169E" w:rsidRDefault="004A16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C65FB2" w:rsidRDefault="004A169E"/>
        </w:tc>
        <w:tc>
          <w:tcPr>
            <w:tcW w:w="1892" w:type="dxa"/>
          </w:tcPr>
          <w:p w:rsidR="004A169E" w:rsidRDefault="004A16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4A169E" w:rsidRDefault="004A16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C65FB2" w:rsidRDefault="004A169E"/>
        </w:tc>
        <w:tc>
          <w:tcPr>
            <w:tcW w:w="1892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4A169E" w:rsidRDefault="004A16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4A169E" w:rsidRDefault="004A169E">
      <w:pPr>
        <w:jc w:val="both"/>
        <w:rPr>
          <w:rFonts w:ascii="Arial" w:hAnsi="Arial"/>
          <w:sz w:val="18"/>
        </w:rPr>
      </w:pPr>
    </w:p>
    <w:p w:rsidR="004A169E" w:rsidRDefault="004A169E">
      <w:pPr>
        <w:jc w:val="both"/>
        <w:rPr>
          <w:rFonts w:ascii="Arial" w:hAnsi="Arial"/>
          <w:sz w:val="18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4120C"/>
    <w:multiLevelType w:val="hybridMultilevel"/>
    <w:tmpl w:val="F3CED7A0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07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2063F"/>
    <w:rsid w:val="0009631E"/>
    <w:rsid w:val="000B21A3"/>
    <w:rsid w:val="0010374A"/>
    <w:rsid w:val="00234513"/>
    <w:rsid w:val="00246CE8"/>
    <w:rsid w:val="00296A9D"/>
    <w:rsid w:val="003864FA"/>
    <w:rsid w:val="0049024C"/>
    <w:rsid w:val="004A169E"/>
    <w:rsid w:val="00647364"/>
    <w:rsid w:val="006626F8"/>
    <w:rsid w:val="006D4BBA"/>
    <w:rsid w:val="007D5FAB"/>
    <w:rsid w:val="00877D0F"/>
    <w:rsid w:val="00A52503"/>
    <w:rsid w:val="00AF4F68"/>
    <w:rsid w:val="00BF53D0"/>
    <w:rsid w:val="00C53E1E"/>
    <w:rsid w:val="00C65FB2"/>
    <w:rsid w:val="00CB1B3F"/>
    <w:rsid w:val="00CB7A97"/>
    <w:rsid w:val="00CE6C3A"/>
    <w:rsid w:val="00D73C29"/>
    <w:rsid w:val="00E01A63"/>
    <w:rsid w:val="00EF48E5"/>
    <w:rsid w:val="00F17601"/>
    <w:rsid w:val="00F3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AA99B1-4B18-446C-9CC9-9453A73D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296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celikusta@atayatirim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celikusta@atayatirim.com.tr" TargetMode="External"/><Relationship Id="rId5" Type="http://schemas.openxmlformats.org/officeDocument/2006/relationships/hyperlink" Target="mailto:ogoksu@atayatirim.com.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8373</CharactersWithSpaces>
  <SharedDoc>false</SharedDoc>
  <HLinks>
    <vt:vector size="18" baseType="variant">
      <vt:variant>
        <vt:i4>4587570</vt:i4>
      </vt:variant>
      <vt:variant>
        <vt:i4>6</vt:i4>
      </vt:variant>
      <vt:variant>
        <vt:i4>0</vt:i4>
      </vt:variant>
      <vt:variant>
        <vt:i4>5</vt:i4>
      </vt:variant>
      <vt:variant>
        <vt:lpwstr>mailto:ucelikusta@atayatirim.com.tr</vt:lpwstr>
      </vt:variant>
      <vt:variant>
        <vt:lpwstr/>
      </vt:variant>
      <vt:variant>
        <vt:i4>4587570</vt:i4>
      </vt:variant>
      <vt:variant>
        <vt:i4>3</vt:i4>
      </vt:variant>
      <vt:variant>
        <vt:i4>0</vt:i4>
      </vt:variant>
      <vt:variant>
        <vt:i4>5</vt:i4>
      </vt:variant>
      <vt:variant>
        <vt:lpwstr>mailto:ucelikusta@atayatirim.com.tr</vt:lpwstr>
      </vt:variant>
      <vt:variant>
        <vt:lpwstr/>
      </vt:variant>
      <vt:variant>
        <vt:i4>5046333</vt:i4>
      </vt:variant>
      <vt:variant>
        <vt:i4>0</vt:i4>
      </vt:variant>
      <vt:variant>
        <vt:i4>0</vt:i4>
      </vt:variant>
      <vt:variant>
        <vt:i4>5</vt:i4>
      </vt:variant>
      <vt:variant>
        <vt:lpwstr>mailto:ogoksu@atayatirim.com.tr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2009-04-29T16:53:00Z</cp:lastPrinted>
  <dcterms:created xsi:type="dcterms:W3CDTF">2022-09-01T21:50:00Z</dcterms:created>
  <dcterms:modified xsi:type="dcterms:W3CDTF">2022-09-01T21:50:00Z</dcterms:modified>
</cp:coreProperties>
</file>