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67FC">
            <w:pPr>
              <w:pStyle w:val="Heading2"/>
            </w:pPr>
            <w:r>
              <w:t>EVG YATIRIM ORTAKLIĞI A.Ş.</w:t>
            </w:r>
          </w:p>
        </w:tc>
      </w:tr>
    </w:tbl>
    <w:p w:rsidR="00000000" w:rsidRDefault="007E67FC">
      <w:pPr>
        <w:rPr>
          <w:rFonts w:ascii="Arial" w:hAnsi="Arial"/>
          <w:sz w:val="18"/>
        </w:rPr>
      </w:pPr>
    </w:p>
    <w:tbl>
      <w:tblPr>
        <w:tblW w:w="9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"/>
        <w:gridCol w:w="7"/>
        <w:gridCol w:w="166"/>
        <w:gridCol w:w="2259"/>
        <w:gridCol w:w="1417"/>
        <w:gridCol w:w="142"/>
        <w:gridCol w:w="284"/>
        <w:gridCol w:w="142"/>
        <w:gridCol w:w="992"/>
        <w:gridCol w:w="55"/>
        <w:gridCol w:w="1505"/>
        <w:gridCol w:w="1080"/>
        <w:gridCol w:w="1180"/>
        <w:gridCol w:w="7"/>
        <w:gridCol w:w="10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22.03.2005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  <w:lang w:val="en-US"/>
              </w:rPr>
              <w:t>Established in</w:t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MENKUL KIYMET YATIIRM ORTAKLIĞI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  <w:lang w:val="en-US"/>
              </w:rPr>
              <w:t>Main Business Line</w:t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BEBEK MAHALLESİ BAĞ ARASI SOKAK NO:9 KAT:1 – 2  34342 – BEŞİKTAŞ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  <w:lang w:val="en-US"/>
              </w:rPr>
              <w:t>Head Offi</w:t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  <w:lang w:val="en-US"/>
              </w:rPr>
              <w:t>ce</w:t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  <w:lang w:val="en-US"/>
              </w:rPr>
              <w:t>Production Centre</w:t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N.SERDAR AKCAN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  <w:lang w:val="en-US"/>
              </w:rPr>
              <w:t>General Manager</w:t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PAMİR SEZENER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  <w:lang w:val="en-US"/>
              </w:rPr>
              <w:t>Board of Directors</w:t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HALİM ÖZTÜRK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N.SERDAR AKCAN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MUHARREM KARAPINAR </w:t>
            </w:r>
          </w:p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MUHASEBE MÜDÜRÜ</w:t>
            </w:r>
          </w:p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MKARAPINAR@EVGİN.COM.TR.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Borsa ile iletişimden s</w:t>
            </w:r>
            <w:r>
              <w:rPr>
                <w:rFonts w:ascii="Arial" w:hAnsi="Arial" w:cs="Arial"/>
                <w:b/>
                <w:sz w:val="16"/>
                <w:szCs w:val="16"/>
              </w:rPr>
              <w:t>orumlu personelin adı, soyadı, görevi, e-mail adresi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MUHARREM KARAPINAR </w:t>
            </w:r>
          </w:p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MUHASEBE MÜDÜRÜ</w:t>
            </w:r>
          </w:p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MKARAPINAR@EVGİN.COM.TR.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MUHARREM KARAPINAR </w:t>
            </w:r>
          </w:p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MUHASEBE MÜDÜRÜ</w:t>
            </w:r>
          </w:p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MKARAPINAR@EVGİN.COM</w:t>
            </w:r>
            <w:r>
              <w:rPr>
                <w:rFonts w:ascii="Arial" w:hAnsi="Arial" w:cs="Arial"/>
                <w:sz w:val="16"/>
                <w:szCs w:val="16"/>
              </w:rPr>
              <w:t>.TR.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0212 – 287 16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  <w:lang w:val="en-US"/>
              </w:rPr>
              <w:t>Phone</w:t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0212 – 263 88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  <w:lang w:val="en-US"/>
              </w:rPr>
              <w:t>Facsimile</w:t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iCs/>
                <w:sz w:val="16"/>
                <w:szCs w:val="16"/>
                <w:lang w:val="en-US"/>
              </w:rPr>
              <w:t>(Web Adress</w:t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</w:t>
            </w:r>
            <w:r>
              <w:rPr>
                <w:rFonts w:ascii="Arial" w:hAnsi="Arial" w:cs="Arial"/>
                <w:b/>
                <w:sz w:val="16"/>
                <w:szCs w:val="16"/>
              </w:rPr>
              <w:t>Tebliğin 23. Maddesi kapsamında oluşturulan “bilgilendirme politikası”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nın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internet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sitesinde ilan edilip edilmediği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4" w:history="1">
              <w:r>
                <w:rPr>
                  <w:rStyle w:val="Hyperlink"/>
                  <w:rFonts w:ascii="Arial" w:hAnsi="Arial" w:cs="Arial"/>
                  <w:sz w:val="16"/>
                  <w:szCs w:val="16"/>
                </w:rPr>
                <w:t>EVGİN@COM.TR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Sırasıyla Ocak 2008 ve mevcut durum ayrı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ayr</w:t>
            </w:r>
            <w:r>
              <w:rPr>
                <w:rFonts w:ascii="Arial" w:hAnsi="Arial" w:cs="Arial"/>
                <w:bCs/>
                <w:sz w:val="16"/>
                <w:szCs w:val="16"/>
              </w:rPr>
              <w:t>ı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belirtilecek</w:t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OCAK         2008   2 </w:t>
            </w:r>
          </w:p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ŞUBAT       2008   2</w:t>
            </w:r>
          </w:p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MART         2008   2</w:t>
            </w:r>
          </w:p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NİSAN        2008   2</w:t>
            </w:r>
          </w:p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MAYIS        2008   2</w:t>
            </w:r>
          </w:p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HAZİRAN    2008   2</w:t>
            </w:r>
          </w:p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TEMMUZ    2008   2</w:t>
            </w:r>
          </w:p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AGUSTOS  2008   2</w:t>
            </w:r>
          </w:p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EYLÜL        2008   2</w:t>
            </w:r>
          </w:p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EKİM           2008   2</w:t>
            </w:r>
          </w:p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KASIM        2008   2</w:t>
            </w:r>
          </w:p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ARA</w:t>
            </w:r>
            <w:r>
              <w:rPr>
                <w:rFonts w:ascii="Arial" w:hAnsi="Arial" w:cs="Arial"/>
                <w:sz w:val="16"/>
                <w:szCs w:val="16"/>
              </w:rPr>
              <w:t>LIK      2008   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  <w:lang w:val="en-US"/>
              </w:rPr>
              <w:t>Number of Employees</w:t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  <w:lang w:val="en-US"/>
              </w:rPr>
              <w:t>Collective Bargaining Period</w:t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  <w:lang w:val="en-US"/>
              </w:rPr>
              <w:t>Labor Union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  <w:lang w:val="en-US"/>
              </w:rPr>
              <w:t>Employers' Union</w:t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7"/>
          </w:tcPr>
          <w:p w:rsidR="00000000" w:rsidRDefault="007E67FC">
            <w:pPr>
              <w:pStyle w:val="Heading1"/>
              <w:rPr>
                <w:rFonts w:cs="Arial"/>
                <w:color w:val="auto"/>
                <w:szCs w:val="16"/>
                <w:lang w:val="tr-TR"/>
              </w:rPr>
            </w:pPr>
            <w:r>
              <w:rPr>
                <w:rFonts w:cs="Arial"/>
                <w:color w:val="auto"/>
                <w:szCs w:val="16"/>
                <w:lang w:val="tr-TR"/>
              </w:rPr>
              <w:t>5.000</w:t>
            </w:r>
            <w:r>
              <w:rPr>
                <w:rFonts w:cs="Arial"/>
                <w:color w:val="auto"/>
                <w:szCs w:val="16"/>
                <w:lang w:val="tr-TR"/>
              </w:rPr>
              <w:t xml:space="preserve">.000,-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  <w:lang w:val="en-US"/>
              </w:rPr>
              <w:t>Authorized Capital</w:t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2.500.000,-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(</w:t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  <w:lang w:val="en-US"/>
              </w:rPr>
              <w:t>Issued Capital</w:t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  <w:lang w:val="en-US"/>
              </w:rPr>
              <w:t>Trading Market</w:t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6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00000" w:rsidRDefault="007E67F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7"/>
          </w:tcPr>
          <w:p w:rsidR="00000000" w:rsidRDefault="007E67FC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dxa"/>
          <w:cantSplit/>
        </w:trPr>
        <w:tc>
          <w:tcPr>
            <w:tcW w:w="4417" w:type="dxa"/>
            <w:gridSpan w:val="7"/>
          </w:tcPr>
          <w:p w:rsidR="00000000" w:rsidRDefault="007E67F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31.12.2008 tarihi itibariyle portföyünde bulunan menkul kıyme</w:t>
            </w:r>
            <w:r>
              <w:rPr>
                <w:rFonts w:ascii="Arial TUR" w:hAnsi="Arial TUR"/>
                <w:sz w:val="16"/>
              </w:rPr>
              <w:t xml:space="preserve">tlerin  </w:t>
            </w:r>
            <w:proofErr w:type="spellStart"/>
            <w:r>
              <w:rPr>
                <w:rFonts w:ascii="Arial TUR" w:hAnsi="Arial TUR"/>
                <w:sz w:val="16"/>
              </w:rPr>
              <w:t>sektörel</w:t>
            </w:r>
            <w:proofErr w:type="spellEnd"/>
            <w:r>
              <w:rPr>
                <w:rFonts w:ascii="Arial TUR" w:hAnsi="Arial TUR"/>
                <w:sz w:val="16"/>
              </w:rPr>
              <w:t xml:space="preserve"> dağılımı aşağıda verilmiştir.</w:t>
            </w:r>
          </w:p>
        </w:tc>
        <w:tc>
          <w:tcPr>
            <w:tcW w:w="1047" w:type="dxa"/>
            <w:gridSpan w:val="2"/>
          </w:tcPr>
          <w:p w:rsidR="00000000" w:rsidRDefault="007E67FC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  <w:gridSpan w:val="5"/>
          </w:tcPr>
          <w:p w:rsidR="00000000" w:rsidRDefault="007E67FC">
            <w:pPr>
              <w:jc w:val="both"/>
              <w:rPr>
                <w:rFonts w:ascii="Arial TUR" w:hAnsi="Arial TUR"/>
                <w:i/>
                <w:sz w:val="16"/>
                <w:lang w:val="en-US"/>
              </w:rPr>
            </w:pPr>
            <w:r>
              <w:rPr>
                <w:rFonts w:ascii="Arial TUR" w:hAnsi="Arial TUR"/>
                <w:i/>
                <w:sz w:val="16"/>
                <w:lang w:val="en-US"/>
              </w:rPr>
              <w:t>Sectorial distribution of securities in the Company's portfolio  as of 31.12.2008 is shown below.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720"/>
        </w:trPr>
        <w:tc>
          <w:tcPr>
            <w:tcW w:w="24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MENKUL KIYMETİN TÜRÜ      (</w:t>
            </w:r>
            <w:r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>Type of Securities</w:t>
            </w: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NOMİNAL DEĞER (</w:t>
            </w:r>
            <w:r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>Nominal Value</w:t>
            </w: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) 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TOPLAM ALIŞ MALİYET (TL)     </w:t>
            </w: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(</w:t>
            </w:r>
            <w:r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 xml:space="preserve">Total Coast </w:t>
            </w: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)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TOPLAM RAYİÇ DEĞER (TL)  (</w:t>
            </w:r>
            <w:r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>Total Market Value</w:t>
            </w: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GRUP    (%) (</w:t>
            </w:r>
            <w:r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 xml:space="preserve">Group </w:t>
            </w: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)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GENEL     (%) (</w:t>
            </w:r>
            <w:r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 xml:space="preserve">General </w:t>
            </w: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)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195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  <w:p w:rsidR="00000000" w:rsidRDefault="007E67FC">
            <w:pPr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I-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HİSSE SENETLERİ (</w:t>
            </w:r>
            <w:r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>Equities</w:t>
            </w: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262.537,62    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771.166,95  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722.951,20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  30,95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555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BANKALAR</w:t>
            </w: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(</w:t>
            </w:r>
            <w:r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>Banks</w:t>
            </w: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             0,19    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             0,56  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             0,40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100,00 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    0,00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195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YKBNK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         0,19    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         0,56  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         0,40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100,00</w:t>
            </w:r>
            <w:r>
              <w:rPr>
                <w:rFonts w:ascii="Tahoma" w:hAnsi="Tahoma" w:cs="Tahoma"/>
                <w:sz w:val="14"/>
                <w:szCs w:val="14"/>
              </w:rPr>
              <w:t xml:space="preserve"> 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0,00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375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GIDA, ICECEK VE TUTUN (</w:t>
            </w:r>
            <w:r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>Food, drinking &amp; tobacco</w:t>
            </w: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  54.000,00    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102.976,75  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109.080,00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100,00 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    4,67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195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PETUN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 54.000,00    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102.976,75  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</w:t>
            </w:r>
            <w:r>
              <w:rPr>
                <w:rFonts w:ascii="Tahoma" w:hAnsi="Tahoma" w:cs="Tahoma"/>
                <w:sz w:val="14"/>
                <w:szCs w:val="14"/>
              </w:rPr>
              <w:t xml:space="preserve">         109.080,00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100,00 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4,67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555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HOLDINGLER VE YATIRIM ŞİRKETLERİ </w:t>
            </w:r>
            <w:r>
              <w:rPr>
                <w:rFonts w:ascii="Tahoma" w:hAnsi="Tahoma" w:cs="Tahoma"/>
                <w:b/>
                <w:bCs/>
                <w:sz w:val="14"/>
                <w:szCs w:val="14"/>
                <w:lang w:val="en-US"/>
              </w:rPr>
              <w:t>(</w:t>
            </w:r>
            <w:r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 xml:space="preserve">Holdings and Investment Companies </w:t>
            </w: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             1,04    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             2,54  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             1,97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100,00 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  </w:t>
            </w: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0,00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195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DOHOL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         0,25    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         0,38  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         0,25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12,70 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0,00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195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ECZYT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         0,80    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         2,16  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         1,7</w:t>
            </w:r>
            <w:r>
              <w:rPr>
                <w:rFonts w:ascii="Tahoma" w:hAnsi="Tahoma" w:cs="Tahoma"/>
                <w:sz w:val="14"/>
                <w:szCs w:val="14"/>
              </w:rPr>
              <w:t xml:space="preserve">2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87,30 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0,00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195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İLETİŞİM  (</w:t>
            </w:r>
            <w:r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>Comminication</w:t>
            </w: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  12.000,00    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100.069,90  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105.600,00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100,00 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    4,52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195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TCELL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 12.000,00    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100.069,90  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105.600,00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100,00 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</w:t>
            </w:r>
            <w:r>
              <w:rPr>
                <w:rFonts w:ascii="Tahoma" w:hAnsi="Tahoma" w:cs="Tahoma"/>
                <w:sz w:val="14"/>
                <w:szCs w:val="14"/>
              </w:rPr>
              <w:t xml:space="preserve">    4,52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735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KİMYA,PETROL, KAUÇUK VE PLASTİK ÜRÜNLERİ (</w:t>
            </w:r>
            <w:r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 xml:space="preserve">Manifacture of Chemicals and Chemical Petroleum, Rubber and Plastic Products </w:t>
            </w: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  42.500,00    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192.705,38  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187.650,00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100,00 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    8,03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195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BAGFS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</w:t>
            </w:r>
            <w:r>
              <w:rPr>
                <w:rFonts w:ascii="Tahoma" w:hAnsi="Tahoma" w:cs="Tahoma"/>
                <w:sz w:val="14"/>
                <w:szCs w:val="14"/>
              </w:rPr>
              <w:t xml:space="preserve">             2.500,00    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153.755,38  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152.050,00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81,03 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6,51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195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ECILC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 40.000,00    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 38.950,00  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 35.600,00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18,97 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1,</w:t>
            </w:r>
            <w:r>
              <w:rPr>
                <w:rFonts w:ascii="Tahoma" w:hAnsi="Tahoma" w:cs="Tahoma"/>
                <w:sz w:val="14"/>
                <w:szCs w:val="14"/>
              </w:rPr>
              <w:t xml:space="preserve">52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555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METAL E</w:t>
            </w: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ŞYA,MAKİNE VE GEREÇ YAPIM (</w:t>
            </w:r>
            <w:r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>Stell &amp; Metal Sector</w:t>
            </w: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154.036,00    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375.411,13  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320.618,48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100,00 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  13,73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195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CEMTS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126.894,00    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156.944,85  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 88.825,80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</w:t>
            </w:r>
            <w:r>
              <w:rPr>
                <w:rFonts w:ascii="Tahoma" w:hAnsi="Tahoma" w:cs="Tahoma"/>
                <w:sz w:val="14"/>
                <w:szCs w:val="14"/>
              </w:rPr>
              <w:t xml:space="preserve"> 27,70 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3,80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195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OTKAR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 27.142,00    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218.466,28  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231.792,68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72,30 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9,92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735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TAS VE TOPRAGA DAYALI MADENLER (</w:t>
            </w:r>
            <w:r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>Non- Metalic Produc</w:t>
            </w:r>
            <w:r>
              <w:rPr>
                <w:rFonts w:ascii="Tahoma" w:hAnsi="Tahoma" w:cs="Tahoma"/>
                <w:sz w:val="14"/>
                <w:szCs w:val="14"/>
                <w:lang w:val="en-US"/>
              </w:rPr>
              <w:t>t</w:t>
            </w: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             0,39    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             0,69  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             0,35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100,00 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    0,00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195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TRKCM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         0,39    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         0,69  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         0,35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100,00 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0,00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195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195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I</w:t>
            </w: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I- REPO-TERS REPO               (</w:t>
            </w:r>
            <w:r>
              <w:rPr>
                <w:rFonts w:ascii="Tahoma" w:hAnsi="Tahoma" w:cs="Tahoma"/>
                <w:i/>
                <w:iCs/>
                <w:sz w:val="14"/>
                <w:szCs w:val="14"/>
              </w:rPr>
              <w:t>Repo</w:t>
            </w: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-</w:t>
            </w:r>
            <w:r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>Rever  Repo</w:t>
            </w: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1.570.105,00    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1.612.000,00  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1.612.669,62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100,00 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  69,05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195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TRT180810T18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1.440.770,00    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1.500.000,00  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1.500.624,53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</w:t>
            </w:r>
            <w:r>
              <w:rPr>
                <w:rFonts w:ascii="Tahoma" w:hAnsi="Tahoma" w:cs="Tahoma"/>
                <w:sz w:val="14"/>
                <w:szCs w:val="14"/>
              </w:rPr>
              <w:t xml:space="preserve">       93,05 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64,25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195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TRT050809T16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 35.800,00    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 31.000,00  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 31.012,48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1,92 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1,33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195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TRT050809T16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 93.535,00    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 81.000,00  </w:t>
            </w:r>
            <w:r>
              <w:rPr>
                <w:rFonts w:ascii="Tahoma" w:hAnsi="Tahoma" w:cs="Tahoma"/>
                <w:sz w:val="14"/>
                <w:szCs w:val="14"/>
              </w:rPr>
              <w:t xml:space="preserve"> 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 81.032,61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5,02   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3,47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195"/>
        </w:trPr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495"/>
        </w:trPr>
        <w:tc>
          <w:tcPr>
            <w:tcW w:w="2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ORTAKLIK PORTFÖY DEĞERİ (</w:t>
            </w:r>
            <w:r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>Total portfolio value</w:t>
            </w: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2.335.620,82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     100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195"/>
        </w:trPr>
        <w:tc>
          <w:tcPr>
            <w:tcW w:w="2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HAZIR DEĞERLER (+)                    (</w:t>
            </w:r>
            <w:r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>Current Assets</w:t>
            </w:r>
            <w:r>
              <w:rPr>
                <w:rFonts w:ascii="Tahoma" w:hAnsi="Tahoma" w:cs="Tahoma"/>
                <w:sz w:val="14"/>
                <w:szCs w:val="1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</w:t>
            </w:r>
            <w:r>
              <w:rPr>
                <w:rFonts w:ascii="Tahoma" w:hAnsi="Tahoma" w:cs="Tahoma"/>
                <w:sz w:val="14"/>
                <w:szCs w:val="14"/>
              </w:rPr>
              <w:t xml:space="preserve">       818,59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195"/>
        </w:trPr>
        <w:tc>
          <w:tcPr>
            <w:tcW w:w="2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ALACAKLAR (+)    </w:t>
            </w:r>
          </w:p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</w:t>
            </w:r>
            <w:r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>Receivables</w:t>
            </w:r>
            <w:r>
              <w:rPr>
                <w:rFonts w:ascii="Tahoma" w:hAnsi="Tahoma" w:cs="Tahoma"/>
                <w:sz w:val="14"/>
                <w:szCs w:val="1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 30.728,14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195"/>
        </w:trPr>
        <w:tc>
          <w:tcPr>
            <w:tcW w:w="2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DİĞER AKTİFLER (+) </w:t>
            </w:r>
          </w:p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</w:t>
            </w:r>
            <w:r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>Other Assets</w:t>
            </w:r>
            <w:r>
              <w:rPr>
                <w:rFonts w:ascii="Tahoma" w:hAnsi="Tahoma" w:cs="Tahoma"/>
                <w:sz w:val="14"/>
                <w:szCs w:val="1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                 5.938,08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195"/>
        </w:trPr>
        <w:tc>
          <w:tcPr>
            <w:tcW w:w="2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BORÇLAR (-) </w:t>
            </w:r>
          </w:p>
          <w:p w:rsidR="00000000" w:rsidRDefault="007E67FC">
            <w:pPr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</w:t>
            </w:r>
            <w:r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>Depts</w:t>
            </w:r>
            <w:r>
              <w:rPr>
                <w:rFonts w:ascii="Tahoma" w:hAnsi="Tahoma" w:cs="Tahoma"/>
                <w:sz w:val="14"/>
                <w:szCs w:val="1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-              41.857,01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sz w:val="14"/>
                <w:szCs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195"/>
        </w:trPr>
        <w:tc>
          <w:tcPr>
            <w:tcW w:w="2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pStyle w:val="Heading4"/>
            </w:pPr>
            <w:r>
              <w:t xml:space="preserve">TOPLAM DEĞER </w:t>
            </w:r>
          </w:p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(</w:t>
            </w:r>
            <w:r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>Total Assets</w:t>
            </w: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</w:t>
            </w: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2.331.248,62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195"/>
        </w:trPr>
        <w:tc>
          <w:tcPr>
            <w:tcW w:w="2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HİSSE SAYISI </w:t>
            </w:r>
          </w:p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(</w:t>
            </w:r>
            <w:r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>Number of Shares</w:t>
            </w: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2.500.000,00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gridAfter w:val="2"/>
          <w:wBefore w:w="15" w:type="dxa"/>
          <w:wAfter w:w="17" w:type="dxa"/>
          <w:trHeight w:val="615"/>
        </w:trPr>
        <w:tc>
          <w:tcPr>
            <w:tcW w:w="2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TOPLAM DEĞER / TOPLAM PAY SAYISI (</w:t>
            </w:r>
            <w:r>
              <w:rPr>
                <w:rFonts w:ascii="Tahoma" w:hAnsi="Tahoma" w:cs="Tahoma"/>
                <w:i/>
                <w:iCs/>
                <w:sz w:val="14"/>
                <w:szCs w:val="14"/>
                <w:lang w:val="en-US"/>
              </w:rPr>
              <w:t>Total value / number of shares</w:t>
            </w: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          0,932499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7E67FC">
            <w:pPr>
              <w:jc w:val="center"/>
              <w:rPr>
                <w:rFonts w:ascii="Tahoma" w:eastAsia="Arial Unicode MS" w:hAnsi="Tahoma" w:cs="Tahoma"/>
                <w:b/>
                <w:bCs/>
                <w:sz w:val="14"/>
                <w:szCs w:val="14"/>
              </w:rPr>
            </w:pPr>
          </w:p>
        </w:tc>
      </w:tr>
    </w:tbl>
    <w:p w:rsidR="00000000" w:rsidRDefault="007E67FC">
      <w:pPr>
        <w:rPr>
          <w:rFonts w:ascii="Arial" w:hAnsi="Arial"/>
          <w:sz w:val="16"/>
        </w:rPr>
      </w:pPr>
    </w:p>
    <w:p w:rsidR="00000000" w:rsidRDefault="007E67F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67FC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E67F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67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7E67F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E67F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7E67F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7E67F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E67F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7E67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(TL)</w:t>
            </w:r>
          </w:p>
        </w:tc>
        <w:tc>
          <w:tcPr>
            <w:tcW w:w="2410" w:type="dxa"/>
          </w:tcPr>
          <w:p w:rsidR="00000000" w:rsidRDefault="007E67F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7E67F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E67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1- EVGİN YATIRIM MENKUL </w:t>
            </w:r>
          </w:p>
          <w:p w:rsidR="00000000" w:rsidRDefault="007E67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DEĞERLER TİC.A.Ş.</w:t>
            </w:r>
          </w:p>
          <w:p w:rsidR="00000000" w:rsidRDefault="007E67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DİĞER ORTAKLIKLAR (</w:t>
            </w:r>
            <w:r>
              <w:rPr>
                <w:rFonts w:ascii="Arial" w:hAnsi="Arial"/>
                <w:i/>
                <w:iCs/>
                <w:color w:val="000000"/>
                <w:sz w:val="16"/>
                <w:lang w:val="en-US"/>
              </w:rPr>
              <w:t>Other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  <w:p w:rsidR="00000000" w:rsidRDefault="007E67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(HALKA AÇIK KISIM)</w:t>
            </w:r>
          </w:p>
          <w:p w:rsidR="00000000" w:rsidRDefault="007E67FC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7E67FC">
            <w:pPr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</w:t>
            </w:r>
            <w:r>
              <w:rPr>
                <w:rFonts w:ascii="Arial" w:hAnsi="Arial"/>
                <w:b/>
                <w:bCs/>
                <w:color w:val="000000"/>
                <w:sz w:val="16"/>
              </w:rPr>
              <w:t>TOPLAM</w:t>
            </w:r>
          </w:p>
          <w:p w:rsidR="00000000" w:rsidRDefault="007E67FC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7E67F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E67F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25.000,00</w:t>
            </w:r>
          </w:p>
          <w:p w:rsidR="00000000" w:rsidRDefault="007E67F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E67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2.475.000,00</w:t>
            </w:r>
          </w:p>
          <w:p w:rsidR="00000000" w:rsidRDefault="007E67FC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7E67FC">
            <w:pPr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 xml:space="preserve">       </w:t>
            </w:r>
          </w:p>
          <w:p w:rsidR="00000000" w:rsidRDefault="007E67FC">
            <w:pPr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 xml:space="preserve">       2.500.000,00</w:t>
            </w:r>
          </w:p>
          <w:p w:rsidR="00000000" w:rsidRDefault="007E67FC">
            <w:pPr>
              <w:rPr>
                <w:rFonts w:ascii="Arial" w:hAnsi="Arial"/>
                <w:b/>
                <w:bCs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E67F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  <w:p w:rsidR="00000000" w:rsidRDefault="007E67F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E67F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  <w:p w:rsidR="00000000" w:rsidRDefault="007E67F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E67FC">
            <w:pPr>
              <w:ind w:right="1103"/>
              <w:jc w:val="right"/>
              <w:rPr>
                <w:rFonts w:ascii="Arial" w:hAnsi="Arial"/>
                <w:b/>
                <w:bCs/>
                <w:color w:val="000000"/>
                <w:sz w:val="16"/>
              </w:rPr>
            </w:pPr>
          </w:p>
          <w:p w:rsidR="00000000" w:rsidRDefault="007E67FC">
            <w:pPr>
              <w:ind w:right="1103"/>
              <w:jc w:val="right"/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>100,00</w:t>
            </w:r>
          </w:p>
        </w:tc>
      </w:tr>
    </w:tbl>
    <w:p w:rsidR="00000000" w:rsidRDefault="007E67FC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67FC"/>
    <w:rsid w:val="007E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4C343-721B-4F06-8F52-0E848362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ahoma" w:hAnsi="Tahoma" w:cs="Tahoma"/>
      <w:b/>
      <w:bCs/>
      <w:sz w:val="14"/>
      <w:szCs w:val="1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VG&#304;N@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7114</CharactersWithSpaces>
  <SharedDoc>false</SharedDoc>
  <HLinks>
    <vt:vector size="6" baseType="variant">
      <vt:variant>
        <vt:i4>7602260</vt:i4>
      </vt:variant>
      <vt:variant>
        <vt:i4>0</vt:i4>
      </vt:variant>
      <vt:variant>
        <vt:i4>0</vt:i4>
      </vt:variant>
      <vt:variant>
        <vt:i4>5</vt:i4>
      </vt:variant>
      <vt:variant>
        <vt:lpwstr>mailto:EVGİN@COM.TR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2009-04-17T18:16:00Z</cp:lastPrinted>
  <dcterms:created xsi:type="dcterms:W3CDTF">2022-09-01T21:51:00Z</dcterms:created>
  <dcterms:modified xsi:type="dcterms:W3CDTF">2022-09-01T21:51:00Z</dcterms:modified>
</cp:coreProperties>
</file>