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AE46DB">
            <w:pPr>
              <w:pStyle w:val="Heading2"/>
            </w:pPr>
            <w:r>
              <w:t>MERKEZ B TİPİ MENKUL KIYMETLER YATIRIM ORTAKLIĞI A.Ş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F23569" w:rsidRDefault="00F23569">
      <w:pPr>
        <w:rPr>
          <w:rFonts w:ascii="Arial" w:hAnsi="Arial"/>
          <w:sz w:val="18"/>
        </w:rPr>
      </w:pPr>
    </w:p>
    <w:tbl>
      <w:tblPr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103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AE46DB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B64B60">
              <w:rPr>
                <w:rFonts w:ascii="Arial" w:hAnsi="Arial"/>
                <w:color w:val="000000"/>
                <w:sz w:val="16"/>
              </w:rPr>
              <w:t>10/07/2006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BAŞLICA </w:t>
            </w:r>
            <w:r w:rsidR="00AE46DB">
              <w:rPr>
                <w:rFonts w:ascii="Arial" w:hAnsi="Arial" w:cs="Arial"/>
                <w:b/>
                <w:sz w:val="16"/>
                <w:szCs w:val="16"/>
              </w:rPr>
              <w:t>FAALİYET ALANI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  <w:r w:rsidR="00B64B60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SK. NO:3</w:t>
            </w:r>
            <w:r w:rsidR="00B64B60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DAİRE :9 ÇANKAYA / ANKARA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09631E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AYDOĞAN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Default="00AE46DB" w:rsidP="00AE4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İ.SAVAŞ UZUNYOL       –  YÖNETİM KURULU BAŞKANI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Default="00AE46DB" w:rsidP="00AE4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ŞEYDA UZUNYOL          –   BAŞKAN YARDIMCISI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Default="00AE46DB" w:rsidP="00AE4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ÖZDEMİR          –   ÜYE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Default="00AE46DB" w:rsidP="00AE4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M. ATALAY         –   ÜYE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Default="00AE46DB" w:rsidP="00AE4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H.YUSUF UZUNYOL      –  ÜYE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EB2CEF" w:rsidRDefault="00B847E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6419">
              <w:rPr>
                <w:rFonts w:ascii="Arial" w:hAnsi="Arial"/>
                <w:color w:val="000000"/>
                <w:sz w:val="16"/>
              </w:rPr>
              <w:t>FATİH DEMİRTOP- PORTFÖY YÖNETİCİSİ- fatihdemirtop@meryo.com.tr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22514B" w:rsidRDefault="0022514B" w:rsidP="0009631E">
            <w:pPr>
              <w:rPr>
                <w:rFonts w:ascii="Arial" w:hAnsi="Arial"/>
                <w:color w:val="000000"/>
                <w:sz w:val="16"/>
              </w:rPr>
            </w:pPr>
            <w:r w:rsidRPr="00B16419">
              <w:rPr>
                <w:rFonts w:ascii="Arial" w:hAnsi="Arial"/>
                <w:color w:val="000000"/>
                <w:sz w:val="16"/>
              </w:rPr>
              <w:t>SEDA ÇAKMAK-MUHASEBE MÜDÜRÜ</w:t>
            </w:r>
            <w:r w:rsidR="006E38B2">
              <w:rPr>
                <w:rFonts w:ascii="Arial" w:hAnsi="Arial"/>
                <w:color w:val="000000"/>
                <w:sz w:val="16"/>
              </w:rPr>
              <w:t xml:space="preserve"> - </w:t>
            </w:r>
            <w:hyperlink r:id="rId4" w:history="1">
              <w:r w:rsidR="006E38B2" w:rsidRPr="0076286C">
                <w:rPr>
                  <w:rStyle w:val="Hyperlink"/>
                  <w:rFonts w:ascii="Arial" w:hAnsi="Arial"/>
                  <w:sz w:val="16"/>
                </w:rPr>
                <w:t>sedacakmak@meryo.com.tr</w:t>
              </w:r>
            </w:hyperlink>
          </w:p>
          <w:p w:rsidR="006E38B2" w:rsidRPr="00B16419" w:rsidRDefault="006E38B2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AYDOĞAN-GENEL MÜDÜR - eceaydogan@meryo.com.tr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B16419" w:rsidRDefault="0022514B" w:rsidP="0009631E">
            <w:pPr>
              <w:rPr>
                <w:rFonts w:ascii="Arial" w:hAnsi="Arial"/>
                <w:color w:val="000000"/>
                <w:sz w:val="16"/>
              </w:rPr>
            </w:pPr>
            <w:r w:rsidRPr="00B16419">
              <w:rPr>
                <w:rFonts w:ascii="Arial" w:hAnsi="Arial"/>
                <w:color w:val="000000"/>
                <w:sz w:val="16"/>
              </w:rPr>
              <w:t>SEDACAKMAK-MUHASEBE MÜDÜRÜ</w:t>
            </w:r>
          </w:p>
          <w:p w:rsidR="0022514B" w:rsidRPr="00B16419" w:rsidRDefault="0022514B" w:rsidP="0009631E">
            <w:pPr>
              <w:rPr>
                <w:rFonts w:ascii="Arial" w:hAnsi="Arial"/>
                <w:color w:val="000000"/>
                <w:sz w:val="16"/>
              </w:rPr>
            </w:pPr>
            <w:r w:rsidRPr="00B16419">
              <w:rPr>
                <w:rFonts w:ascii="Arial" w:hAnsi="Arial"/>
                <w:color w:val="000000"/>
                <w:sz w:val="16"/>
              </w:rPr>
              <w:t>sedacakmak@meryo.com.tr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B64B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64B60"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B64B60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64B60">
              <w:rPr>
                <w:rFonts w:ascii="Arial" w:hAnsi="Arial"/>
                <w:color w:val="000000"/>
                <w:sz w:val="16"/>
              </w:rPr>
              <w:t xml:space="preserve"> -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22514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6419">
              <w:rPr>
                <w:rFonts w:ascii="Arial" w:hAnsi="Arial"/>
                <w:color w:val="000000"/>
                <w:sz w:val="16"/>
              </w:rPr>
              <w:t>CANAN ÖZDEMİR</w:t>
            </w:r>
            <w:r w:rsidR="00B64B60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B16419">
              <w:rPr>
                <w:rFonts w:ascii="Arial" w:hAnsi="Arial"/>
                <w:color w:val="000000"/>
                <w:sz w:val="16"/>
              </w:rPr>
              <w:t>-</w:t>
            </w:r>
            <w:r w:rsidR="00B64B60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B16419">
              <w:rPr>
                <w:rFonts w:ascii="Arial" w:hAnsi="Arial"/>
                <w:color w:val="000000"/>
                <w:sz w:val="16"/>
              </w:rPr>
              <w:t>ŞEYDA UZUNYOL BOZKUŞ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0. 312 . 466 33 41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0 . 312 . 466 33 45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8355D9">
                <w:rPr>
                  <w:rStyle w:val="Hyperlink"/>
                  <w:rFonts w:ascii="Arial" w:hAnsi="Arial"/>
                  <w:sz w:val="16"/>
                </w:rPr>
                <w:t>info@meryo.com.tr</w:t>
              </w:r>
            </w:hyperlink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0B5F56" w:rsidP="0009631E">
            <w:pPr>
              <w:rPr>
                <w:rFonts w:ascii="Arial" w:hAnsi="Arial"/>
                <w:color w:val="000000"/>
                <w:sz w:val="16"/>
              </w:rPr>
            </w:pPr>
            <w:r w:rsidRPr="006F6637">
              <w:rPr>
                <w:rFonts w:ascii="Arial" w:hAnsi="Arial"/>
                <w:color w:val="000000"/>
                <w:sz w:val="16"/>
              </w:rPr>
              <w:t>İLAN EDİLMİŞTİR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0B5F56" w:rsidP="0009631E">
            <w:pPr>
              <w:rPr>
                <w:rFonts w:ascii="Arial" w:hAnsi="Arial"/>
                <w:color w:val="000000"/>
                <w:sz w:val="16"/>
              </w:rPr>
            </w:pPr>
            <w:r w:rsidRPr="006F6637">
              <w:rPr>
                <w:rFonts w:ascii="Arial" w:hAnsi="Arial"/>
                <w:color w:val="000000"/>
                <w:sz w:val="16"/>
              </w:rPr>
              <w:t>WWW.MERYO.COM.TR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Default="00197451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   -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MAYIS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-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       EYLÜL  -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</w:p>
          <w:p w:rsidR="00197451" w:rsidRDefault="00197451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 -</w:t>
            </w:r>
            <w:r w:rsidR="009630E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HAZİRAN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-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EKİM     -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</w:p>
          <w:p w:rsidR="00197451" w:rsidRDefault="00197451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   -</w:t>
            </w:r>
            <w:r w:rsidR="009630E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9630E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TEMMUZ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-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KASIM   -</w:t>
            </w:r>
            <w:r w:rsidR="00AC62D3">
              <w:rPr>
                <w:rFonts w:ascii="Arial" w:hAnsi="Arial"/>
                <w:color w:val="000000"/>
                <w:sz w:val="16"/>
              </w:rPr>
              <w:t>4</w:t>
            </w:r>
          </w:p>
          <w:p w:rsidR="00197451" w:rsidRPr="006F6637" w:rsidRDefault="00197451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  -</w:t>
            </w:r>
            <w:r w:rsidR="009630E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AĞUSTOS -  </w:t>
            </w:r>
            <w:r w:rsidR="00AC62D3">
              <w:rPr>
                <w:rFonts w:ascii="Arial" w:hAnsi="Arial"/>
                <w:color w:val="000000"/>
                <w:sz w:val="16"/>
              </w:rPr>
              <w:t>3</w:t>
            </w:r>
            <w:r w:rsidR="00202B3A"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202B3A">
              <w:rPr>
                <w:rFonts w:ascii="Arial" w:hAnsi="Arial"/>
                <w:color w:val="000000"/>
                <w:sz w:val="16"/>
              </w:rPr>
              <w:t>ARALIK  -</w:t>
            </w:r>
            <w:r w:rsidR="00AC62D3">
              <w:rPr>
                <w:rFonts w:ascii="Arial" w:hAnsi="Arial"/>
                <w:color w:val="000000"/>
                <w:sz w:val="16"/>
              </w:rPr>
              <w:t xml:space="preserve"> 4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pStyle w:val="Heading1"/>
              <w:rPr>
                <w:i w:val="0"/>
                <w:color w:val="000000"/>
                <w:lang w:val="tr-TR"/>
              </w:rPr>
            </w:pPr>
            <w:r w:rsidRPr="006F6637">
              <w:rPr>
                <w:i w:val="0"/>
                <w:color w:val="000000"/>
                <w:lang w:val="tr-TR"/>
              </w:rPr>
              <w:t>30.000.000 TL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  <w:r w:rsidRPr="006F6637">
              <w:rPr>
                <w:rFonts w:ascii="Arial" w:hAnsi="Arial"/>
                <w:color w:val="000000"/>
                <w:sz w:val="16"/>
              </w:rPr>
              <w:t>30.000.000 TL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pStyle w:val="Heading1"/>
              <w:rPr>
                <w:i w:val="0"/>
                <w:color w:val="000000"/>
                <w:lang w:val="tr-TR"/>
              </w:rPr>
            </w:pPr>
            <w:r w:rsidRPr="006F6637">
              <w:rPr>
                <w:i w:val="0"/>
                <w:color w:val="000000"/>
                <w:lang w:val="tr-TR"/>
              </w:rPr>
              <w:t>3.000.000 TL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6F6637" w:rsidRDefault="00AE46DB" w:rsidP="000963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  <w:r w:rsidRPr="006F6637">
              <w:rPr>
                <w:rFonts w:ascii="Arial" w:hAnsi="Arial"/>
                <w:color w:val="000000"/>
                <w:sz w:val="16"/>
              </w:rPr>
              <w:t>(NATIONAL MARKET</w:t>
            </w: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E46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E46DB" w:rsidRPr="00EB2CEF" w:rsidRDefault="00AE46D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AE46DB" w:rsidRPr="00EB2CEF" w:rsidRDefault="00AE46D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9367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2700"/>
        <w:gridCol w:w="1420"/>
        <w:gridCol w:w="290"/>
        <w:gridCol w:w="1047"/>
        <w:gridCol w:w="383"/>
        <w:gridCol w:w="1900"/>
        <w:gridCol w:w="740"/>
        <w:gridCol w:w="759"/>
        <w:gridCol w:w="121"/>
      </w:tblGrid>
      <w:tr w:rsidR="004A169E">
        <w:tblPrEx>
          <w:tblCellMar>
            <w:top w:w="0" w:type="dxa"/>
            <w:bottom w:w="0" w:type="dxa"/>
          </w:tblCellMar>
        </w:tblPrEx>
        <w:trPr>
          <w:gridAfter w:val="1"/>
          <w:wAfter w:w="121" w:type="dxa"/>
          <w:cantSplit/>
        </w:trPr>
        <w:tc>
          <w:tcPr>
            <w:tcW w:w="4417" w:type="dxa"/>
            <w:gridSpan w:val="4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</w:t>
            </w:r>
            <w:r w:rsidR="00B61B17">
              <w:rPr>
                <w:rFonts w:ascii="Arial TUR" w:hAnsi="Arial TUR"/>
                <w:sz w:val="16"/>
              </w:rPr>
              <w:t>26.12.2008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</w:t>
            </w:r>
            <w:r w:rsidRPr="00EE1985">
              <w:rPr>
                <w:rFonts w:ascii="Arial" w:hAnsi="Arial" w:cs="Arial"/>
                <w:sz w:val="16"/>
              </w:rPr>
              <w:t>sektörel dağılımı</w:t>
            </w:r>
            <w:r>
              <w:rPr>
                <w:rFonts w:ascii="Arial TUR" w:hAnsi="Arial TUR"/>
                <w:sz w:val="16"/>
              </w:rPr>
              <w:t xml:space="preserve">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7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Menkul Kıymet Sektör (SECTOR OF SECURITY)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Nominal Değer     (Nominal Value)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Toplam Alış Maliyeti (Total Buy Cost)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Toplam Rayiç Değer (Total Market Value)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Grup % (Group)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Genel % (General)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HISSE SENEDI (STOCK)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348,417.46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462,782.03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462,728.00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16.14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ORMAN, KAĞIT, BASIM (WOOD, PAPER, PRINTING)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25,000.00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3.46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0.56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HURGZ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25,000.00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3.46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0.56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KİMYA, PETROL, PLASTİK (CHEMICAL, PETROLEUM, PLASTIC)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5,000.00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110,250.00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111,450.00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24.09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3.89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GUBRF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5,000.00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110,250.00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111,450.00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24.09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3.89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TAŞ, TOPRAK (NON-METAL MINERAL PRODUCTS)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1,362.00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4,213.16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4,290.30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0.93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0.15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MRDIN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1,362.00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4,213.16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4,290.30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0.93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0.15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METAL ANA (BASIC METAL)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70,000.00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47,014.21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47,600.00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10.29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1.66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CEMTS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70,000.00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47,014.21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47,600.00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10.29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1.66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TİCARET (WHOLESALE AND RETAIL TRADE)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7,426.67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6,960.00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1.5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0.24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DOAS 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7,426.67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6,960.00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1.5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0.24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BANKALAR (BANKS)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198,054.00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237,976.85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237,376.72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51.3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8.28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SKBNK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38,050.00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39,372.13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39,572.00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8.55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1.38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VAKBN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150,004.00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177,804.72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177,004.72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38.25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6.18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YKBNK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20,800.00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20,800.00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4.5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0.73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SİGORTA (INSURANCE)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20,000.64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27,400.56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26,800.57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5.79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0.94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ANHYT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27,400.00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26,800.00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5.79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0.94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ANSGR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0.64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0.56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FİNANSAL KİR. FAKTORİNG (LEASING, FACTORING)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25,000.82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12,500.58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12,250.40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2.65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0.43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ISFIN       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25,000.82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12,500.58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12,250.40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2.65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0.43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BORCLANMA SENETLERI (DEBT SECURITIES)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1,100,000.00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881,684.00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1,077,557.00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37.59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DEVLET TAHVILI (GOV. DEBT SECURITIES)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1,100,000.00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881,684.00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1,077,557.00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37.59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TRT060509T18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81,569.00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94,527.00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8.77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3.3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TRT040209T13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1,000,000.00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800,115.00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983,030.00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91.23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34.3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DIGER (OTHERS)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1,414,750.00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1,326,000.00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1,326,000.00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46.26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O/N TERS REPO (O/N REVERSE REPO)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1,414,750.00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1,326,000.00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1,326,000.00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46.26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TRT040209T13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1,045,305.00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1,000,000.00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1,000,000.00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75.41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34.89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 xml:space="preserve">TRB240609T15                           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369,445.00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326,000.00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326,000.00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24.59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11.37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TOPLAM (TOTAL)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2,863,167.46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2,670,466.03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2,866,285.00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100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TUTAR (TOTAL VALUE)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GRUP (GROUP)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TOPLAM % (TOTAL %)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FON PORTFOY DEGERI (TOTAL PORTFOLIO VALUE)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2,866,284.99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102.28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HAZIR DEGERLER (CURRENT ASSETS)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448.35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ALACAKLAR (RECEIVABLES)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353,827.07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12.63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DIGER VARLIKLAR (OTHER ASSETS)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12,758.38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BORÇLAR (DEBTS)  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-430,987.38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-15.38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FON TOPLAM DEĞERI (TOTAL VALUE)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2,802,331.41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45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TOPLAM PAY SAYISI (TOTAL NUMBER OF SHARES)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3,000,000.00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B61B1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2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b/>
                <w:bCs/>
                <w:sz w:val="16"/>
                <w:szCs w:val="16"/>
              </w:rPr>
              <w:t>PAY DEGER (SHARE VALUE)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0.934110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B17" w:rsidRPr="00B61B17" w:rsidRDefault="00B61B17" w:rsidP="00B61B17">
            <w:pPr>
              <w:rPr>
                <w:rFonts w:ascii="Arial TUR" w:hAnsi="Arial TUR" w:cs="Arial TUR"/>
                <w:sz w:val="16"/>
                <w:szCs w:val="16"/>
              </w:rPr>
            </w:pPr>
            <w:r w:rsidRPr="00B61B17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Merkez Menkul Değerler A.Ş.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30.000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İhsan Savaş Uzunyol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0,03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Şeyda Uzunyol Bozkuş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0,03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Uğur Mithat Atalay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0,03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Canan Özdemir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0,03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Akın Karaman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0,03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Halka Arz Edilen Kısım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2.965.000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color w:val="000000"/>
                <w:sz w:val="18"/>
                <w:szCs w:val="18"/>
              </w:rPr>
              <w:t>98,85</w:t>
            </w:r>
          </w:p>
        </w:tc>
      </w:tr>
      <w:tr w:rsidR="00EE19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EE1985" w:rsidRPr="002D5A80" w:rsidRDefault="00EE1985" w:rsidP="00EE1985">
            <w:pPr>
              <w:rPr>
                <w:rFonts w:ascii="Arial TUR" w:hAnsi="Arial TUR"/>
                <w:b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b/>
                <w:color w:val="000000"/>
                <w:sz w:val="18"/>
                <w:szCs w:val="18"/>
              </w:rPr>
              <w:t>TOPLAM</w:t>
            </w:r>
          </w:p>
        </w:tc>
        <w:tc>
          <w:tcPr>
            <w:tcW w:w="1892" w:type="dxa"/>
          </w:tcPr>
          <w:p w:rsidR="00EE1985" w:rsidRPr="002D5A80" w:rsidRDefault="00EE1985" w:rsidP="00EE1985">
            <w:pPr>
              <w:rPr>
                <w:rFonts w:ascii="Arial TUR" w:hAnsi="Arial TUR"/>
                <w:b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b/>
                <w:color w:val="000000"/>
                <w:sz w:val="18"/>
                <w:szCs w:val="18"/>
              </w:rPr>
              <w:t>3.000.000</w:t>
            </w:r>
          </w:p>
        </w:tc>
        <w:tc>
          <w:tcPr>
            <w:tcW w:w="2410" w:type="dxa"/>
          </w:tcPr>
          <w:p w:rsidR="00EE1985" w:rsidRPr="002D5A80" w:rsidRDefault="00EE1985" w:rsidP="00EE1985">
            <w:pPr>
              <w:ind w:right="1103"/>
              <w:rPr>
                <w:rFonts w:ascii="Arial TUR" w:hAnsi="Arial TUR"/>
                <w:b/>
                <w:color w:val="000000"/>
                <w:sz w:val="18"/>
                <w:szCs w:val="18"/>
              </w:rPr>
            </w:pPr>
            <w:r w:rsidRPr="002D5A80">
              <w:rPr>
                <w:rFonts w:ascii="Arial TUR" w:hAnsi="Arial TUR"/>
                <w:b/>
                <w:color w:val="000000"/>
                <w:sz w:val="18"/>
                <w:szCs w:val="18"/>
              </w:rPr>
              <w:t>100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 w:rsidSect="00C271F6">
      <w:pgSz w:w="11907" w:h="16840" w:code="9"/>
      <w:pgMar w:top="127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0B5F56"/>
    <w:rsid w:val="00197451"/>
    <w:rsid w:val="001A62AE"/>
    <w:rsid w:val="00202B3A"/>
    <w:rsid w:val="0022514B"/>
    <w:rsid w:val="002D5A80"/>
    <w:rsid w:val="00427715"/>
    <w:rsid w:val="004A169E"/>
    <w:rsid w:val="004B0FAC"/>
    <w:rsid w:val="00684E77"/>
    <w:rsid w:val="006E38B2"/>
    <w:rsid w:val="006F6637"/>
    <w:rsid w:val="009630E8"/>
    <w:rsid w:val="00AC62D3"/>
    <w:rsid w:val="00AE46DB"/>
    <w:rsid w:val="00B16419"/>
    <w:rsid w:val="00B61B17"/>
    <w:rsid w:val="00B64B60"/>
    <w:rsid w:val="00B847E1"/>
    <w:rsid w:val="00C271F6"/>
    <w:rsid w:val="00C53E1E"/>
    <w:rsid w:val="00EE1985"/>
    <w:rsid w:val="00F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450C-CDDE-47FE-8AEB-603E73F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E4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meryo.com.tr" TargetMode="External"/><Relationship Id="rId4" Type="http://schemas.openxmlformats.org/officeDocument/2006/relationships/hyperlink" Target="mailto:sedacakmak@mer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6396</CharactersWithSpaces>
  <SharedDoc>false</SharedDoc>
  <HLinks>
    <vt:vector size="12" baseType="variant">
      <vt:variant>
        <vt:i4>2883649</vt:i4>
      </vt:variant>
      <vt:variant>
        <vt:i4>3</vt:i4>
      </vt:variant>
      <vt:variant>
        <vt:i4>0</vt:i4>
      </vt:variant>
      <vt:variant>
        <vt:i4>5</vt:i4>
      </vt:variant>
      <vt:variant>
        <vt:lpwstr>mailto:info@meryo.com.tr</vt:lpwstr>
      </vt:variant>
      <vt:variant>
        <vt:lpwstr/>
      </vt:variant>
      <vt:variant>
        <vt:i4>6094883</vt:i4>
      </vt:variant>
      <vt:variant>
        <vt:i4>0</vt:i4>
      </vt:variant>
      <vt:variant>
        <vt:i4>0</vt:i4>
      </vt:variant>
      <vt:variant>
        <vt:i4>5</vt:i4>
      </vt:variant>
      <vt:variant>
        <vt:lpwstr>mailto:sedacakmak@meryo.com.tr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