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2"/>
        <w:gridCol w:w="257"/>
        <w:gridCol w:w="5223"/>
      </w:tblGrid>
      <w:tr w:rsidR="004A169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91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Pr="00B37B41" w:rsidRDefault="00946320">
            <w:pPr>
              <w:pStyle w:val="Heading2"/>
              <w:rPr>
                <w:rFonts w:cs="Arial"/>
              </w:rPr>
            </w:pPr>
            <w:r w:rsidRPr="00B37B41">
              <w:rPr>
                <w:rFonts w:cs="Arial"/>
              </w:rPr>
              <w:t>TAÇ YATIRIM ORTAKLIĞI A.Ş.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946320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53D8">
              <w:rPr>
                <w:rFonts w:ascii="Arial" w:hAnsi="Arial" w:cs="Arial"/>
                <w:b/>
                <w:sz w:val="16"/>
                <w:szCs w:val="16"/>
              </w:rPr>
              <w:t>22.08.1994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 xml:space="preserve">MENKUL KIYMET YATIRIM ORTAKLIĞI 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İSTANBUL – TÜRKİYE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AD0E89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5D74C7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853D8">
              <w:rPr>
                <w:rFonts w:ascii="Arial" w:hAnsi="Arial" w:cs="Arial"/>
                <w:b/>
                <w:sz w:val="16"/>
                <w:szCs w:val="16"/>
              </w:rPr>
              <w:t>Ü</w:t>
            </w:r>
            <w:r w:rsidR="00193B6F" w:rsidRPr="003853D8">
              <w:rPr>
                <w:rFonts w:ascii="Arial" w:hAnsi="Arial" w:cs="Arial"/>
                <w:b/>
                <w:sz w:val="16"/>
                <w:szCs w:val="16"/>
              </w:rPr>
              <w:t>LKER GRUBU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MURAT EMRALİ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920ABE" w:rsidRPr="00B37B41">
              <w:rPr>
                <w:rFonts w:ascii="Arial" w:hAnsi="Arial" w:cs="Arial"/>
                <w:b/>
                <w:sz w:val="16"/>
                <w:szCs w:val="16"/>
              </w:rPr>
              <w:t>Yönetim Kurulu Başkanı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 xml:space="preserve">MAHMUT LEVENT </w:t>
            </w:r>
            <w:r w:rsidR="00920ABE" w:rsidRPr="003853D8">
              <w:rPr>
                <w:rFonts w:ascii="Arial" w:hAnsi="Arial" w:cs="Arial"/>
                <w:sz w:val="16"/>
                <w:szCs w:val="16"/>
              </w:rPr>
              <w:t>ÜNLÜ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210FF6" w:rsidRPr="00B37B41">
              <w:rPr>
                <w:rFonts w:ascii="Arial" w:hAnsi="Arial" w:cs="Arial"/>
                <w:b/>
                <w:sz w:val="16"/>
                <w:szCs w:val="16"/>
              </w:rPr>
              <w:t>Yönetim Kurulu Başkan Yard.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RIFAT</w:t>
            </w:r>
            <w:r w:rsidR="00210FF6" w:rsidRPr="003853D8">
              <w:rPr>
                <w:rFonts w:ascii="Arial" w:hAnsi="Arial" w:cs="Arial"/>
                <w:sz w:val="16"/>
                <w:szCs w:val="16"/>
              </w:rPr>
              <w:t xml:space="preserve"> HASAN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210FF6" w:rsidRPr="00B37B41">
              <w:rPr>
                <w:rFonts w:ascii="Arial" w:hAnsi="Arial" w:cs="Arial"/>
                <w:b/>
                <w:sz w:val="16"/>
                <w:szCs w:val="16"/>
              </w:rPr>
              <w:t>Yönetim Kurulu Üyesi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210FF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H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ÜSEYİN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VNİ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METİNKALE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210FF6" w:rsidRPr="00B37B41">
              <w:rPr>
                <w:rFonts w:ascii="Arial" w:hAnsi="Arial" w:cs="Arial"/>
                <w:b/>
                <w:sz w:val="16"/>
                <w:szCs w:val="16"/>
              </w:rPr>
              <w:t>Yönetim Kurulu Üyesi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KAMİL ATTİLA</w:t>
            </w:r>
            <w:r w:rsidR="00210FF6" w:rsidRPr="003853D8">
              <w:rPr>
                <w:rFonts w:ascii="Arial" w:hAnsi="Arial" w:cs="Arial"/>
                <w:sz w:val="16"/>
                <w:szCs w:val="16"/>
              </w:rPr>
              <w:t xml:space="preserve"> KÖKSAL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B37B41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B37B41" w:rsidRDefault="00193B6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MURAT</w:t>
            </w:r>
            <w:r w:rsidR="007A292C" w:rsidRPr="003853D8">
              <w:rPr>
                <w:rFonts w:ascii="Arial" w:hAnsi="Arial" w:cs="Arial"/>
                <w:sz w:val="16"/>
                <w:szCs w:val="16"/>
              </w:rPr>
              <w:t xml:space="preserve"> EMRALİ – 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GENEL MÜDÜR </w:t>
            </w:r>
            <w:r w:rsidR="007A292C" w:rsidRPr="003853D8">
              <w:rPr>
                <w:rFonts w:ascii="Arial" w:hAnsi="Arial" w:cs="Arial"/>
                <w:sz w:val="16"/>
                <w:szCs w:val="16"/>
              </w:rPr>
              <w:t xml:space="preserve"> –</w:t>
            </w:r>
            <w:r w:rsidR="00F74F19" w:rsidRPr="00B37B4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7A292C" w:rsidRPr="00B37B4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4" w:history="1">
              <w:r w:rsidR="007A292C"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muratemrali@tacyo.com</w:t>
              </w:r>
            </w:hyperlink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F74F19" w:rsidRPr="00B37B41" w:rsidRDefault="00F74F1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M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URAT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EMRALİ  –   G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ENEL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193B6F" w:rsidRPr="003853D8">
              <w:rPr>
                <w:rFonts w:ascii="Arial" w:hAnsi="Arial" w:cs="Arial"/>
                <w:sz w:val="16"/>
                <w:szCs w:val="16"/>
              </w:rPr>
              <w:t>ÜDÜR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 –</w:t>
            </w:r>
            <w:r w:rsidRPr="00B37B41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5" w:history="1">
              <w:r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muratemrali@tacyo.com</w:t>
              </w:r>
            </w:hyperlink>
          </w:p>
          <w:p w:rsidR="0009631E" w:rsidRPr="00B37B41" w:rsidRDefault="00193B6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İSMAİL</w:t>
            </w:r>
            <w:r w:rsidR="00F74F19" w:rsidRPr="003853D8">
              <w:rPr>
                <w:rFonts w:ascii="Arial" w:hAnsi="Arial" w:cs="Arial"/>
                <w:sz w:val="16"/>
                <w:szCs w:val="16"/>
              </w:rPr>
              <w:t xml:space="preserve"> SUNA – </w:t>
            </w:r>
            <w:r w:rsidRPr="003853D8">
              <w:rPr>
                <w:rFonts w:ascii="Arial" w:hAnsi="Arial" w:cs="Arial"/>
                <w:sz w:val="16"/>
                <w:szCs w:val="16"/>
              </w:rPr>
              <w:t>MUHASEBE SORUMLUSU</w:t>
            </w:r>
            <w:r w:rsidR="00F74F19" w:rsidRPr="003853D8">
              <w:rPr>
                <w:rFonts w:ascii="Arial" w:hAnsi="Arial" w:cs="Arial"/>
                <w:sz w:val="16"/>
                <w:szCs w:val="16"/>
              </w:rPr>
              <w:t xml:space="preserve"> –</w:t>
            </w:r>
            <w:r w:rsidR="00F74F19" w:rsidRPr="00B37B41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6" w:history="1">
              <w:r w:rsidR="00F74F19"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ismailsuna@tacyo.com</w:t>
              </w:r>
            </w:hyperlink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F74F19" w:rsidRPr="00B37B41" w:rsidRDefault="00F74F1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09631E" w:rsidRPr="00B37B41" w:rsidRDefault="00193B6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 xml:space="preserve">İSMAİL SUNA – MUHASEBE SORUMLUSU </w:t>
            </w:r>
            <w:r w:rsidR="00F74F19" w:rsidRPr="003853D8">
              <w:rPr>
                <w:rFonts w:ascii="Arial" w:hAnsi="Arial" w:cs="Arial"/>
                <w:sz w:val="16"/>
                <w:szCs w:val="16"/>
              </w:rPr>
              <w:t>–</w:t>
            </w:r>
            <w:r w:rsidR="00F74F19" w:rsidRPr="00B37B41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7" w:history="1">
              <w:r w:rsidR="00F74F19"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ismailsuna@tacyo.com</w:t>
              </w:r>
            </w:hyperlink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MAHMUT LEVENT</w:t>
            </w:r>
            <w:r w:rsidR="00E52097" w:rsidRPr="003853D8">
              <w:rPr>
                <w:rFonts w:ascii="Arial" w:hAnsi="Arial" w:cs="Arial"/>
                <w:sz w:val="16"/>
                <w:szCs w:val="16"/>
              </w:rPr>
              <w:t xml:space="preserve"> ÜNLÜ – </w:t>
            </w:r>
            <w:r w:rsidRPr="003853D8">
              <w:rPr>
                <w:rFonts w:ascii="Arial" w:hAnsi="Arial" w:cs="Arial"/>
                <w:sz w:val="16"/>
                <w:szCs w:val="16"/>
              </w:rPr>
              <w:t>KAMİL ATTİLA</w:t>
            </w:r>
            <w:r w:rsidR="00E52097" w:rsidRPr="003853D8">
              <w:rPr>
                <w:rFonts w:ascii="Arial" w:hAnsi="Arial" w:cs="Arial"/>
                <w:sz w:val="16"/>
                <w:szCs w:val="16"/>
              </w:rPr>
              <w:t xml:space="preserve"> KÖKSAL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57" w:type="dxa"/>
          </w:tcPr>
          <w:p w:rsidR="0009631E" w:rsidRPr="00B37B41" w:rsidRDefault="00AB79A6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HÜSEYİN AVNİ</w:t>
            </w:r>
            <w:r w:rsidR="00E52097" w:rsidRPr="003853D8">
              <w:rPr>
                <w:rFonts w:ascii="Arial" w:hAnsi="Arial" w:cs="Arial"/>
                <w:sz w:val="16"/>
                <w:szCs w:val="16"/>
              </w:rPr>
              <w:t xml:space="preserve"> METİNKALE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E5209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 xml:space="preserve">0 212 346 15 15 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E52097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0 212 346 15 17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B37B41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B37B41" w:rsidRDefault="00E52097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www.tacyo.com</w:t>
              </w:r>
            </w:hyperlink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B37B41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830D4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9" w:history="1">
              <w:r w:rsidRPr="00FC5618">
                <w:rPr>
                  <w:rStyle w:val="Hyperlink"/>
                  <w:rFonts w:ascii="Arial" w:hAnsi="Arial" w:cs="Arial"/>
                  <w:sz w:val="16"/>
                  <w:szCs w:val="16"/>
                </w:rPr>
                <w:t>www.tacyo.com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internet adresimizde </w:t>
            </w:r>
            <w:r w:rsidR="00415A6E">
              <w:rPr>
                <w:rFonts w:ascii="Arial" w:hAnsi="Arial" w:cs="Arial"/>
                <w:sz w:val="16"/>
                <w:szCs w:val="16"/>
              </w:rPr>
              <w:t>yayınlanmaktadır.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B37B41" w:rsidRDefault="00893E3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10" w:history="1">
              <w:r w:rsidRPr="00B37B41">
                <w:rPr>
                  <w:rStyle w:val="Hyperlink"/>
                  <w:rFonts w:ascii="Arial" w:hAnsi="Arial" w:cs="Arial"/>
                  <w:sz w:val="16"/>
                  <w:szCs w:val="16"/>
                </w:rPr>
                <w:t>info@tacyo.com</w:t>
              </w:r>
            </w:hyperlink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OCAK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 xml:space="preserve">2008 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>2 kişi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853D8">
              <w:rPr>
                <w:rFonts w:ascii="Arial" w:hAnsi="Arial" w:cs="Arial"/>
                <w:sz w:val="16"/>
                <w:szCs w:val="16"/>
              </w:rPr>
              <w:t xml:space="preserve">MEVCUT DURUM </w:t>
            </w:r>
            <w:r w:rsidR="00893E3C" w:rsidRPr="003853D8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Pr="003853D8">
              <w:rPr>
                <w:rFonts w:ascii="Arial" w:hAnsi="Arial" w:cs="Arial"/>
                <w:sz w:val="16"/>
                <w:szCs w:val="16"/>
              </w:rPr>
              <w:t>KİŞİ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374039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3853D8">
              <w:rPr>
                <w:rFonts w:cs="Arial"/>
                <w:color w:val="auto"/>
                <w:szCs w:val="16"/>
              </w:rPr>
              <w:t>20.000.000,00 TL.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374039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3.600.000,00 TL.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B37B41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3622" w:type="dxa"/>
          </w:tcPr>
          <w:p w:rsidR="0009631E" w:rsidRPr="00B37B41" w:rsidRDefault="005D6DBD" w:rsidP="0009631E">
            <w:pPr>
              <w:pStyle w:val="Heading3"/>
              <w:rPr>
                <w:sz w:val="16"/>
                <w:szCs w:val="16"/>
              </w:rPr>
            </w:pPr>
            <w:r w:rsidRPr="00B37B41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C1214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 xml:space="preserve">İMKB – ULUSAL </w:t>
            </w:r>
            <w:r w:rsidR="00F976ED" w:rsidRPr="003853D8">
              <w:rPr>
                <w:rFonts w:ascii="Arial" w:hAnsi="Arial" w:cs="Arial"/>
                <w:sz w:val="16"/>
                <w:szCs w:val="16"/>
              </w:rPr>
              <w:t>PAZAR</w:t>
            </w: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23" w:type="dxa"/>
          </w:tcPr>
          <w:p w:rsidR="0009631E" w:rsidRPr="003853D8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B37B41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622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57" w:type="dxa"/>
          </w:tcPr>
          <w:p w:rsidR="0009631E" w:rsidRPr="00B37B41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7B4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23" w:type="dxa"/>
          </w:tcPr>
          <w:p w:rsidR="0009631E" w:rsidRPr="003853D8" w:rsidRDefault="00193B6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3853D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</w:tbl>
    <w:p w:rsidR="004A169E" w:rsidRPr="00B37B41" w:rsidRDefault="004A169E">
      <w:pPr>
        <w:rPr>
          <w:rFonts w:ascii="Arial" w:hAnsi="Arial" w:cs="Arial"/>
          <w:sz w:val="16"/>
        </w:rPr>
      </w:pPr>
    </w:p>
    <w:tbl>
      <w:tblPr>
        <w:tblW w:w="10228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559"/>
        <w:gridCol w:w="4252"/>
      </w:tblGrid>
      <w:tr w:rsidR="004A169E" w:rsidRPr="00B37B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Pr="00B37B41" w:rsidRDefault="004A169E">
            <w:pPr>
              <w:jc w:val="both"/>
              <w:rPr>
                <w:rFonts w:ascii="Arial" w:hAnsi="Arial" w:cs="Arial"/>
                <w:sz w:val="16"/>
              </w:rPr>
            </w:pPr>
            <w:r w:rsidRPr="00B37B41">
              <w:rPr>
                <w:rFonts w:ascii="Arial" w:hAnsi="Arial" w:cs="Arial"/>
                <w:sz w:val="16"/>
              </w:rPr>
              <w:lastRenderedPageBreak/>
              <w:t xml:space="preserve">Ortaklığın </w:t>
            </w:r>
            <w:r w:rsidR="008B207B" w:rsidRPr="00B37B41">
              <w:rPr>
                <w:rFonts w:ascii="Arial" w:hAnsi="Arial" w:cs="Arial"/>
                <w:sz w:val="16"/>
              </w:rPr>
              <w:t>26</w:t>
            </w:r>
            <w:r w:rsidRPr="00B37B41">
              <w:rPr>
                <w:rFonts w:ascii="Arial" w:hAnsi="Arial" w:cs="Arial"/>
                <w:sz w:val="16"/>
              </w:rPr>
              <w:t>.12.200</w:t>
            </w:r>
            <w:r w:rsidR="00C53E1E" w:rsidRPr="00B37B41">
              <w:rPr>
                <w:rFonts w:ascii="Arial" w:hAnsi="Arial" w:cs="Arial"/>
                <w:sz w:val="16"/>
              </w:rPr>
              <w:t>8</w:t>
            </w:r>
            <w:r w:rsidRPr="00B37B41">
              <w:rPr>
                <w:rFonts w:ascii="Arial" w:hAnsi="Arial" w:cs="Arial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559" w:type="dxa"/>
          </w:tcPr>
          <w:p w:rsidR="004A169E" w:rsidRPr="00B37B41" w:rsidRDefault="004A169E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252" w:type="dxa"/>
          </w:tcPr>
          <w:p w:rsidR="004A169E" w:rsidRPr="00B37B41" w:rsidRDefault="004A169E">
            <w:pPr>
              <w:jc w:val="both"/>
              <w:rPr>
                <w:rFonts w:ascii="Arial" w:hAnsi="Arial" w:cs="Arial"/>
                <w:i/>
                <w:sz w:val="16"/>
              </w:rPr>
            </w:pPr>
            <w:r w:rsidRPr="00B37B41">
              <w:rPr>
                <w:rFonts w:ascii="Arial" w:hAnsi="Arial" w:cs="Arial"/>
                <w:i/>
                <w:sz w:val="16"/>
              </w:rPr>
              <w:t xml:space="preserve">Sectorial distribution of securities in the Company's portfolio  as of </w:t>
            </w:r>
            <w:r w:rsidR="00557822">
              <w:rPr>
                <w:rFonts w:ascii="Arial" w:hAnsi="Arial" w:cs="Arial"/>
                <w:i/>
                <w:sz w:val="16"/>
              </w:rPr>
              <w:t>26</w:t>
            </w:r>
            <w:r w:rsidRPr="00B37B41">
              <w:rPr>
                <w:rFonts w:ascii="Arial" w:hAnsi="Arial" w:cs="Arial"/>
                <w:i/>
                <w:sz w:val="16"/>
              </w:rPr>
              <w:t>.12.200</w:t>
            </w:r>
            <w:r w:rsidR="00C53E1E" w:rsidRPr="00B37B41">
              <w:rPr>
                <w:rFonts w:ascii="Arial" w:hAnsi="Arial" w:cs="Arial"/>
                <w:i/>
                <w:sz w:val="16"/>
              </w:rPr>
              <w:t>8</w:t>
            </w:r>
            <w:r w:rsidRPr="00B37B41">
              <w:rPr>
                <w:rFonts w:ascii="Arial" w:hAnsi="Arial" w:cs="Arial"/>
                <w:i/>
                <w:sz w:val="16"/>
              </w:rPr>
              <w:t xml:space="preserve"> is shown below.</w:t>
            </w:r>
          </w:p>
        </w:tc>
      </w:tr>
    </w:tbl>
    <w:p w:rsidR="004A169E" w:rsidRPr="00B37B41" w:rsidRDefault="004A169E">
      <w:pPr>
        <w:rPr>
          <w:rFonts w:ascii="Arial" w:hAnsi="Arial" w:cs="Arial"/>
          <w:sz w:val="16"/>
        </w:rPr>
      </w:pPr>
    </w:p>
    <w:tbl>
      <w:tblPr>
        <w:tblW w:w="1017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"/>
        <w:gridCol w:w="3604"/>
        <w:gridCol w:w="1309"/>
        <w:gridCol w:w="1465"/>
        <w:gridCol w:w="1637"/>
        <w:gridCol w:w="864"/>
        <w:gridCol w:w="911"/>
      </w:tblGrid>
      <w:tr w:rsidR="005D6DBD" w:rsidRPr="00F53E3C">
        <w:trPr>
          <w:trHeight w:val="264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TAÇ YATIRIM ORTAKLIĞI A.Ş.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26.12.2008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PORTFÖY DEĞER TABLOSU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MENKUL KIYMETİN TÜRÜ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NOMİNAL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TOPLAM ALIŞ 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TOPLAM RAYİÇ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GRUP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GENEL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(Type of Securities)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DEĞER  ( YTL 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MALİYETİ ( TL )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DEĞER  ( TL 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5D6DBD" w:rsidRPr="00F53E3C">
        <w:trPr>
          <w:trHeight w:val="19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(Nominal Value)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(Total Cost)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(Total Market Value)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Group (%)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General (%)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I -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HİSSE SENETLERİ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1.943.455,766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3.913.412,400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3.645.478,613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43,17</w:t>
            </w:r>
          </w:p>
        </w:tc>
      </w:tr>
      <w:tr w:rsidR="005D6DBD" w:rsidRPr="00F53E3C">
        <w:trPr>
          <w:trHeight w:val="23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(Shares)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BANKALAR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753.074,428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1.070.105,210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1.080.665,210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29,65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12,80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 Banks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İŞL BANKASI C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103.073,995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423.104,760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424.664,859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11,65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5,03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TÜRK EKONOMİ BANKASI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300.000,433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234.000,450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243.000,351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6,67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2,88</w:t>
            </w:r>
          </w:p>
        </w:tc>
      </w:tr>
      <w:tr w:rsidR="005D6DBD" w:rsidRPr="00F53E3C">
        <w:trPr>
          <w:trHeight w:val="235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VAKIFBANK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350.000,000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413.000,000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413.000,000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11,33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4,89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FİNANSAL KİRALAMA ve FAKTORİNG 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40.000,000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48.600,000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49.200,000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1,35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0,58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Leasing and Factoring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FİNANS FİNANSAL KİRALAMA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40.000,000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48.600,000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49.200,000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1,35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0,58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GAYRİMENKUL YATIRIM ORTAKLIKLARI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0,072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0,160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2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Real Estate Investment Fund ) 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İŞ GAYRİMENKUL YAT. ORT.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0,072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0,160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GIDA, İÇKİ, TÜRÜN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27.647,685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176.943,180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177.218,284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4,86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2,10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Food, Drinking, Tabacco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 xml:space="preserve">BANVİT 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0,685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2,380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1,014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COCA COLA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27.647,000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176.940,800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177.217,270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4,86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2,10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HABERLEŞME, İLETİŞİM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0,906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9,120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7,764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06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Communication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TÜRKCELL İLETİŞİM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0,906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9,120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7,764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HOLDİNGLER ve YATIRIM ŞİRKETLERİ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674.500,000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865.228,650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877.930,000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24,08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10,39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 Holdings &amp; Inveetment Companies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19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DOĞAN YAYIN HOLDİNG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482.000,000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318.120,000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308.480,000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8,46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3,65</w:t>
            </w:r>
          </w:p>
        </w:tc>
      </w:tr>
      <w:tr w:rsidR="005D6DBD" w:rsidRPr="00F53E3C">
        <w:trPr>
          <w:trHeight w:val="19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KOÇ HOLDİNG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125.000,000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322.500,000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323.750,000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8,88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3,83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TAV HOLDİNG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67.500,000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224.608,650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245.700,000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6,74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2,91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İNŞAAT ve BAYINDIRLIK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10.239,000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52.730,850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54.061,920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1,48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0,64</w:t>
            </w:r>
          </w:p>
        </w:tc>
      </w:tr>
      <w:tr w:rsidR="005D6DBD" w:rsidRPr="00F53E3C">
        <w:trPr>
          <w:trHeight w:val="22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Constructional and Development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ENKA İNŞAAT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10.239,000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52.730,850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54.061,920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1,48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0,64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KİMYA PETROL KAUÇUK PLASTİK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20.000,000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314.000,000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320.000,000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8,78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3,79</w:t>
            </w:r>
          </w:p>
        </w:tc>
      </w:tr>
      <w:tr w:rsidR="005D6DBD" w:rsidRPr="00F53E3C">
        <w:trPr>
          <w:trHeight w:val="41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(Manufacture of Chemicals and of Chemical Petroleum, Rubber and Plastic Products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TUPRAŞ RAFİNERİLERİ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20.000,000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314.000,000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320.000,000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8,78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3,79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SİGORTA ŞİRKETLERİ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310.683,997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731.538,320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565.538,656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15,51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6,69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 İnsurance Companies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AK SİGORTA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113.910,000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299.331,400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301.861,500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8,28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3,57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ANADOLU HAYAT EMEKLİLİK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196.773,997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432.206,920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263.677,156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7,23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3,12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TAŞ ve TOPRAĞA DAYALI SANAYİİ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94.038,678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235.253,910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95.919,311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2,63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1,14</w:t>
            </w:r>
          </w:p>
        </w:tc>
      </w:tr>
      <w:tr w:rsidR="005D6DBD" w:rsidRPr="00F53E3C">
        <w:trPr>
          <w:trHeight w:val="22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 Manufacture of Non-Metalic Mineral Products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2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ANADOLU CAM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94.037,597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235.252,170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95.918,349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2,63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1,14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 xml:space="preserve">TIRAKYA CAM 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1,081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1,740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0,962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0,00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TOPTAN, TİCARET 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13.271,000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419.003,000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424.937,420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11,66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5,03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(Jobbing, Trading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BİM BİRLEŞİK MAĞAZALAR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13.271,000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419.003,000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424.937,420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11,66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5,03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II-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BORÇLANMA SENETLERİ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3.600.000,00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3.175.544,28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3.419.777,50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40,49</w:t>
            </w:r>
          </w:p>
        </w:tc>
      </w:tr>
      <w:tr w:rsidR="005D6DBD" w:rsidRPr="00F53E3C">
        <w:trPr>
          <w:trHeight w:val="19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Debt securities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TRT100210T12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1.300.000,00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1.251.164,28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1.354.753,27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39,62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16,04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TRT050809T16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1.200.000,00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955.896,00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1.091.176,08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31,91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12,92</w:t>
            </w:r>
          </w:p>
        </w:tc>
      </w:tr>
      <w:tr w:rsidR="005D6DBD" w:rsidRPr="00F53E3C">
        <w:trPr>
          <w:trHeight w:val="294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TRT071009T51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1.100.000,00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968.484,00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973.848,15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28,48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11,53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III-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DİĞER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1.589.660,00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1.756.000,00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1.379.698,90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16,34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Others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O/N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1.589.660,00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1.756.000,00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1.379.698,90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16,34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993366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TRT050809T16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1.161.285,00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1.000.000,00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1.001.232,88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72,57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11,86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993366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TRT240609T15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171.125,00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378.000,00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151.186,16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10,96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1,79</w:t>
            </w:r>
          </w:p>
        </w:tc>
      </w:tr>
      <w:tr w:rsidR="005D6DBD" w:rsidRPr="00F53E3C">
        <w:trPr>
          <w:trHeight w:val="26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993366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TRT071009T51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257.250,00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378.000,00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227.279,86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16,47</w:t>
            </w:r>
          </w:p>
        </w:tc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2,69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PORFÖY DEĞERİ ( I+II+III )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7.133.115,77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8.844.956,68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8.444.955,01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100,01</w:t>
            </w:r>
          </w:p>
        </w:tc>
      </w:tr>
      <w:tr w:rsidR="005D6DBD" w:rsidRPr="00F53E3C">
        <w:trPr>
          <w:trHeight w:val="23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Portfolio Value )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HAZIR DEĞERLER  ( + )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579,27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191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Current Asstest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ALACAKLAR            ( +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331.730,02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06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Receivables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BORÇLAR                 ( -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852.793,82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2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Debts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TOPLAM DEĞER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94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Total Value )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7.924.470,48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50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TOPLAM DEĞER / PAY SAYISI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2,201242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D6DBD" w:rsidRPr="00F53E3C">
        <w:trPr>
          <w:trHeight w:val="23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( Total Value / Total Number of Shares 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DBD" w:rsidRPr="00F53E3C" w:rsidRDefault="005D6DBD" w:rsidP="005D6D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8B207B" w:rsidRDefault="008B207B">
      <w:pPr>
        <w:rPr>
          <w:rFonts w:ascii="Arial" w:hAnsi="Arial" w:cs="Arial"/>
          <w:color w:val="FF0000"/>
          <w:sz w:val="28"/>
        </w:rPr>
      </w:pPr>
    </w:p>
    <w:p w:rsidR="005D6DBD" w:rsidRDefault="005D6DBD">
      <w:pPr>
        <w:rPr>
          <w:rFonts w:ascii="Arial" w:hAnsi="Arial" w:cs="Arial"/>
          <w:color w:val="FF0000"/>
          <w:sz w:val="28"/>
        </w:rPr>
      </w:pPr>
    </w:p>
    <w:tbl>
      <w:tblPr>
        <w:tblW w:w="10158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771"/>
        <w:gridCol w:w="468"/>
        <w:gridCol w:w="4919"/>
      </w:tblGrid>
      <w:tr w:rsidR="00CF78D5" w:rsidRPr="00B37B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1" w:type="dxa"/>
          </w:tcPr>
          <w:p w:rsidR="00CF78D5" w:rsidRPr="00B37B41" w:rsidRDefault="00CF78D5" w:rsidP="00CF78D5">
            <w:pPr>
              <w:jc w:val="both"/>
              <w:rPr>
                <w:rFonts w:ascii="Arial" w:hAnsi="Arial" w:cs="Arial"/>
                <w:sz w:val="16"/>
              </w:rPr>
            </w:pPr>
            <w:r w:rsidRPr="00B37B41">
              <w:rPr>
                <w:rFonts w:ascii="Arial" w:hAnsi="Arial" w:cs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68" w:type="dxa"/>
          </w:tcPr>
          <w:p w:rsidR="00CF78D5" w:rsidRPr="00B37B41" w:rsidRDefault="00CF78D5" w:rsidP="00CF78D5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919" w:type="dxa"/>
          </w:tcPr>
          <w:p w:rsidR="00CF78D5" w:rsidRPr="00B37B41" w:rsidRDefault="00CF78D5" w:rsidP="00CF78D5">
            <w:pPr>
              <w:jc w:val="both"/>
              <w:rPr>
                <w:rFonts w:ascii="Arial" w:hAnsi="Arial" w:cs="Arial"/>
                <w:i/>
                <w:sz w:val="16"/>
              </w:rPr>
            </w:pPr>
            <w:r w:rsidRPr="00B37B41">
              <w:rPr>
                <w:rFonts w:ascii="Arial" w:hAnsi="Arial" w:cs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CF78D5" w:rsidRPr="00B37B41" w:rsidRDefault="00CF78D5" w:rsidP="00CF78D5">
      <w:pPr>
        <w:rPr>
          <w:rFonts w:ascii="Arial" w:hAnsi="Arial" w:cs="Arial"/>
          <w:sz w:val="16"/>
        </w:rPr>
      </w:pPr>
    </w:p>
    <w:p w:rsidR="00CF78D5" w:rsidRPr="00B37B41" w:rsidRDefault="00CF78D5" w:rsidP="00CF78D5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B37B41">
        <w:rPr>
          <w:rFonts w:ascii="Arial" w:hAnsi="Arial" w:cs="Arial"/>
          <w:color w:val="0000FF"/>
          <w:sz w:val="16"/>
          <w:szCs w:val="16"/>
        </w:rPr>
        <w:t>Doğrudan Pay Sahipleri</w:t>
      </w:r>
      <w:r w:rsidR="00B37B41">
        <w:rPr>
          <w:rFonts w:ascii="Arial" w:hAnsi="Arial" w:cs="Arial"/>
          <w:color w:val="0000FF"/>
          <w:sz w:val="16"/>
          <w:szCs w:val="16"/>
        </w:rPr>
        <w:t>:</w:t>
      </w:r>
    </w:p>
    <w:p w:rsidR="003853D8" w:rsidRDefault="003853D8">
      <w:pPr>
        <w:rPr>
          <w:rFonts w:ascii="Arial" w:hAnsi="Arial" w:cs="Arial"/>
          <w:b/>
          <w:sz w:val="18"/>
          <w:szCs w:val="18"/>
        </w:rPr>
      </w:pPr>
    </w:p>
    <w:p w:rsidR="008B207B" w:rsidRPr="003853D8" w:rsidRDefault="003853D8">
      <w:pPr>
        <w:rPr>
          <w:rFonts w:ascii="Arial" w:hAnsi="Arial" w:cs="Arial"/>
          <w:b/>
          <w:sz w:val="16"/>
          <w:szCs w:val="16"/>
        </w:rPr>
      </w:pPr>
      <w:r w:rsidRPr="003853D8">
        <w:rPr>
          <w:rFonts w:ascii="Arial" w:hAnsi="Arial" w:cs="Arial"/>
          <w:b/>
          <w:sz w:val="16"/>
          <w:szCs w:val="16"/>
        </w:rPr>
        <w:t xml:space="preserve">31.12.2008                                   </w:t>
      </w:r>
    </w:p>
    <w:tbl>
      <w:tblPr>
        <w:tblW w:w="1048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0"/>
        <w:gridCol w:w="2126"/>
        <w:gridCol w:w="1701"/>
        <w:gridCol w:w="1398"/>
      </w:tblGrid>
      <w:tr w:rsidR="00F53E3C">
        <w:trPr>
          <w:trHeight w:val="248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Oy Hakkı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F53E3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F53E3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F53E3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F53E3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1- POLİNAS PLASTİK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583.308,28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16,20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2- DOĞU BATI İTH.İHR.A.Ş.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360.000,00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10,00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 xml:space="preserve">3- FARMAMAK AMB. MAD. VE AMB. MAK. SAN. VE TİC. A.Ş.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276.996,00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7,69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4- BESLER GIDA SAN.ve TİC. A.Ş.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270.000,00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7,50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 xml:space="preserve">5- YILDIZ HOLDİNG A.Ş.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10.087,43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0,28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 xml:space="preserve">6- İSTANBUL GIDA DIŞ TİC. A.Ş.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2.028,81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0,06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7- KAMİL ATTİLA KÖKSAL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39.999,80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1,11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51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8- STANDARD ÜNLÜ MENKUL DEĞERLER A.Ş. ve BİRLİKTE HAREKET EDENLER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566.700,10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15,74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9- DİĞER ORTAKLAR  (TAHMİNİ 250 KİŞİ)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1.490.879,58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41,41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53E3C">
        <w:trPr>
          <w:trHeight w:val="248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TOPLAM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3.600.000,00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E3C" w:rsidRPr="00F53E3C" w:rsidRDefault="00F53E3C" w:rsidP="00F53E3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E3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</w:tbl>
    <w:p w:rsidR="00CF78D5" w:rsidRPr="00B37B41" w:rsidRDefault="00CF78D5">
      <w:pPr>
        <w:rPr>
          <w:rFonts w:ascii="Arial" w:hAnsi="Arial" w:cs="Arial"/>
          <w:b/>
          <w:color w:val="FF0000"/>
          <w:sz w:val="28"/>
        </w:rPr>
      </w:pPr>
    </w:p>
    <w:p w:rsidR="00B37B41" w:rsidRDefault="00B37B41" w:rsidP="00B37B41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B37B41">
        <w:rPr>
          <w:rFonts w:ascii="Arial" w:hAnsi="Arial" w:cs="Arial"/>
          <w:color w:val="0000FF"/>
          <w:sz w:val="16"/>
          <w:szCs w:val="16"/>
        </w:rPr>
        <w:t>Dolaylı Pay Sahipleri</w:t>
      </w:r>
      <w:r>
        <w:rPr>
          <w:rFonts w:ascii="Arial" w:hAnsi="Arial" w:cs="Arial"/>
          <w:color w:val="0000FF"/>
          <w:sz w:val="16"/>
          <w:szCs w:val="16"/>
        </w:rPr>
        <w:t xml:space="preserve"> :  </w:t>
      </w:r>
    </w:p>
    <w:p w:rsidR="008B207B" w:rsidRPr="006F4665" w:rsidRDefault="00B37B41" w:rsidP="00B37B41">
      <w:pPr>
        <w:jc w:val="both"/>
        <w:rPr>
          <w:rFonts w:ascii="Arial" w:hAnsi="Arial" w:cs="Arial"/>
          <w:sz w:val="16"/>
          <w:szCs w:val="16"/>
        </w:rPr>
      </w:pPr>
      <w:r w:rsidRPr="006F4665">
        <w:rPr>
          <w:rFonts w:ascii="Arial" w:hAnsi="Arial" w:cs="Arial"/>
          <w:sz w:val="16"/>
          <w:szCs w:val="16"/>
        </w:rPr>
        <w:t xml:space="preserve">Yoktur. </w:t>
      </w:r>
    </w:p>
    <w:sectPr w:rsidR="008B207B" w:rsidRPr="006F4665" w:rsidSect="005D6DBD">
      <w:pgSz w:w="11907" w:h="16840" w:code="9"/>
      <w:pgMar w:top="2127" w:right="1134" w:bottom="2268" w:left="1134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64704"/>
    <w:rsid w:val="00065576"/>
    <w:rsid w:val="000666A9"/>
    <w:rsid w:val="0009631E"/>
    <w:rsid w:val="00193B6F"/>
    <w:rsid w:val="00205042"/>
    <w:rsid w:val="00210FF6"/>
    <w:rsid w:val="002A6A39"/>
    <w:rsid w:val="00374039"/>
    <w:rsid w:val="003853D8"/>
    <w:rsid w:val="00415A6E"/>
    <w:rsid w:val="00466FB8"/>
    <w:rsid w:val="004A0F7A"/>
    <w:rsid w:val="004A169E"/>
    <w:rsid w:val="00557822"/>
    <w:rsid w:val="005D6DBD"/>
    <w:rsid w:val="005D74C7"/>
    <w:rsid w:val="006F4665"/>
    <w:rsid w:val="007A292C"/>
    <w:rsid w:val="00830D4F"/>
    <w:rsid w:val="00893E3C"/>
    <w:rsid w:val="008B207B"/>
    <w:rsid w:val="00920ABE"/>
    <w:rsid w:val="00946320"/>
    <w:rsid w:val="00A2241C"/>
    <w:rsid w:val="00AB79A6"/>
    <w:rsid w:val="00AD0E89"/>
    <w:rsid w:val="00B37B41"/>
    <w:rsid w:val="00C1214C"/>
    <w:rsid w:val="00C53E1E"/>
    <w:rsid w:val="00CE6FC1"/>
    <w:rsid w:val="00CF4FA4"/>
    <w:rsid w:val="00CF78D5"/>
    <w:rsid w:val="00D2794F"/>
    <w:rsid w:val="00E2032E"/>
    <w:rsid w:val="00E52097"/>
    <w:rsid w:val="00F53E3C"/>
    <w:rsid w:val="00F74F19"/>
    <w:rsid w:val="00F976ED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8741-AEE0-4D37-A769-0BE378D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7A292C"/>
    <w:rPr>
      <w:color w:val="0000FF"/>
      <w:u w:val="single"/>
    </w:rPr>
  </w:style>
  <w:style w:type="paragraph" w:styleId="BalloonText">
    <w:name w:val="Balloon Text"/>
    <w:basedOn w:val="Normal"/>
    <w:semiHidden/>
    <w:rsid w:val="0038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cy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smailsuna@tacy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mailsuna@tacy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uratemrali@tacyo.com" TargetMode="External"/><Relationship Id="rId10" Type="http://schemas.openxmlformats.org/officeDocument/2006/relationships/hyperlink" Target="mailto:info@tacyo.com" TargetMode="External"/><Relationship Id="rId4" Type="http://schemas.openxmlformats.org/officeDocument/2006/relationships/hyperlink" Target="mailto:muratemrali@tacyo.com" TargetMode="External"/><Relationship Id="rId9" Type="http://schemas.openxmlformats.org/officeDocument/2006/relationships/hyperlink" Target="http://www.tac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7655</CharactersWithSpaces>
  <SharedDoc>false</SharedDoc>
  <HLinks>
    <vt:vector size="42" baseType="variant">
      <vt:variant>
        <vt:i4>7602256</vt:i4>
      </vt:variant>
      <vt:variant>
        <vt:i4>18</vt:i4>
      </vt:variant>
      <vt:variant>
        <vt:i4>0</vt:i4>
      </vt:variant>
      <vt:variant>
        <vt:i4>5</vt:i4>
      </vt:variant>
      <vt:variant>
        <vt:lpwstr>mailto:info@tacyo.com</vt:lpwstr>
      </vt:variant>
      <vt:variant>
        <vt:lpwstr/>
      </vt:variant>
      <vt:variant>
        <vt:i4>6094857</vt:i4>
      </vt:variant>
      <vt:variant>
        <vt:i4>15</vt:i4>
      </vt:variant>
      <vt:variant>
        <vt:i4>0</vt:i4>
      </vt:variant>
      <vt:variant>
        <vt:i4>5</vt:i4>
      </vt:variant>
      <vt:variant>
        <vt:lpwstr>http://www.tacyo.com/</vt:lpwstr>
      </vt:variant>
      <vt:variant>
        <vt:lpwstr/>
      </vt:variant>
      <vt:variant>
        <vt:i4>6094857</vt:i4>
      </vt:variant>
      <vt:variant>
        <vt:i4>12</vt:i4>
      </vt:variant>
      <vt:variant>
        <vt:i4>0</vt:i4>
      </vt:variant>
      <vt:variant>
        <vt:i4>5</vt:i4>
      </vt:variant>
      <vt:variant>
        <vt:lpwstr>http://www.tacyo.com/</vt:lpwstr>
      </vt:variant>
      <vt:variant>
        <vt:lpwstr/>
      </vt:variant>
      <vt:variant>
        <vt:i4>720955</vt:i4>
      </vt:variant>
      <vt:variant>
        <vt:i4>9</vt:i4>
      </vt:variant>
      <vt:variant>
        <vt:i4>0</vt:i4>
      </vt:variant>
      <vt:variant>
        <vt:i4>5</vt:i4>
      </vt:variant>
      <vt:variant>
        <vt:lpwstr>mailto:ismailsuna@tacyo.com</vt:lpwstr>
      </vt:variant>
      <vt:variant>
        <vt:lpwstr/>
      </vt:variant>
      <vt:variant>
        <vt:i4>720955</vt:i4>
      </vt:variant>
      <vt:variant>
        <vt:i4>6</vt:i4>
      </vt:variant>
      <vt:variant>
        <vt:i4>0</vt:i4>
      </vt:variant>
      <vt:variant>
        <vt:i4>5</vt:i4>
      </vt:variant>
      <vt:variant>
        <vt:lpwstr>mailto:ismailsuna@tacyo.com</vt:lpwstr>
      </vt:variant>
      <vt:variant>
        <vt:lpwstr/>
      </vt:variant>
      <vt:variant>
        <vt:i4>1703996</vt:i4>
      </vt:variant>
      <vt:variant>
        <vt:i4>3</vt:i4>
      </vt:variant>
      <vt:variant>
        <vt:i4>0</vt:i4>
      </vt:variant>
      <vt:variant>
        <vt:i4>5</vt:i4>
      </vt:variant>
      <vt:variant>
        <vt:lpwstr>mailto:muratemrali@tacyo.com</vt:lpwstr>
      </vt:variant>
      <vt:variant>
        <vt:lpwstr/>
      </vt:variant>
      <vt:variant>
        <vt:i4>1703996</vt:i4>
      </vt:variant>
      <vt:variant>
        <vt:i4>0</vt:i4>
      </vt:variant>
      <vt:variant>
        <vt:i4>0</vt:i4>
      </vt:variant>
      <vt:variant>
        <vt:i4>5</vt:i4>
      </vt:variant>
      <vt:variant>
        <vt:lpwstr>mailto:muratemrali@tacyo.com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2009-04-14T16:14:00Z</cp:lastPrinted>
  <dcterms:created xsi:type="dcterms:W3CDTF">2022-09-01T21:52:00Z</dcterms:created>
  <dcterms:modified xsi:type="dcterms:W3CDTF">2022-09-01T21:52:00Z</dcterms:modified>
</cp:coreProperties>
</file>