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FD" w:rsidRDefault="009C6ADE">
            <w:pPr>
              <w:pStyle w:val="Heading2"/>
            </w:pPr>
            <w:r>
              <w:t>ZORLU ENERJİ ELEKTRİK ÜRETİM A.Ş.</w:t>
            </w:r>
          </w:p>
        </w:tc>
      </w:tr>
    </w:tbl>
    <w:p w:rsidR="00B82EFD" w:rsidRDefault="00B82EFD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8"/>
        </w:rPr>
      </w:pPr>
    </w:p>
    <w:tbl>
      <w:tblPr>
        <w:tblW w:w="954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59"/>
        <w:gridCol w:w="284"/>
        <w:gridCol w:w="4961"/>
        <w:gridCol w:w="142"/>
      </w:tblGrid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C6ADE" w:rsidRDefault="00876448" w:rsidP="00C068A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</w:t>
            </w:r>
            <w:r w:rsidR="00C068AD" w:rsidRPr="009C6ADE">
              <w:rPr>
                <w:rFonts w:ascii="Arial" w:hAnsi="Arial" w:cs="Arial"/>
                <w:b/>
                <w:sz w:val="16"/>
                <w:szCs w:val="16"/>
              </w:rPr>
              <w:t>.06.1993</w:t>
            </w: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6ADE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C6ADE" w:rsidRDefault="00CC04F8" w:rsidP="00876448">
            <w:pPr>
              <w:rPr>
                <w:rFonts w:ascii="Arial" w:hAnsi="Arial" w:cs="Arial"/>
                <w:sz w:val="16"/>
                <w:szCs w:val="16"/>
              </w:rPr>
            </w:pPr>
            <w:r w:rsidRPr="009C6ADE">
              <w:rPr>
                <w:rFonts w:ascii="Arial" w:hAnsi="Arial" w:cs="Arial"/>
                <w:sz w:val="16"/>
                <w:szCs w:val="16"/>
              </w:rPr>
              <w:t xml:space="preserve">ELEKTRIK </w:t>
            </w:r>
            <w:r w:rsidR="0028522B">
              <w:rPr>
                <w:rFonts w:ascii="Arial" w:hAnsi="Arial" w:cs="Arial"/>
                <w:sz w:val="16"/>
                <w:szCs w:val="16"/>
              </w:rPr>
              <w:t>ENERJİSİ VE</w:t>
            </w:r>
            <w:r w:rsidR="00876448">
              <w:rPr>
                <w:rFonts w:ascii="Arial" w:hAnsi="Arial" w:cs="Arial"/>
                <w:sz w:val="16"/>
                <w:szCs w:val="16"/>
              </w:rPr>
              <w:t xml:space="preserve"> BUHAR</w:t>
            </w: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6ADE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C6ADE" w:rsidRDefault="00C068AD" w:rsidP="00CC04F8">
            <w:pPr>
              <w:rPr>
                <w:rFonts w:ascii="Arial" w:hAnsi="Arial" w:cs="Arial"/>
                <w:sz w:val="16"/>
                <w:szCs w:val="16"/>
              </w:rPr>
            </w:pPr>
            <w:r w:rsidRPr="009C6ADE">
              <w:rPr>
                <w:rFonts w:ascii="Arial" w:hAnsi="Arial" w:cs="Arial"/>
                <w:sz w:val="16"/>
                <w:szCs w:val="16"/>
              </w:rPr>
              <w:t>B</w:t>
            </w:r>
            <w:r w:rsidR="00CC04F8" w:rsidRPr="009C6ADE">
              <w:rPr>
                <w:rFonts w:ascii="Arial" w:hAnsi="Arial" w:cs="Arial"/>
                <w:sz w:val="16"/>
                <w:szCs w:val="16"/>
              </w:rPr>
              <w:t>URSA</w:t>
            </w:r>
            <w:r w:rsidR="00876448">
              <w:rPr>
                <w:rFonts w:ascii="Arial" w:hAnsi="Arial" w:cs="Arial"/>
                <w:sz w:val="16"/>
                <w:szCs w:val="16"/>
              </w:rPr>
              <w:t xml:space="preserve"> ORGANİZE SANAYİ BÖLGESİ PEMBE CAD NO:13 BURSA</w:t>
            </w: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6ADE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C6ADE" w:rsidRDefault="00CC04F8" w:rsidP="00630BB2">
            <w:pPr>
              <w:rPr>
                <w:rFonts w:ascii="Arial" w:hAnsi="Arial" w:cs="Arial"/>
                <w:sz w:val="16"/>
                <w:szCs w:val="16"/>
              </w:rPr>
            </w:pPr>
            <w:r w:rsidRPr="009C6ADE">
              <w:rPr>
                <w:rFonts w:ascii="Arial" w:hAnsi="Arial" w:cs="Arial"/>
                <w:sz w:val="16"/>
                <w:szCs w:val="16"/>
              </w:rPr>
              <w:t xml:space="preserve">BURSA, </w:t>
            </w:r>
            <w:r w:rsidR="00630BB2" w:rsidRPr="009C6ADE">
              <w:rPr>
                <w:rFonts w:ascii="Arial" w:hAnsi="Arial" w:cs="Arial"/>
                <w:sz w:val="16"/>
                <w:szCs w:val="16"/>
              </w:rPr>
              <w:t>KIRKLARELİ</w:t>
            </w:r>
            <w:r w:rsidRPr="009C6ADE">
              <w:rPr>
                <w:rFonts w:ascii="Arial" w:hAnsi="Arial" w:cs="Arial"/>
                <w:sz w:val="16"/>
                <w:szCs w:val="16"/>
              </w:rPr>
              <w:t>. YALOVA, KAYSERİ</w:t>
            </w:r>
            <w:r w:rsidR="00630BB2" w:rsidRPr="009C6ADE">
              <w:rPr>
                <w:rFonts w:ascii="Arial" w:hAnsi="Arial" w:cs="Arial"/>
                <w:sz w:val="16"/>
                <w:szCs w:val="16"/>
              </w:rPr>
              <w:t>, ANKARA, VAN, DENİZLİ, TOKAT, ESKİŞEHİR, KARS, RİZE, ERZURUM, TUNCELİ, ERZİNCAN</w:t>
            </w: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6ADE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C6ADE" w:rsidRDefault="00CC04F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sz w:val="16"/>
                <w:szCs w:val="16"/>
              </w:rPr>
              <w:t>ZORLU</w:t>
            </w:r>
            <w:r w:rsidRPr="009C6A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522B">
              <w:rPr>
                <w:rFonts w:ascii="Arial" w:hAnsi="Arial" w:cs="Arial"/>
                <w:sz w:val="16"/>
                <w:szCs w:val="16"/>
              </w:rPr>
              <w:t>HOLDING</w:t>
            </w: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C6ADE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6ADE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6448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876448" w:rsidRPr="00EB2CEF" w:rsidRDefault="0087644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76448" w:rsidRPr="00EB2CEF" w:rsidRDefault="0087644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76448" w:rsidRDefault="00876448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 (YÖN.KUR.BŞK)</w:t>
            </w:r>
          </w:p>
        </w:tc>
      </w:tr>
      <w:tr w:rsidR="00876448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876448" w:rsidRPr="00EB2CEF" w:rsidRDefault="0087644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876448" w:rsidRPr="00EB2CEF" w:rsidRDefault="0087644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6448" w:rsidRDefault="00876448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ELMAS MELİH ARAZ (YÖN.KUR.BŞK.YRD)</w:t>
            </w:r>
          </w:p>
        </w:tc>
      </w:tr>
      <w:tr w:rsidR="00876448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876448" w:rsidRPr="00EB2CEF" w:rsidRDefault="0087644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6448" w:rsidRPr="00EB2CEF" w:rsidRDefault="0087644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76448" w:rsidRDefault="00876448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 (ÜYE)</w:t>
            </w:r>
          </w:p>
          <w:p w:rsidR="00876448" w:rsidRDefault="00876448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SELEN ZORLU MELİK (ÜYE)</w:t>
            </w:r>
          </w:p>
          <w:p w:rsidR="00876448" w:rsidRDefault="00876448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SUNGUR BURSA (ÜYE)</w:t>
            </w:r>
          </w:p>
          <w:p w:rsidR="00876448" w:rsidRDefault="00876448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CAN TUNCAY (ÜYE)</w:t>
            </w:r>
          </w:p>
          <w:p w:rsidR="00876448" w:rsidRDefault="00876448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İSMAİL OKAY (ÜYE)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AB2CF3" w:rsidRPr="004A28EE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4A28EE" w:rsidRDefault="00AB2CF3" w:rsidP="004A28E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AB2CF3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Borsa ile iletişimden sorumlu personelin adı, soyadı, </w:t>
            </w:r>
          </w:p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görevi, e-mail adresi</w:t>
            </w:r>
          </w:p>
        </w:tc>
        <w:tc>
          <w:tcPr>
            <w:tcW w:w="284" w:type="dxa"/>
          </w:tcPr>
          <w:p w:rsidR="00AB2CF3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AB2CF3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I. SINAN AK,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GENEL MUDUR YARD.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AB2CF3" w:rsidRPr="00A077A4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</w:pPr>
            <w:r w:rsidRPr="00A077A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SINAN.AK@ZORLU.COM</w:t>
            </w:r>
          </w:p>
          <w:p w:rsidR="00AB2CF3" w:rsidRPr="00A077A4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A. YAGMUR OZDEMIR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PROJE FINANSMAN MUDURU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 xml:space="preserve"> </w:t>
            </w:r>
            <w:hyperlink r:id="rId5" w:history="1">
              <w:r w:rsidRPr="00A077A4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YAGMUR</w:t>
              </w:r>
            </w:hyperlink>
            <w:r w:rsidRPr="00A077A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.OZDEMIR@ZORLU.COM</w:t>
            </w:r>
          </w:p>
          <w:p w:rsidR="00AB2CF3" w:rsidRPr="00A077A4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ERDINC CETIN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PROJE FINANSMAN SEFI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ERDINC.CETIN@ZORLU.COM</w:t>
            </w:r>
          </w:p>
          <w:p w:rsidR="00AB2CF3" w:rsidRPr="00A077A4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A077A4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FIGEN CEVIK</w:t>
            </w: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YATIRIMCI İLİŞKİLERİ DİREKTÖRÜ, FIGEN.CEVIK@ZORLU.COM</w:t>
            </w:r>
          </w:p>
          <w:p w:rsidR="00AB2CF3" w:rsidRPr="00A077A4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7020A1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020A1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AB2CF3" w:rsidRPr="007020A1" w:rsidRDefault="007020A1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020A1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7020A1" w:rsidRDefault="007020A1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020A1">
              <w:rPr>
                <w:rFonts w:ascii="Arial" w:hAnsi="Arial" w:cs="Arial"/>
                <w:color w:val="000000"/>
                <w:sz w:val="16"/>
                <w:szCs w:val="16"/>
              </w:rPr>
              <w:t>AZİZ CAN TUNCAY - BAŞKAN</w:t>
            </w:r>
          </w:p>
          <w:p w:rsidR="007020A1" w:rsidRPr="007020A1" w:rsidRDefault="007020A1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020A1">
              <w:rPr>
                <w:rFonts w:ascii="Arial" w:hAnsi="Arial" w:cs="Arial"/>
                <w:color w:val="000000"/>
                <w:sz w:val="16"/>
                <w:szCs w:val="16"/>
              </w:rPr>
              <w:t>BURAK İSMAİL OKAY - ÜYE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FB4FA7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B4FA7">
              <w:rPr>
                <w:rFonts w:ascii="Arial" w:hAnsi="Arial" w:cs="Arial"/>
                <w:b/>
                <w:color w:val="000000"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AB2CF3" w:rsidRDefault="007020A1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020A1" w:rsidRPr="00EB2CEF" w:rsidRDefault="007020A1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5709" w:rsidRDefault="00AB2CF3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7020A1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020A1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AB2CF3" w:rsidRPr="007020A1" w:rsidRDefault="007020A1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7020A1" w:rsidRDefault="007020A1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020A1">
              <w:rPr>
                <w:rFonts w:ascii="Arial" w:hAnsi="Arial" w:cs="Arial"/>
                <w:color w:val="000000"/>
                <w:sz w:val="16"/>
                <w:szCs w:val="16"/>
              </w:rPr>
              <w:t>ELMAS MELİH ARAZ – BAŞKAN</w:t>
            </w:r>
          </w:p>
          <w:p w:rsidR="007020A1" w:rsidRPr="007020A1" w:rsidRDefault="007020A1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020A1">
              <w:rPr>
                <w:rFonts w:ascii="Arial" w:hAnsi="Arial" w:cs="Arial"/>
                <w:color w:val="000000"/>
                <w:sz w:val="16"/>
                <w:szCs w:val="16"/>
              </w:rPr>
              <w:t>OLGUN ZORLU – ÜYE</w:t>
            </w:r>
          </w:p>
          <w:p w:rsidR="007020A1" w:rsidRPr="007020A1" w:rsidRDefault="007020A1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Default="00AB2CF3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 İSTANBUL OFİS : 0212 456 23 00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6ADE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9C6ADE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  İSTANBUL OFİS : 0212 422 00 99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6ADE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6ADE" w:rsidRDefault="00FB4FA7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WWW.ZOREN.COM.TR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5709" w:rsidRDefault="00AB2CF3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FB4FA7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B4FA7">
              <w:rPr>
                <w:rFonts w:ascii="Arial" w:hAnsi="Arial" w:cs="Arial"/>
                <w:b/>
                <w:color w:val="000000"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B2CF3" w:rsidRPr="00FB4FA7" w:rsidRDefault="009B53F7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B4FA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AB2CF3" w:rsidRPr="00FB4FA7" w:rsidRDefault="00FB4FA7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B4FA7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VET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876448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6448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9C5709" w:rsidRDefault="00AB2CF3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ZOREN</w:t>
            </w:r>
            <w:r>
              <w:t xml:space="preserve"> </w:t>
            </w:r>
            <w:r w:rsidRPr="005D16EA">
              <w:rPr>
                <w:rFonts w:ascii="Arial" w:hAnsi="Arial"/>
                <w:color w:val="000000"/>
                <w:sz w:val="16"/>
              </w:rPr>
              <w:t>@</w:t>
            </w:r>
            <w:r>
              <w:rPr>
                <w:rFonts w:ascii="Arial" w:hAnsi="Arial"/>
                <w:color w:val="000000"/>
                <w:sz w:val="16"/>
              </w:rPr>
              <w:t>ZORLU.COM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59" w:type="dxa"/>
          </w:tcPr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PERSONEL ve İŞÇİ SAYISI</w:t>
            </w:r>
          </w:p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</w:tcPr>
          <w:p w:rsidR="00AB2CF3" w:rsidRPr="00A077A4" w:rsidRDefault="00AB2CF3" w:rsidP="00A077A4">
            <w:pPr>
              <w:tabs>
                <w:tab w:val="left" w:pos="1590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>623</w:t>
            </w:r>
          </w:p>
          <w:p w:rsidR="00AB2CF3" w:rsidRPr="00A077A4" w:rsidRDefault="00AB2CF3" w:rsidP="00E1519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color w:val="000000"/>
                <w:sz w:val="16"/>
                <w:szCs w:val="16"/>
              </w:rPr>
              <w:t>911</w:t>
            </w:r>
          </w:p>
        </w:tc>
      </w:tr>
      <w:tr w:rsidR="00AB2CF3" w:rsidRPr="009C6ADE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77A4">
              <w:rPr>
                <w:rFonts w:ascii="Arial" w:hAnsi="Arial" w:cs="Arial"/>
                <w:b/>
                <w:color w:val="000000"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AB2CF3" w:rsidRPr="00A077A4" w:rsidRDefault="00AB2CF3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A077A4" w:rsidRDefault="00AB2CF3" w:rsidP="009C570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B2CF3" w:rsidRPr="009C6ADE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28522B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8522B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AB2CF3" w:rsidRPr="009C6ADE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28522B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CF3" w:rsidRPr="009C6ADE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28522B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8522B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28522B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B2CF3" w:rsidRPr="0028522B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852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28522B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28522B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5709" w:rsidRDefault="00AB2CF3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9C6ADE" w:rsidRDefault="00172688" w:rsidP="009C5709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190.000.000</w:t>
            </w:r>
            <w:r w:rsidR="00AB2CF3" w:rsidRPr="009C6ADE">
              <w:rPr>
                <w:rFonts w:cs="Arial"/>
                <w:color w:val="auto"/>
                <w:szCs w:val="16"/>
              </w:rPr>
              <w:t xml:space="preserve"> TL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6ADE" w:rsidRDefault="00AB2CF3" w:rsidP="009C5709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9C6ADE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9C6ADE">
              <w:rPr>
                <w:rFonts w:ascii="Arial" w:hAnsi="Arial" w:cs="Arial"/>
                <w:sz w:val="16"/>
                <w:szCs w:val="16"/>
              </w:rPr>
              <w:t>81.665.350 TL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6ADE" w:rsidRDefault="00AB2CF3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28522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AB2CF3" w:rsidRPr="00EB2CEF" w:rsidRDefault="00AB2CF3" w:rsidP="0028522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Pr="009C6ADE" w:rsidRDefault="00420AA3" w:rsidP="009C5709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81.665.350</w:t>
            </w:r>
            <w:r w:rsidR="00AB2CF3" w:rsidRPr="009C6ADE">
              <w:rPr>
                <w:rFonts w:cs="Arial"/>
                <w:color w:val="auto"/>
                <w:szCs w:val="16"/>
              </w:rPr>
              <w:t xml:space="preserve"> TL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28522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AB2CF3" w:rsidRPr="00EB2CEF" w:rsidRDefault="00AB2CF3" w:rsidP="0028522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5709" w:rsidRDefault="00AB2CF3" w:rsidP="009C5709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28522B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AB2CF3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B2CF3" w:rsidRPr="0028522B" w:rsidRDefault="00AB2CF3" w:rsidP="0028522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B2CF3" w:rsidRDefault="00AB2CF3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AB2CF3" w:rsidRPr="0028522B" w:rsidRDefault="00AB2CF3" w:rsidP="0028522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ENERJİ</w:t>
            </w: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2852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5709" w:rsidRDefault="00AB2CF3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B2CF3" w:rsidRPr="00EB2CEF" w:rsidTr="00D25791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4159" w:type="dxa"/>
          </w:tcPr>
          <w:p w:rsidR="00AB2CF3" w:rsidRPr="00EB2CEF" w:rsidRDefault="00AB2CF3" w:rsidP="0028522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B2CF3" w:rsidRPr="00EB2CEF" w:rsidRDefault="00AB2CF3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B2CF3" w:rsidRPr="009C5709" w:rsidRDefault="00AB2CF3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4105"/>
      </w:tblGrid>
      <w:tr w:rsidR="00AB2CF3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AB2CF3" w:rsidRDefault="00AB2C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AB2CF3" w:rsidRDefault="00AB2C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B2CF3" w:rsidRDefault="00AB2CF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AB2CF3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AB2CF3" w:rsidRDefault="00AB2C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AB2CF3" w:rsidRDefault="00AB2C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B2CF3" w:rsidRDefault="00AB2CF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B82EFD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5905AC" w:rsidRDefault="005905AC" w:rsidP="002852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905AC" w:rsidRDefault="005905AC" w:rsidP="002852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5905AC" w:rsidRDefault="005905AC" w:rsidP="002852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905AC" w:rsidRDefault="005905AC" w:rsidP="002852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5905AC" w:rsidRPr="005A662D" w:rsidRDefault="005905AC" w:rsidP="0028522B">
            <w:pPr>
              <w:jc w:val="center"/>
              <w:rPr>
                <w:rFonts w:ascii="Arial" w:hAnsi="Arial"/>
                <w:color w:val="000000"/>
                <w:sz w:val="16"/>
                <w:highlight w:val="darkBlue"/>
              </w:rPr>
            </w:pPr>
            <w:r w:rsidRPr="005A662D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5905AC" w:rsidRPr="005A662D" w:rsidRDefault="005A662D" w:rsidP="005A662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 w:rsidRPr="005A662D">
              <w:rPr>
                <w:rFonts w:ascii="Arial" w:hAnsi="Arial"/>
                <w:color w:val="000000"/>
                <w:sz w:val="16"/>
              </w:rPr>
              <w:t xml:space="preserve">       2.671.219.713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A077A4" w:rsidRPr="00A077A4" w:rsidRDefault="005905AC" w:rsidP="002852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77A4">
              <w:rPr>
                <w:rFonts w:ascii="Arial" w:hAnsi="Arial"/>
                <w:color w:val="000000"/>
                <w:sz w:val="16"/>
              </w:rPr>
              <w:t>2007</w:t>
            </w:r>
          </w:p>
          <w:p w:rsidR="00A077A4" w:rsidRPr="00A077A4" w:rsidRDefault="00A077A4" w:rsidP="00A077A4">
            <w:pPr>
              <w:rPr>
                <w:rFonts w:ascii="Arial" w:hAnsi="Arial"/>
                <w:sz w:val="16"/>
                <w:highlight w:val="darkBlue"/>
              </w:rPr>
            </w:pPr>
          </w:p>
          <w:p w:rsidR="00A077A4" w:rsidRPr="00A077A4" w:rsidRDefault="00A077A4" w:rsidP="00A077A4">
            <w:pPr>
              <w:rPr>
                <w:rFonts w:ascii="Arial" w:hAnsi="Arial"/>
                <w:sz w:val="16"/>
                <w:highlight w:val="darkBlue"/>
              </w:rPr>
            </w:pPr>
          </w:p>
          <w:p w:rsidR="00A077A4" w:rsidRPr="00A077A4" w:rsidRDefault="00A077A4" w:rsidP="00A077A4">
            <w:pPr>
              <w:rPr>
                <w:rFonts w:ascii="Arial" w:hAnsi="Arial"/>
                <w:sz w:val="16"/>
              </w:rPr>
            </w:pPr>
          </w:p>
          <w:p w:rsidR="005905AC" w:rsidRPr="00A077A4" w:rsidRDefault="00A077A4" w:rsidP="00A077A4">
            <w:pPr>
              <w:rPr>
                <w:rFonts w:ascii="Arial" w:hAnsi="Arial"/>
                <w:sz w:val="16"/>
              </w:rPr>
            </w:pPr>
            <w:r w:rsidRPr="00A077A4">
              <w:rPr>
                <w:rFonts w:ascii="Arial" w:hAnsi="Arial"/>
                <w:sz w:val="16"/>
              </w:rPr>
              <w:t>2008</w:t>
            </w:r>
          </w:p>
          <w:p w:rsidR="00A077A4" w:rsidRPr="00A077A4" w:rsidRDefault="00A077A4" w:rsidP="00A077A4">
            <w:pPr>
              <w:rPr>
                <w:rFonts w:ascii="Arial" w:hAnsi="Arial"/>
                <w:sz w:val="16"/>
                <w:highlight w:val="darkBlue"/>
              </w:rPr>
            </w:pPr>
            <w:r w:rsidRPr="00A077A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905AC" w:rsidRPr="00A077A4" w:rsidRDefault="007D32BB" w:rsidP="0028522B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 w:rsidRPr="00A077A4">
              <w:rPr>
                <w:rFonts w:ascii="Arial" w:hAnsi="Arial"/>
                <w:color w:val="000000"/>
                <w:sz w:val="16"/>
              </w:rPr>
              <w:t xml:space="preserve">          2.465.138.166</w:t>
            </w:r>
          </w:p>
          <w:p w:rsidR="00A077A4" w:rsidRDefault="00A077A4" w:rsidP="0028522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A077A4" w:rsidRPr="00A077A4" w:rsidRDefault="00A077A4" w:rsidP="00A077A4">
            <w:pPr>
              <w:jc w:val="center"/>
              <w:rPr>
                <w:rFonts w:ascii="Arial" w:hAnsi="Arial"/>
                <w:b/>
                <w:sz w:val="16"/>
              </w:rPr>
            </w:pPr>
            <w:r w:rsidRPr="00A077A4">
              <w:rPr>
                <w:rFonts w:ascii="Arial" w:hAnsi="Arial"/>
                <w:b/>
                <w:sz w:val="16"/>
              </w:rPr>
              <w:t>Buhar (ton)</w:t>
            </w:r>
          </w:p>
          <w:p w:rsidR="00A077A4" w:rsidRPr="00A077A4" w:rsidRDefault="00A077A4" w:rsidP="00A077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077A4"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  <w:p w:rsidR="00A077A4" w:rsidRPr="00A077A4" w:rsidRDefault="00A077A4" w:rsidP="00A077A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 w:rsidRPr="00A077A4">
              <w:rPr>
                <w:rFonts w:ascii="Arial" w:hAnsi="Arial"/>
                <w:color w:val="000000"/>
                <w:sz w:val="16"/>
              </w:rPr>
              <w:t>745.677</w:t>
            </w:r>
          </w:p>
          <w:p w:rsidR="00A077A4" w:rsidRDefault="00A077A4" w:rsidP="00A077A4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 w:rsidRPr="00A077A4">
              <w:rPr>
                <w:rFonts w:ascii="Arial" w:hAnsi="Arial"/>
                <w:color w:val="000000"/>
                <w:sz w:val="16"/>
              </w:rPr>
              <w:t>702.700</w:t>
            </w:r>
          </w:p>
        </w:tc>
      </w:tr>
      <w:tr w:rsidR="007D32BB" w:rsidTr="005905AC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7D32BB" w:rsidRPr="00106C8B" w:rsidRDefault="007D32BB" w:rsidP="0028522B">
            <w:pPr>
              <w:jc w:val="center"/>
              <w:rPr>
                <w:rFonts w:ascii="Arial" w:hAnsi="Arial"/>
                <w:color w:val="FF0000"/>
                <w:sz w:val="16"/>
                <w:highlight w:val="darkBlue"/>
              </w:rPr>
            </w:pPr>
          </w:p>
        </w:tc>
        <w:tc>
          <w:tcPr>
            <w:tcW w:w="2307" w:type="dxa"/>
          </w:tcPr>
          <w:p w:rsidR="007D32BB" w:rsidRDefault="007D32BB" w:rsidP="0028522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B82EFD" w:rsidRDefault="00B82EFD" w:rsidP="005905AC">
      <w:pPr>
        <w:jc w:val="center"/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B82EFD" w:rsidRDefault="00B82E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B82EFD" w:rsidRDefault="00B82EFD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 w:rsidTr="00CC0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CC0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C04F8" w:rsidRDefault="00CC04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C04F8" w:rsidRDefault="00CC04F8" w:rsidP="005905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CC0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C04F8" w:rsidRPr="009C6ADE" w:rsidRDefault="00CC04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C04F8" w:rsidRDefault="00CC04F8" w:rsidP="005905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B82EFD">
            <w:pPr>
              <w:jc w:val="center"/>
              <w:rPr>
                <w:rFonts w:ascii="Arial" w:hAnsi="Arial"/>
                <w:sz w:val="16"/>
              </w:rPr>
            </w:pPr>
            <w:r w:rsidRPr="009C6AD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5905AC" w:rsidRPr="009C6ADE" w:rsidRDefault="005905AC" w:rsidP="005905AC">
            <w:pPr>
              <w:ind w:right="459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C6ADE">
              <w:rPr>
                <w:rFonts w:ascii="Arial" w:hAnsi="Arial" w:cs="Arial"/>
                <w:spacing w:val="-6"/>
                <w:sz w:val="16"/>
                <w:szCs w:val="16"/>
              </w:rPr>
              <w:t>2.838.895.595</w:t>
            </w:r>
          </w:p>
        </w:tc>
      </w:tr>
      <w:tr w:rsid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B82EFD">
            <w:pPr>
              <w:jc w:val="center"/>
              <w:rPr>
                <w:rFonts w:ascii="Arial" w:hAnsi="Arial"/>
                <w:sz w:val="16"/>
              </w:rPr>
            </w:pPr>
            <w:r w:rsidRPr="009C6AD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905AC" w:rsidRPr="009C6ADE" w:rsidRDefault="005905AC" w:rsidP="005905AC">
            <w:pPr>
              <w:ind w:right="459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C6ADE">
              <w:rPr>
                <w:rFonts w:ascii="Arial" w:hAnsi="Arial" w:cs="Arial"/>
                <w:spacing w:val="-6"/>
                <w:sz w:val="16"/>
                <w:szCs w:val="16"/>
              </w:rPr>
              <w:t>2.643.410.040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905AC" w:rsidRDefault="005905AC" w:rsidP="005905AC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5905AC" w:rsidRPr="005905AC" w:rsidRDefault="00A077A4" w:rsidP="00A077A4">
            <w:pPr>
              <w:rPr>
                <w:spacing w:val="-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 w:rsidR="005905AC" w:rsidRPr="005905AC"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905AC" w:rsidRPr="005905AC" w:rsidRDefault="00A077A4" w:rsidP="005905AC">
            <w:pPr>
              <w:ind w:right="459"/>
              <w:jc w:val="center"/>
              <w:rPr>
                <w:spacing w:val="-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  <w:r w:rsidR="005905AC" w:rsidRPr="005905AC"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  <w:r w:rsidRPr="009C6AD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5905AC" w:rsidRPr="009C6ADE" w:rsidRDefault="005905AC" w:rsidP="005905AC">
            <w:pPr>
              <w:ind w:right="459"/>
              <w:jc w:val="center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9C6ADE">
              <w:rPr>
                <w:rFonts w:ascii="Arial" w:hAnsi="Arial" w:cs="Arial"/>
                <w:spacing w:val="-6"/>
                <w:sz w:val="16"/>
                <w:szCs w:val="16"/>
              </w:rPr>
              <w:t>745.677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  <w:r w:rsidRPr="009C6AD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905AC" w:rsidRPr="009C6ADE" w:rsidRDefault="005905AC" w:rsidP="005905AC">
            <w:pPr>
              <w:ind w:right="459"/>
              <w:jc w:val="center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9C6ADE">
              <w:rPr>
                <w:rFonts w:ascii="Arial" w:hAnsi="Arial" w:cs="Arial"/>
                <w:spacing w:val="-6"/>
                <w:sz w:val="16"/>
                <w:szCs w:val="16"/>
              </w:rPr>
              <w:t>702.700</w:t>
            </w: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905AC" w:rsidRPr="005905AC" w:rsidRDefault="005905AC" w:rsidP="005905AC">
            <w:pPr>
              <w:jc w:val="center"/>
              <w:rPr>
                <w:spacing w:val="-6"/>
              </w:rPr>
            </w:pP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905AC" w:rsidRPr="005905AC" w:rsidRDefault="005905AC" w:rsidP="005905AC">
            <w:pPr>
              <w:ind w:right="459"/>
              <w:jc w:val="center"/>
              <w:rPr>
                <w:spacing w:val="-6"/>
              </w:rPr>
            </w:pP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905AC" w:rsidRPr="009C6ADE" w:rsidRDefault="005905AC" w:rsidP="005905AC">
            <w:pPr>
              <w:ind w:right="459"/>
              <w:jc w:val="center"/>
              <w:rPr>
                <w:rFonts w:ascii="Arial" w:hAnsi="Arial" w:cs="Arial"/>
                <w:spacing w:val="-6"/>
                <w:sz w:val="16"/>
                <w:szCs w:val="16"/>
              </w:rPr>
            </w:pPr>
          </w:p>
        </w:tc>
      </w:tr>
      <w:tr w:rsidR="005905AC" w:rsidTr="0059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05AC" w:rsidRPr="009C6ADE" w:rsidRDefault="005905AC" w:rsidP="002852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905AC" w:rsidRPr="009C6ADE" w:rsidRDefault="005905AC" w:rsidP="005905AC">
            <w:pPr>
              <w:ind w:right="459"/>
              <w:jc w:val="center"/>
              <w:rPr>
                <w:rFonts w:ascii="Arial" w:hAnsi="Arial" w:cs="Arial"/>
                <w:spacing w:val="-6"/>
                <w:sz w:val="16"/>
                <w:szCs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B82EFD" w:rsidRDefault="00B82E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B82EFD" w:rsidTr="009C6AD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B82EFD" w:rsidRPr="009C6ADE" w:rsidRDefault="00B82E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DC4992" w:rsidTr="009C6AD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9C6ADE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9C6AD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2" w:type="dxa"/>
          </w:tcPr>
          <w:p w:rsidR="00DC4992" w:rsidRDefault="009C6AD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43.737.851</w:t>
            </w:r>
          </w:p>
        </w:tc>
        <w:tc>
          <w:tcPr>
            <w:tcW w:w="1701" w:type="dxa"/>
          </w:tcPr>
          <w:p w:rsidR="00DC4992" w:rsidRDefault="009C6ADE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33.892.174</w:t>
            </w:r>
          </w:p>
        </w:tc>
      </w:tr>
      <w:tr w:rsidR="00DC4992" w:rsidTr="009C6AD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9C6ADE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9C6AD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2" w:type="dxa"/>
          </w:tcPr>
          <w:p w:rsidR="00DC4992" w:rsidRDefault="009C6ADE" w:rsidP="009C6AD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1.819.946</w:t>
            </w:r>
          </w:p>
        </w:tc>
        <w:tc>
          <w:tcPr>
            <w:tcW w:w="1701" w:type="dxa"/>
          </w:tcPr>
          <w:p w:rsidR="00DC4992" w:rsidRDefault="009C6ADE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1.405.581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b/>
          <w:u w:val="single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82EFD" w:rsidRDefault="00B82EF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82EFD" w:rsidRDefault="00B82EFD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1"/>
        <w:gridCol w:w="1902"/>
        <w:gridCol w:w="2214"/>
        <w:gridCol w:w="1843"/>
      </w:tblGrid>
      <w:tr w:rsidR="00B82EFD" w:rsidTr="00F150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B82EFD" w:rsidRDefault="00B82E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82EFD" w:rsidTr="00F150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B82EFD" w:rsidRDefault="00B82E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0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82EFD" w:rsidTr="00F150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0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B82EFD" w:rsidTr="00F150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B82EFD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 xml:space="preserve">RUSYA </w:t>
            </w:r>
            <w:r w:rsidR="00D25791" w:rsidRPr="00AB2CF3">
              <w:rPr>
                <w:rFonts w:ascii="Arial" w:hAnsi="Arial"/>
                <w:color w:val="000000"/>
                <w:sz w:val="16"/>
              </w:rPr>
              <w:t>TERESHKOVO DOĞAL GAZ ÇEVRİM SANTRALİ</w:t>
            </w:r>
          </w:p>
          <w:p w:rsidR="00D25791" w:rsidRPr="00AB2CF3" w:rsidRDefault="00D25791" w:rsidP="008509A0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>(</w:t>
            </w:r>
            <w:r w:rsidR="00B82189" w:rsidRPr="00AB2CF3">
              <w:rPr>
                <w:rFonts w:ascii="Arial" w:hAnsi="Arial"/>
                <w:color w:val="000000"/>
                <w:sz w:val="16"/>
              </w:rPr>
              <w:t xml:space="preserve">RUSSIA </w:t>
            </w:r>
            <w:r w:rsidRPr="00AB2CF3">
              <w:rPr>
                <w:rFonts w:ascii="Arial" w:hAnsi="Arial"/>
                <w:color w:val="000000"/>
                <w:sz w:val="16"/>
              </w:rPr>
              <w:t>TERESHKOVO NATURAL GAS  POWER PLANT)</w:t>
            </w:r>
          </w:p>
        </w:tc>
        <w:tc>
          <w:tcPr>
            <w:tcW w:w="1902" w:type="dxa"/>
          </w:tcPr>
          <w:p w:rsidR="008509A0" w:rsidRDefault="008509A0" w:rsidP="00850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25.12.2005</w:t>
            </w:r>
          </w:p>
          <w:p w:rsidR="008509A0" w:rsidRDefault="008509A0" w:rsidP="00850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09.08.2009</w:t>
            </w:r>
          </w:p>
        </w:tc>
        <w:tc>
          <w:tcPr>
            <w:tcW w:w="2214" w:type="dxa"/>
          </w:tcPr>
          <w:p w:rsidR="00B82EFD" w:rsidRDefault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510.000.000</w:t>
            </w:r>
          </w:p>
        </w:tc>
        <w:tc>
          <w:tcPr>
            <w:tcW w:w="1843" w:type="dxa"/>
          </w:tcPr>
          <w:p w:rsidR="00B82EFD" w:rsidRDefault="008509A0" w:rsidP="006819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442.628.</w:t>
            </w:r>
            <w:r w:rsidR="0068195A">
              <w:rPr>
                <w:rFonts w:ascii="Arial" w:hAnsi="Arial"/>
                <w:color w:val="000000"/>
                <w:sz w:val="16"/>
              </w:rPr>
              <w:t>000</w:t>
            </w:r>
          </w:p>
        </w:tc>
      </w:tr>
      <w:tr w:rsidR="00B82EFD" w:rsidTr="00F150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B82EFD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lastRenderedPageBreak/>
              <w:t xml:space="preserve">RUSYA </w:t>
            </w:r>
            <w:r w:rsidR="008509A0" w:rsidRPr="00AB2CF3">
              <w:rPr>
                <w:rFonts w:ascii="Arial" w:hAnsi="Arial"/>
                <w:color w:val="000000"/>
                <w:sz w:val="16"/>
              </w:rPr>
              <w:t xml:space="preserve">KOJUHOVO DOĞAL GAZ ÇEVRİM SANTRALİ </w:t>
            </w:r>
          </w:p>
          <w:p w:rsidR="008509A0" w:rsidRPr="00AB2CF3" w:rsidRDefault="008509A0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>(</w:t>
            </w:r>
            <w:r w:rsidR="00B82189" w:rsidRPr="00AB2CF3">
              <w:rPr>
                <w:rFonts w:ascii="Arial" w:hAnsi="Arial"/>
                <w:color w:val="000000"/>
                <w:sz w:val="16"/>
              </w:rPr>
              <w:t xml:space="preserve">RUSSIA </w:t>
            </w:r>
            <w:r w:rsidRPr="00AB2CF3">
              <w:rPr>
                <w:rFonts w:ascii="Arial" w:hAnsi="Arial"/>
                <w:color w:val="000000"/>
                <w:sz w:val="16"/>
              </w:rPr>
              <w:t>KOJUHOVO NATURAL GAS POWER PLANT)</w:t>
            </w:r>
          </w:p>
          <w:p w:rsidR="00B82189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</w:p>
          <w:p w:rsidR="008509A0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 xml:space="preserve">OSMANİYE </w:t>
            </w:r>
            <w:r w:rsidR="008509A0" w:rsidRPr="00AB2CF3">
              <w:rPr>
                <w:rFonts w:ascii="Arial" w:hAnsi="Arial"/>
                <w:color w:val="000000"/>
                <w:sz w:val="16"/>
              </w:rPr>
              <w:t xml:space="preserve">ROTOR RÜZGAR SANTRALİ </w:t>
            </w:r>
          </w:p>
          <w:p w:rsidR="00B82189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>(OSMANIYE ROTOR WIND FARM)</w:t>
            </w:r>
          </w:p>
          <w:p w:rsidR="00B82189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</w:p>
          <w:p w:rsidR="00B82189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>PAKISTAN JHAMPHIR RUZGAR SANTRALI</w:t>
            </w:r>
          </w:p>
          <w:p w:rsidR="00B82189" w:rsidRPr="00AB2CF3" w:rsidRDefault="00B82189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>(PAKISTAN JHAMPHIR WIND FARM)</w:t>
            </w:r>
          </w:p>
          <w:p w:rsidR="0068195A" w:rsidRPr="00AB2CF3" w:rsidRDefault="0068195A">
            <w:pPr>
              <w:rPr>
                <w:rFonts w:ascii="Arial" w:hAnsi="Arial"/>
                <w:color w:val="000000"/>
                <w:sz w:val="16"/>
              </w:rPr>
            </w:pPr>
          </w:p>
          <w:p w:rsidR="0068195A" w:rsidRPr="00AB2CF3" w:rsidRDefault="0068195A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 xml:space="preserve">LÜLEBURGAZ DOĞAL GAZ ÇEVRİM SANTRALİ </w:t>
            </w:r>
            <w:r w:rsidR="00F15034" w:rsidRPr="00AB2CF3">
              <w:rPr>
                <w:rFonts w:ascii="Arial" w:hAnsi="Arial"/>
                <w:color w:val="000000"/>
                <w:sz w:val="16"/>
              </w:rPr>
              <w:t>KAPASİTE ARTTIRIM YATIRIMI</w:t>
            </w:r>
          </w:p>
          <w:p w:rsidR="0068195A" w:rsidRPr="00AB2CF3" w:rsidRDefault="0068195A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>(LULEBURGAZ NATURAL GAS POWER PLANT CAPACITY EXPANSION</w:t>
            </w:r>
            <w:r w:rsidR="00F15034" w:rsidRPr="00AB2CF3">
              <w:rPr>
                <w:rFonts w:ascii="Arial" w:hAnsi="Arial"/>
                <w:color w:val="000000"/>
                <w:sz w:val="16"/>
              </w:rPr>
              <w:t xml:space="preserve"> INVESTMENT</w:t>
            </w:r>
            <w:r w:rsidRPr="00AB2CF3">
              <w:rPr>
                <w:rFonts w:ascii="Arial" w:hAnsi="Arial"/>
                <w:color w:val="000000"/>
                <w:sz w:val="16"/>
              </w:rPr>
              <w:t>)</w:t>
            </w:r>
          </w:p>
          <w:p w:rsidR="0068195A" w:rsidRPr="00AB2CF3" w:rsidRDefault="0068195A">
            <w:pPr>
              <w:rPr>
                <w:rFonts w:ascii="Arial" w:hAnsi="Arial"/>
                <w:color w:val="000000"/>
                <w:sz w:val="16"/>
              </w:rPr>
            </w:pPr>
          </w:p>
          <w:p w:rsidR="0068195A" w:rsidRPr="00AB2CF3" w:rsidRDefault="00F15034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 xml:space="preserve">ZORLU DOĞAL </w:t>
            </w:r>
            <w:r w:rsidR="0068195A" w:rsidRPr="00AB2CF3">
              <w:rPr>
                <w:rFonts w:ascii="Arial" w:hAnsi="Arial"/>
                <w:color w:val="000000"/>
                <w:sz w:val="16"/>
              </w:rPr>
              <w:t xml:space="preserve">SANTRALLERİ </w:t>
            </w:r>
            <w:r w:rsidRPr="00AB2CF3">
              <w:rPr>
                <w:rFonts w:ascii="Arial" w:hAnsi="Arial"/>
                <w:color w:val="000000"/>
                <w:sz w:val="16"/>
              </w:rPr>
              <w:t>REHABİLİTASYON YATIRIMI</w:t>
            </w:r>
          </w:p>
          <w:p w:rsidR="00F15034" w:rsidRPr="00AB2CF3" w:rsidRDefault="00F15034">
            <w:pPr>
              <w:rPr>
                <w:rFonts w:ascii="Arial" w:hAnsi="Arial"/>
                <w:color w:val="000000"/>
                <w:sz w:val="16"/>
              </w:rPr>
            </w:pPr>
            <w:r w:rsidRPr="00AB2CF3">
              <w:rPr>
                <w:rFonts w:ascii="Arial" w:hAnsi="Arial"/>
                <w:color w:val="000000"/>
                <w:sz w:val="16"/>
              </w:rPr>
              <w:t>(ZORLU DOGAL POWER PLANTS REHABILITATION INVESTMENT)</w:t>
            </w:r>
          </w:p>
        </w:tc>
        <w:tc>
          <w:tcPr>
            <w:tcW w:w="1902" w:type="dxa"/>
          </w:tcPr>
          <w:p w:rsidR="00B82EFD" w:rsidRDefault="00850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25.12.2005</w:t>
            </w:r>
          </w:p>
          <w:p w:rsidR="008509A0" w:rsidRDefault="008509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09.08.2009</w:t>
            </w:r>
          </w:p>
          <w:p w:rsidR="0068195A" w:rsidRDefault="006819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68195A" w:rsidRDefault="009521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17.07.2007</w:t>
            </w:r>
          </w:p>
          <w:p w:rsidR="0068195A" w:rsidRDefault="00AB2C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15.11.2009</w:t>
            </w:r>
          </w:p>
          <w:p w:rsidR="0068195A" w:rsidRDefault="006819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13.10.2007</w:t>
            </w:r>
          </w:p>
          <w:p w:rsidR="00B82189" w:rsidRDefault="00F150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17.01.2011</w:t>
            </w:r>
          </w:p>
          <w:p w:rsidR="00B82189" w:rsidRDefault="00B821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68195A" w:rsidRDefault="00E1519A" w:rsidP="006819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01.08.2008</w:t>
            </w:r>
          </w:p>
          <w:p w:rsidR="00E1519A" w:rsidRPr="0068195A" w:rsidRDefault="00E1519A" w:rsidP="006819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26.10.2010</w:t>
            </w:r>
          </w:p>
          <w:p w:rsidR="0068195A" w:rsidRPr="0068195A" w:rsidRDefault="0068195A" w:rsidP="0068195A">
            <w:pPr>
              <w:rPr>
                <w:rFonts w:ascii="Arial" w:hAnsi="Arial"/>
                <w:sz w:val="16"/>
              </w:rPr>
            </w:pPr>
          </w:p>
          <w:p w:rsidR="0068195A" w:rsidRDefault="0068195A" w:rsidP="0068195A">
            <w:pPr>
              <w:rPr>
                <w:rFonts w:ascii="Arial" w:hAnsi="Arial"/>
                <w:sz w:val="16"/>
              </w:rPr>
            </w:pPr>
          </w:p>
          <w:p w:rsidR="00B82189" w:rsidRDefault="007938E6" w:rsidP="007938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21.08.2008</w:t>
            </w:r>
          </w:p>
          <w:p w:rsidR="007938E6" w:rsidRPr="0068195A" w:rsidRDefault="007938E6" w:rsidP="007938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2214" w:type="dxa"/>
          </w:tcPr>
          <w:p w:rsidR="00B82EFD" w:rsidRDefault="008509A0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625.</w:t>
            </w:r>
            <w:r w:rsidR="00B82189">
              <w:rPr>
                <w:rFonts w:ascii="Arial" w:hAnsi="Arial"/>
                <w:color w:val="000000"/>
                <w:sz w:val="16"/>
              </w:rPr>
              <w:t>500.000</w:t>
            </w:r>
          </w:p>
          <w:p w:rsidR="00B82189" w:rsidRDefault="00B82189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82189" w:rsidRDefault="00B82189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82189" w:rsidRDefault="00B82189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82189" w:rsidRDefault="00B82189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82189" w:rsidRDefault="00B82189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460.000.000</w:t>
            </w:r>
          </w:p>
          <w:p w:rsidR="0068195A" w:rsidRDefault="0068195A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190.000.000</w:t>
            </w:r>
          </w:p>
          <w:p w:rsidR="0068195A" w:rsidRDefault="0068195A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68195A" w:rsidRDefault="0068195A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A28EE" w:rsidRDefault="0068195A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</w:t>
            </w:r>
          </w:p>
          <w:p w:rsidR="004A28EE" w:rsidRPr="004A28EE" w:rsidRDefault="004A28EE" w:rsidP="004A28EE">
            <w:pPr>
              <w:rPr>
                <w:rFonts w:ascii="Arial" w:hAnsi="Arial"/>
                <w:sz w:val="16"/>
              </w:rPr>
            </w:pPr>
          </w:p>
          <w:p w:rsidR="004A28EE" w:rsidRPr="004A28EE" w:rsidRDefault="004A28EE" w:rsidP="004A28EE">
            <w:pPr>
              <w:rPr>
                <w:rFonts w:ascii="Arial" w:hAnsi="Arial"/>
                <w:sz w:val="16"/>
              </w:rPr>
            </w:pPr>
          </w:p>
          <w:p w:rsidR="004A28EE" w:rsidRDefault="004A28EE" w:rsidP="004A28EE">
            <w:pPr>
              <w:rPr>
                <w:rFonts w:ascii="Arial" w:hAnsi="Arial"/>
                <w:sz w:val="16"/>
              </w:rPr>
            </w:pPr>
          </w:p>
          <w:p w:rsidR="0068195A" w:rsidRPr="004A28EE" w:rsidRDefault="004A28EE" w:rsidP="004A28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52.500.000</w:t>
            </w:r>
          </w:p>
        </w:tc>
        <w:tc>
          <w:tcPr>
            <w:tcW w:w="1843" w:type="dxa"/>
          </w:tcPr>
          <w:p w:rsidR="00B82189" w:rsidRDefault="008509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379.426.</w:t>
            </w:r>
            <w:r w:rsidR="0068195A">
              <w:rPr>
                <w:rFonts w:ascii="Arial" w:hAnsi="Arial"/>
                <w:color w:val="000000"/>
                <w:sz w:val="16"/>
              </w:rPr>
              <w:t>000</w:t>
            </w:r>
          </w:p>
          <w:p w:rsidR="00B82189" w:rsidRPr="00B82189" w:rsidRDefault="00B82189" w:rsidP="00B82189">
            <w:pPr>
              <w:rPr>
                <w:rFonts w:ascii="Arial" w:hAnsi="Arial"/>
                <w:sz w:val="16"/>
              </w:rPr>
            </w:pPr>
          </w:p>
          <w:p w:rsidR="00B82189" w:rsidRPr="00B82189" w:rsidRDefault="00B82189" w:rsidP="00B82189">
            <w:pPr>
              <w:rPr>
                <w:rFonts w:ascii="Arial" w:hAnsi="Arial"/>
                <w:sz w:val="16"/>
              </w:rPr>
            </w:pPr>
          </w:p>
          <w:p w:rsidR="00B82189" w:rsidRDefault="00B82189" w:rsidP="00B82189">
            <w:pPr>
              <w:rPr>
                <w:rFonts w:ascii="Arial" w:hAnsi="Arial"/>
                <w:sz w:val="16"/>
              </w:rPr>
            </w:pPr>
          </w:p>
          <w:p w:rsidR="00B82189" w:rsidRDefault="00B82189" w:rsidP="00B82189">
            <w:pPr>
              <w:rPr>
                <w:rFonts w:ascii="Arial" w:hAnsi="Arial"/>
                <w:sz w:val="16"/>
              </w:rPr>
            </w:pPr>
          </w:p>
          <w:p w:rsidR="00B82EFD" w:rsidRDefault="00B82189" w:rsidP="00B82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146.969.</w:t>
            </w:r>
            <w:r w:rsidR="0068195A">
              <w:rPr>
                <w:rFonts w:ascii="Arial" w:hAnsi="Arial"/>
                <w:sz w:val="16"/>
              </w:rPr>
              <w:t>000</w:t>
            </w:r>
          </w:p>
          <w:p w:rsidR="0068195A" w:rsidRDefault="0068195A" w:rsidP="00B82189">
            <w:pPr>
              <w:rPr>
                <w:rFonts w:ascii="Arial" w:hAnsi="Arial"/>
                <w:sz w:val="16"/>
              </w:rPr>
            </w:pPr>
          </w:p>
          <w:p w:rsidR="0068195A" w:rsidRDefault="0068195A" w:rsidP="00B82189">
            <w:pPr>
              <w:rPr>
                <w:rFonts w:ascii="Arial" w:hAnsi="Arial"/>
                <w:sz w:val="16"/>
              </w:rPr>
            </w:pPr>
          </w:p>
          <w:p w:rsidR="0068195A" w:rsidRDefault="0068195A" w:rsidP="00B82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34.172.000</w:t>
            </w:r>
          </w:p>
          <w:p w:rsidR="0068195A" w:rsidRDefault="0068195A" w:rsidP="00B82189">
            <w:pPr>
              <w:rPr>
                <w:rFonts w:ascii="Arial" w:hAnsi="Arial"/>
                <w:sz w:val="16"/>
              </w:rPr>
            </w:pPr>
          </w:p>
          <w:p w:rsidR="0068195A" w:rsidRDefault="0068195A" w:rsidP="00B82189">
            <w:pPr>
              <w:rPr>
                <w:rFonts w:ascii="Arial" w:hAnsi="Arial"/>
                <w:sz w:val="16"/>
              </w:rPr>
            </w:pPr>
          </w:p>
          <w:p w:rsidR="0068195A" w:rsidRDefault="0068195A" w:rsidP="00B82189">
            <w:pPr>
              <w:rPr>
                <w:rFonts w:ascii="Arial" w:hAnsi="Arial"/>
                <w:sz w:val="16"/>
              </w:rPr>
            </w:pPr>
          </w:p>
          <w:p w:rsidR="004A28EE" w:rsidRDefault="0068195A" w:rsidP="00B82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37.794.000</w:t>
            </w:r>
          </w:p>
          <w:p w:rsidR="004A28EE" w:rsidRPr="004A28EE" w:rsidRDefault="004A28EE" w:rsidP="004A28EE">
            <w:pPr>
              <w:rPr>
                <w:rFonts w:ascii="Arial" w:hAnsi="Arial"/>
                <w:sz w:val="16"/>
              </w:rPr>
            </w:pPr>
          </w:p>
          <w:p w:rsidR="004A28EE" w:rsidRPr="004A28EE" w:rsidRDefault="004A28EE" w:rsidP="004A28EE">
            <w:pPr>
              <w:rPr>
                <w:rFonts w:ascii="Arial" w:hAnsi="Arial"/>
                <w:sz w:val="16"/>
              </w:rPr>
            </w:pPr>
          </w:p>
          <w:p w:rsidR="004A28EE" w:rsidRDefault="004A28EE" w:rsidP="004A28EE">
            <w:pPr>
              <w:rPr>
                <w:rFonts w:ascii="Arial" w:hAnsi="Arial"/>
                <w:sz w:val="16"/>
              </w:rPr>
            </w:pPr>
          </w:p>
          <w:p w:rsidR="0068195A" w:rsidRPr="004A28EE" w:rsidRDefault="004A28EE" w:rsidP="004A28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10.227.000</w:t>
            </w:r>
          </w:p>
        </w:tc>
      </w:tr>
      <w:tr w:rsidR="00AB2CF3" w:rsidTr="00F150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B2CF3" w:rsidRDefault="00AB2CF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2"/>
          </w:tcPr>
          <w:p w:rsidR="00AB2CF3" w:rsidRDefault="00AB2C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AB2CF3" w:rsidRDefault="00AB2CF3" w:rsidP="00B821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AB2CF3" w:rsidRDefault="00AB2C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4"/>
      </w:tblGrid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28522B" w:rsidRDefault="0028522B" w:rsidP="002852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4" w:type="dxa"/>
          </w:tcPr>
          <w:p w:rsidR="0028522B" w:rsidRDefault="0028522B" w:rsidP="002852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  <w:p w:rsidR="0028522B" w:rsidRDefault="0028522B" w:rsidP="002852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414" w:type="dxa"/>
          </w:tcPr>
          <w:p w:rsidR="0028522B" w:rsidRDefault="0028522B" w:rsidP="002852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BB29F9">
              <w:rPr>
                <w:rFonts w:ascii="Arial" w:hAnsi="Arial"/>
                <w:color w:val="000000"/>
                <w:sz w:val="16"/>
              </w:rPr>
              <w:t>ZORLU ENDÜSTRİYEL VE ENERJİ TESİSİLREİ İNŞAAT TİCARET A.Ş.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O&amp;M ENERJİ TESİSLERİ VE BAKIM HİZMETLERİ A.Ş.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DOĞALGAZ İTHALAT, İHRACAT VE TOPTAN TİCARET A.Ş.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ELEKTRİK ENERJİSİ İTHALAT ,İHRACAT VE TOPTAN TİCARET A.Ş.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GAZDAŞ GAZİANTEP DOĞALGAZ DAĞITIM A.Ş.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BÖLGESİ DOĞALGAZ DAĞITIM A.Ş.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PETROGAS PETROL GAZ VE PETROKİMYAN ÜRÜNLERİ İNŞAAT VE TİCARET A.Ş.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10.000.000,00YTL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BB29F9">
              <w:rPr>
                <w:rFonts w:ascii="Arial" w:hAnsi="Arial"/>
                <w:color w:val="000000"/>
                <w:sz w:val="16"/>
              </w:rPr>
              <w:t>ROTOR ELEKTRİK ÜRET.A.Ş.</w:t>
            </w:r>
          </w:p>
          <w:p w:rsidR="00952148" w:rsidRPr="00BB29F9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40.531.581,66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BB29F9">
              <w:rPr>
                <w:rFonts w:ascii="Arial" w:hAnsi="Arial"/>
                <w:color w:val="000000"/>
                <w:sz w:val="16"/>
              </w:rPr>
              <w:t>ZORLU HİDROELEKTRİK ÜRET.A.Ş</w:t>
            </w:r>
          </w:p>
          <w:p w:rsidR="00952148" w:rsidRPr="00BB29F9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800.000,00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BB29F9">
              <w:rPr>
                <w:rFonts w:ascii="Arial" w:hAnsi="Arial"/>
                <w:color w:val="000000"/>
                <w:sz w:val="16"/>
              </w:rPr>
              <w:t>ZORLU ENERJİ PAKİSTAN LIMITED</w:t>
            </w:r>
          </w:p>
          <w:p w:rsidR="00952148" w:rsidRPr="00BB29F9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381.540,00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BB29F9">
              <w:rPr>
                <w:rFonts w:ascii="Arial" w:hAnsi="Arial"/>
                <w:color w:val="000000"/>
                <w:sz w:val="16"/>
              </w:rPr>
              <w:t>ICFS INTERNATIONAL,LLC</w:t>
            </w:r>
          </w:p>
          <w:p w:rsidR="00952148" w:rsidRPr="00BB29F9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402.180,00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BB29F9">
              <w:rPr>
                <w:rFonts w:ascii="Arial" w:hAnsi="Arial"/>
                <w:color w:val="000000"/>
                <w:sz w:val="16"/>
              </w:rPr>
              <w:t>ASHDOD ENERGY LTD.</w:t>
            </w:r>
          </w:p>
          <w:p w:rsidR="00952148" w:rsidRPr="00BB29F9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3.387.500,00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SOLBAR ENERGY LTD.</w:t>
            </w:r>
          </w:p>
          <w:p w:rsidR="00952148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764.233,50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26,50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BB29F9">
              <w:rPr>
                <w:rFonts w:ascii="Arial" w:hAnsi="Arial"/>
                <w:color w:val="000000"/>
                <w:sz w:val="16"/>
              </w:rPr>
              <w:t>RAMAT NEGEV ENERGY LTD</w:t>
            </w:r>
          </w:p>
          <w:p w:rsidR="00952148" w:rsidRPr="00BB29F9" w:rsidRDefault="00952148" w:rsidP="002852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1.412.600,00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28522B" w:rsidTr="00D641E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8522B" w:rsidRPr="00762C6E" w:rsidRDefault="0028522B" w:rsidP="0028522B">
            <w:pPr>
              <w:rPr>
                <w:rFonts w:ascii="Arial" w:hAnsi="Arial"/>
                <w:color w:val="000000"/>
                <w:sz w:val="16"/>
              </w:rPr>
            </w:pPr>
            <w:r w:rsidRPr="00762C6E">
              <w:rPr>
                <w:rFonts w:ascii="Arial" w:hAnsi="Arial"/>
                <w:color w:val="000000"/>
                <w:sz w:val="16"/>
              </w:rPr>
              <w:t>DORAD ENERGY LTD</w:t>
            </w:r>
          </w:p>
        </w:tc>
        <w:tc>
          <w:tcPr>
            <w:tcW w:w="2232" w:type="dxa"/>
          </w:tcPr>
          <w:p w:rsidR="0028522B" w:rsidRPr="005C1159" w:rsidRDefault="0028522B" w:rsidP="002852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5C1159">
              <w:rPr>
                <w:rFonts w:ascii="Arial" w:hAnsi="Arial"/>
                <w:color w:val="000000"/>
                <w:sz w:val="16"/>
              </w:rPr>
              <w:t>36.048,75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4" w:type="dxa"/>
          </w:tcPr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  <w:p w:rsidR="0028522B" w:rsidRDefault="0028522B" w:rsidP="002852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82EFD" w:rsidRDefault="00B82EFD" w:rsidP="0028522B">
      <w:pPr>
        <w:jc w:val="right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82EFD" w:rsidRPr="00ED369B" w:rsidRDefault="0028522B">
      <w:pPr>
        <w:rPr>
          <w:rFonts w:ascii="Arial" w:hAnsi="Arial" w:cs="Arial"/>
          <w:sz w:val="16"/>
          <w:szCs w:val="16"/>
        </w:rPr>
      </w:pPr>
      <w:r w:rsidRPr="00ED369B">
        <w:rPr>
          <w:rFonts w:ascii="Arial" w:hAnsi="Arial" w:cs="Arial"/>
          <w:sz w:val="16"/>
          <w:szCs w:val="16"/>
        </w:rPr>
        <w:t>ZORLU HOLDİNG A.Ş.</w:t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  <w:t>35.288.433</w:t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  <w:t>43,2</w:t>
      </w:r>
    </w:p>
    <w:p w:rsidR="00630BB2" w:rsidRPr="00ED369B" w:rsidRDefault="0028522B">
      <w:pPr>
        <w:rPr>
          <w:rFonts w:ascii="Arial" w:hAnsi="Arial" w:cs="Arial"/>
          <w:sz w:val="16"/>
          <w:szCs w:val="16"/>
        </w:rPr>
      </w:pPr>
      <w:r w:rsidRPr="00ED369B">
        <w:rPr>
          <w:rFonts w:ascii="Arial" w:hAnsi="Arial" w:cs="Arial"/>
          <w:sz w:val="16"/>
          <w:szCs w:val="16"/>
        </w:rPr>
        <w:t>KORTEKS ME</w:t>
      </w:r>
      <w:r>
        <w:rPr>
          <w:rFonts w:ascii="Arial" w:hAnsi="Arial" w:cs="Arial"/>
          <w:sz w:val="16"/>
          <w:szCs w:val="16"/>
        </w:rPr>
        <w:t xml:space="preserve">NSUCAT SANAYİ VE TİCARET A.Ş. </w:t>
      </w:r>
      <w:r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>14.330.198</w:t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  <w:t>17,5</w:t>
      </w:r>
    </w:p>
    <w:p w:rsidR="00630BB2" w:rsidRPr="00ED369B" w:rsidRDefault="0028522B">
      <w:pPr>
        <w:rPr>
          <w:rFonts w:ascii="Arial" w:hAnsi="Arial" w:cs="Arial"/>
          <w:sz w:val="16"/>
          <w:szCs w:val="16"/>
        </w:rPr>
      </w:pPr>
      <w:r w:rsidRPr="00ED369B">
        <w:rPr>
          <w:rFonts w:ascii="Arial" w:hAnsi="Arial" w:cs="Arial"/>
          <w:sz w:val="16"/>
          <w:szCs w:val="16"/>
        </w:rPr>
        <w:t>HALKA AÇIK</w:t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  <w:t>24.016.227</w:t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  <w:t>29,4</w:t>
      </w:r>
    </w:p>
    <w:p w:rsidR="00630BB2" w:rsidRPr="00ED369B" w:rsidRDefault="0028522B">
      <w:pPr>
        <w:rPr>
          <w:rFonts w:ascii="Arial" w:hAnsi="Arial" w:cs="Arial"/>
          <w:sz w:val="16"/>
          <w:szCs w:val="16"/>
        </w:rPr>
      </w:pPr>
      <w:r w:rsidRPr="00ED369B">
        <w:rPr>
          <w:rFonts w:ascii="Arial" w:hAnsi="Arial" w:cs="Arial"/>
          <w:sz w:val="16"/>
          <w:szCs w:val="16"/>
        </w:rPr>
        <w:t>DİĞER</w:t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  <w:t>8.030.492</w:t>
      </w:r>
      <w:r w:rsidRPr="00ED369B"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369B">
        <w:rPr>
          <w:rFonts w:ascii="Arial" w:hAnsi="Arial" w:cs="Arial"/>
          <w:sz w:val="16"/>
          <w:szCs w:val="16"/>
        </w:rPr>
        <w:t>9,9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Default="00B82E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82EFD" w:rsidRDefault="00B82EF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B82EFD" w:rsidRDefault="00B82EFD" w:rsidP="007020A1">
      <w:pPr>
        <w:jc w:val="both"/>
        <w:rPr>
          <w:rFonts w:ascii="Arial" w:hAnsi="Arial"/>
          <w:sz w:val="18"/>
        </w:rPr>
      </w:pPr>
    </w:p>
    <w:sectPr w:rsidR="00B82EF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73F1"/>
    <w:multiLevelType w:val="hybridMultilevel"/>
    <w:tmpl w:val="4286879A"/>
    <w:lvl w:ilvl="0" w:tplc="4874F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355"/>
    <w:multiLevelType w:val="hybridMultilevel"/>
    <w:tmpl w:val="1DC2F46E"/>
    <w:lvl w:ilvl="0" w:tplc="05980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A0D2E"/>
    <w:multiLevelType w:val="hybridMultilevel"/>
    <w:tmpl w:val="900C8E74"/>
    <w:lvl w:ilvl="0" w:tplc="104451B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71044">
    <w:abstractNumId w:val="1"/>
  </w:num>
  <w:num w:numId="2" w16cid:durableId="1907840824">
    <w:abstractNumId w:val="2"/>
  </w:num>
  <w:num w:numId="3" w16cid:durableId="146022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992"/>
    <w:rsid w:val="00106C8B"/>
    <w:rsid w:val="00152BA0"/>
    <w:rsid w:val="00172688"/>
    <w:rsid w:val="001911EC"/>
    <w:rsid w:val="002510B5"/>
    <w:rsid w:val="00277CF1"/>
    <w:rsid w:val="0028522B"/>
    <w:rsid w:val="00420AA3"/>
    <w:rsid w:val="004A28EE"/>
    <w:rsid w:val="005905AC"/>
    <w:rsid w:val="005A662D"/>
    <w:rsid w:val="00630BB2"/>
    <w:rsid w:val="00656766"/>
    <w:rsid w:val="0068195A"/>
    <w:rsid w:val="007020A1"/>
    <w:rsid w:val="007938E6"/>
    <w:rsid w:val="007D32BB"/>
    <w:rsid w:val="00813BC6"/>
    <w:rsid w:val="008509A0"/>
    <w:rsid w:val="00876448"/>
    <w:rsid w:val="00952148"/>
    <w:rsid w:val="009A7589"/>
    <w:rsid w:val="009B53F7"/>
    <w:rsid w:val="009C5709"/>
    <w:rsid w:val="009C6ADE"/>
    <w:rsid w:val="00A077A4"/>
    <w:rsid w:val="00AB2CF3"/>
    <w:rsid w:val="00B64AAA"/>
    <w:rsid w:val="00B82189"/>
    <w:rsid w:val="00B82EFD"/>
    <w:rsid w:val="00C068AD"/>
    <w:rsid w:val="00C26D14"/>
    <w:rsid w:val="00CC04F8"/>
    <w:rsid w:val="00D25791"/>
    <w:rsid w:val="00D641EB"/>
    <w:rsid w:val="00DC4992"/>
    <w:rsid w:val="00E1519A"/>
    <w:rsid w:val="00E349B1"/>
    <w:rsid w:val="00ED369B"/>
    <w:rsid w:val="00F15034"/>
    <w:rsid w:val="00FB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9484FF-6CF9-48C3-8EF3-CB60AA58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C57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06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GM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6197</CharactersWithSpaces>
  <SharedDoc>false</SharedDoc>
  <HLinks>
    <vt:vector size="6" baseType="variant">
      <vt:variant>
        <vt:i4>589894</vt:i4>
      </vt:variant>
      <vt:variant>
        <vt:i4>0</vt:i4>
      </vt:variant>
      <vt:variant>
        <vt:i4>0</vt:i4>
      </vt:variant>
      <vt:variant>
        <vt:i4>5</vt:i4>
      </vt:variant>
      <vt:variant>
        <vt:lpwstr>mailto:YAGMUR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2009-05-29T17:53:00Z</cp:lastPrinted>
  <dcterms:created xsi:type="dcterms:W3CDTF">2022-09-01T21:52:00Z</dcterms:created>
  <dcterms:modified xsi:type="dcterms:W3CDTF">2022-09-01T21:52:00Z</dcterms:modified>
</cp:coreProperties>
</file>