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33F2" w:rsidRPr="0022233C" w:rsidRDefault="00867D5D" w:rsidP="00BC42F6">
      <w:pPr>
        <w:ind w:left="0"/>
        <w:jc w:val="center"/>
        <w:rPr>
          <w:rFonts w:ascii="Times New Roman" w:hAnsi="Times New Roman"/>
          <w:b/>
          <w:sz w:val="20"/>
          <w:szCs w:val="20"/>
        </w:rPr>
      </w:pPr>
      <w:r w:rsidRPr="00B307E4">
        <w:rPr>
          <w:rFonts w:ascii="Times New Roman" w:hAnsi="Times New Roman"/>
          <w:b/>
          <w:sz w:val="20"/>
          <w:szCs w:val="20"/>
        </w:rPr>
        <w:t>UPPER-INT</w:t>
      </w:r>
      <w:r w:rsidR="00080E4E">
        <w:rPr>
          <w:rFonts w:ascii="Times New Roman" w:hAnsi="Times New Roman"/>
          <w:b/>
          <w:sz w:val="20"/>
          <w:szCs w:val="20"/>
        </w:rPr>
        <w:t>ERMEDIATE</w:t>
      </w:r>
      <w:r w:rsidRPr="00B307E4">
        <w:rPr>
          <w:rFonts w:ascii="Times New Roman" w:hAnsi="Times New Roman"/>
          <w:b/>
          <w:sz w:val="20"/>
          <w:szCs w:val="20"/>
        </w:rPr>
        <w:t xml:space="preserve"> </w:t>
      </w:r>
      <w:r w:rsidR="00043883" w:rsidRPr="00B307E4">
        <w:rPr>
          <w:rFonts w:ascii="Times New Roman" w:hAnsi="Times New Roman"/>
          <w:b/>
          <w:sz w:val="20"/>
          <w:szCs w:val="20"/>
        </w:rPr>
        <w:t xml:space="preserve">CAT </w:t>
      </w:r>
      <w:bookmarkStart w:id="0" w:name="_Hlk114061158"/>
      <w:r w:rsidR="007A67F5">
        <w:rPr>
          <w:rFonts w:ascii="Times New Roman" w:hAnsi="Times New Roman"/>
          <w:b/>
          <w:sz w:val="20"/>
          <w:szCs w:val="20"/>
        </w:rPr>
        <w:t>ANALYTIC</w:t>
      </w:r>
      <w:bookmarkEnd w:id="0"/>
      <w:r w:rsidR="007A67F5">
        <w:rPr>
          <w:rFonts w:ascii="Times New Roman" w:hAnsi="Times New Roman"/>
          <w:b/>
          <w:sz w:val="20"/>
          <w:szCs w:val="20"/>
        </w:rPr>
        <w:t xml:space="preserve"> </w:t>
      </w:r>
      <w:r w:rsidR="00043883" w:rsidRPr="00B307E4">
        <w:rPr>
          <w:rFonts w:ascii="Times New Roman" w:hAnsi="Times New Roman"/>
          <w:b/>
          <w:sz w:val="20"/>
          <w:szCs w:val="20"/>
        </w:rPr>
        <w:t xml:space="preserve">WRITING </w:t>
      </w:r>
      <w:r w:rsidR="00D20168">
        <w:rPr>
          <w:rFonts w:ascii="Times New Roman" w:hAnsi="Times New Roman"/>
          <w:b/>
          <w:sz w:val="20"/>
          <w:szCs w:val="20"/>
        </w:rPr>
        <w:t>SCALE</w:t>
      </w:r>
      <w:r w:rsidR="0022233C">
        <w:rPr>
          <w:rFonts w:ascii="Times New Roman" w:hAnsi="Times New Roman"/>
          <w:b/>
          <w:sz w:val="20"/>
          <w:szCs w:val="20"/>
        </w:rPr>
        <w:t xml:space="preserve"> </w:t>
      </w:r>
      <w:r w:rsidR="00E60D8C">
        <w:rPr>
          <w:rFonts w:ascii="Times New Roman" w:hAnsi="Times New Roman"/>
          <w:b/>
          <w:sz w:val="20"/>
          <w:szCs w:val="20"/>
          <w:lang w:val="en-US"/>
        </w:rPr>
        <w:t>(</w:t>
      </w:r>
      <w:r w:rsidR="000933F2" w:rsidRPr="00B307E4">
        <w:rPr>
          <w:rFonts w:ascii="Times New Roman" w:hAnsi="Times New Roman"/>
          <w:b/>
          <w:sz w:val="20"/>
          <w:szCs w:val="20"/>
          <w:lang w:val="en-US"/>
        </w:rPr>
        <w:t>Total: 20 points)</w:t>
      </w:r>
    </w:p>
    <w:p w:rsidR="004D22BB" w:rsidRPr="00B307E4" w:rsidRDefault="004D22BB" w:rsidP="000933F2">
      <w:pPr>
        <w:ind w:left="0"/>
        <w:rPr>
          <w:rFonts w:ascii="Times New Roman" w:hAnsi="Times New Roman"/>
          <w:b/>
          <w:sz w:val="8"/>
          <w:szCs w:val="17"/>
          <w:lang w:val="en-US"/>
        </w:rPr>
      </w:pPr>
    </w:p>
    <w:p w:rsidR="00701920" w:rsidRPr="00B307E4" w:rsidRDefault="00701920" w:rsidP="00701920">
      <w:pPr>
        <w:jc w:val="center"/>
        <w:rPr>
          <w:rFonts w:ascii="Times New Roman" w:hAnsi="Times New Roman"/>
          <w:b/>
          <w:sz w:val="20"/>
          <w:szCs w:val="20"/>
          <w:u w:val="single"/>
          <w:lang w:val="en-US"/>
        </w:rPr>
      </w:pPr>
      <w:r w:rsidRPr="00B307E4">
        <w:rPr>
          <w:rFonts w:ascii="Times New Roman" w:hAnsi="Times New Roman"/>
          <w:b/>
          <w:sz w:val="20"/>
          <w:szCs w:val="20"/>
          <w:u w:val="single"/>
          <w:lang w:val="en-US"/>
        </w:rPr>
        <w:t>GRAMMAR</w:t>
      </w:r>
    </w:p>
    <w:tbl>
      <w:tblPr>
        <w:tblW w:w="11250" w:type="dxa"/>
        <w:tblInd w:w="-375"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360"/>
        <w:gridCol w:w="10890"/>
      </w:tblGrid>
      <w:tr w:rsidR="00701920" w:rsidRPr="00BC42F6" w:rsidTr="00CD59C2">
        <w:trPr>
          <w:trHeight w:val="3471"/>
        </w:trPr>
        <w:tc>
          <w:tcPr>
            <w:tcW w:w="360" w:type="dxa"/>
            <w:tcBorders>
              <w:top w:val="double" w:sz="4" w:space="0" w:color="auto"/>
              <w:left w:val="double" w:sz="4" w:space="0" w:color="auto"/>
              <w:bottom w:val="double" w:sz="4" w:space="0" w:color="auto"/>
            </w:tcBorders>
          </w:tcPr>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 xml:space="preserve">5    </w:t>
            </w:r>
          </w:p>
          <w:p w:rsidR="00701920" w:rsidRPr="00BC42F6" w:rsidRDefault="00701920" w:rsidP="00D86476">
            <w:pPr>
              <w:pStyle w:val="NoSpacing"/>
              <w:rPr>
                <w:rFonts w:ascii="Times New Roman" w:hAnsi="Times New Roman"/>
                <w:b/>
                <w:sz w:val="20"/>
                <w:szCs w:val="20"/>
                <w:lang w:val="en-US"/>
              </w:rPr>
            </w:pPr>
          </w:p>
          <w:p w:rsidR="00CD59C2" w:rsidRPr="00CD59C2" w:rsidRDefault="00CD59C2" w:rsidP="00D86476">
            <w:pPr>
              <w:pStyle w:val="NoSpacing"/>
              <w:rPr>
                <w:rFonts w:ascii="Times New Roman" w:hAnsi="Times New Roman"/>
                <w:b/>
                <w:sz w:val="10"/>
                <w:szCs w:val="10"/>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4</w:t>
            </w:r>
          </w:p>
          <w:p w:rsidR="00701920" w:rsidRPr="00CD59C2" w:rsidRDefault="00701920" w:rsidP="00D86476">
            <w:pPr>
              <w:pStyle w:val="NoSpacing"/>
              <w:rPr>
                <w:rFonts w:ascii="Times New Roman" w:hAnsi="Times New Roman"/>
                <w:b/>
                <w:sz w:val="10"/>
                <w:szCs w:val="10"/>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3</w:t>
            </w:r>
          </w:p>
          <w:p w:rsidR="00701920" w:rsidRPr="00CD59C2" w:rsidRDefault="00701920" w:rsidP="00D86476">
            <w:pPr>
              <w:pStyle w:val="NoSpacing"/>
              <w:rPr>
                <w:rFonts w:ascii="Times New Roman" w:hAnsi="Times New Roman"/>
                <w:b/>
                <w:sz w:val="10"/>
                <w:szCs w:val="10"/>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2</w:t>
            </w:r>
          </w:p>
          <w:p w:rsidR="00701920" w:rsidRPr="00CD59C2" w:rsidRDefault="00701920" w:rsidP="00D86476">
            <w:pPr>
              <w:pStyle w:val="NoSpacing"/>
              <w:rPr>
                <w:rFonts w:ascii="Times New Roman" w:hAnsi="Times New Roman"/>
                <w:b/>
                <w:sz w:val="10"/>
                <w:szCs w:val="10"/>
                <w:lang w:val="en-US"/>
              </w:rPr>
            </w:pPr>
          </w:p>
          <w:p w:rsidR="00701920" w:rsidRPr="00BC42F6" w:rsidRDefault="00701920" w:rsidP="00D86476">
            <w:pPr>
              <w:pStyle w:val="NoSpacing"/>
              <w:rPr>
                <w:rFonts w:ascii="Times New Roman" w:hAnsi="Times New Roman"/>
                <w:b/>
                <w:sz w:val="20"/>
                <w:szCs w:val="20"/>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1</w:t>
            </w:r>
          </w:p>
          <w:p w:rsidR="00701920" w:rsidRPr="00CD59C2" w:rsidRDefault="00701920" w:rsidP="00D86476">
            <w:pPr>
              <w:pStyle w:val="NoSpacing"/>
              <w:rPr>
                <w:rFonts w:ascii="Times New Roman" w:hAnsi="Times New Roman"/>
                <w:b/>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b/>
                <w:sz w:val="20"/>
                <w:szCs w:val="20"/>
                <w:lang w:val="en-US"/>
              </w:rPr>
              <w:t>0</w:t>
            </w:r>
          </w:p>
        </w:tc>
        <w:tc>
          <w:tcPr>
            <w:tcW w:w="10890" w:type="dxa"/>
            <w:tcBorders>
              <w:top w:val="double" w:sz="4" w:space="0" w:color="auto"/>
              <w:bottom w:val="double" w:sz="4" w:space="0" w:color="auto"/>
              <w:right w:val="double" w:sz="4" w:space="0" w:color="auto"/>
            </w:tcBorders>
          </w:tcPr>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high degree of grammatical control shown over a wide range of appropriate structures; some complex structures are evident although there may be errors in their use that do not hinder understanding</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mostly accurate use of a good range of appropriate structures with some minor errors</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sufficiently accurate use of an adequate range of structures with some language errors but meaning is not obscured </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inadequate range of structures with some basic language errors which at times may obscure meaning and/or use of language below level expectations </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poor range of structures with basic and frequent language errors which often obscure meaning</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serious lack of language; inadequate sample for scoring  </w:t>
            </w:r>
          </w:p>
          <w:p w:rsidR="00701920" w:rsidRPr="00BC42F6" w:rsidRDefault="00701920" w:rsidP="00D86476">
            <w:pPr>
              <w:pStyle w:val="NoSpacing"/>
              <w:rPr>
                <w:rFonts w:ascii="Times New Roman" w:hAnsi="Times New Roman"/>
                <w:sz w:val="20"/>
                <w:szCs w:val="2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NB There are two dimensions in this category - grammatical accuracy (or control) and range - a paper should be given the grade which fits both dimensions. If one of the dimensions is lacking compared to the other, the paper should be given the grade that fits the lower of the two (i.e. a paper with sufficient accuracy but inadequate range would get a 2 for grammar).   </w:t>
            </w:r>
          </w:p>
        </w:tc>
      </w:tr>
    </w:tbl>
    <w:p w:rsidR="00701920" w:rsidRPr="00B307E4" w:rsidRDefault="00701920" w:rsidP="00701920">
      <w:pPr>
        <w:jc w:val="center"/>
        <w:rPr>
          <w:rFonts w:ascii="Times New Roman" w:hAnsi="Times New Roman"/>
          <w:b/>
          <w:sz w:val="20"/>
          <w:szCs w:val="20"/>
          <w:u w:val="single"/>
          <w:lang w:val="en-US"/>
        </w:rPr>
      </w:pPr>
      <w:r w:rsidRPr="00B307E4">
        <w:rPr>
          <w:rFonts w:ascii="Times New Roman" w:hAnsi="Times New Roman"/>
          <w:b/>
          <w:sz w:val="20"/>
          <w:szCs w:val="20"/>
          <w:u w:val="single"/>
          <w:lang w:val="en-US"/>
        </w:rPr>
        <w:t>VOCABULARY</w:t>
      </w:r>
    </w:p>
    <w:tbl>
      <w:tblPr>
        <w:tblW w:w="11250" w:type="dxa"/>
        <w:tblInd w:w="-375"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360"/>
        <w:gridCol w:w="10890"/>
      </w:tblGrid>
      <w:tr w:rsidR="00701920" w:rsidRPr="00BC42F6" w:rsidTr="00C464CB">
        <w:tc>
          <w:tcPr>
            <w:tcW w:w="360" w:type="dxa"/>
            <w:tcBorders>
              <w:top w:val="double" w:sz="4" w:space="0" w:color="auto"/>
              <w:left w:val="double" w:sz="4" w:space="0" w:color="auto"/>
              <w:bottom w:val="double" w:sz="4" w:space="0" w:color="auto"/>
            </w:tcBorders>
          </w:tcPr>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5</w:t>
            </w:r>
          </w:p>
          <w:p w:rsidR="00701920" w:rsidRPr="00BC42F6" w:rsidRDefault="00701920" w:rsidP="00D86476">
            <w:pPr>
              <w:pStyle w:val="NoSpacing"/>
              <w:rPr>
                <w:rFonts w:ascii="Times New Roman" w:hAnsi="Times New Roman"/>
                <w:b/>
                <w:sz w:val="20"/>
                <w:szCs w:val="20"/>
                <w:lang w:val="en-US"/>
              </w:rPr>
            </w:pPr>
          </w:p>
          <w:p w:rsidR="00CD59C2" w:rsidRDefault="00CD59C2"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Pr="00CD59C2" w:rsidRDefault="00CD59C2" w:rsidP="00D86476">
            <w:pPr>
              <w:pStyle w:val="NoSpacing"/>
              <w:rPr>
                <w:rFonts w:ascii="Times New Roman" w:hAnsi="Times New Roman"/>
                <w:b/>
                <w:sz w:val="2"/>
                <w:szCs w:val="2"/>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4</w:t>
            </w:r>
          </w:p>
          <w:p w:rsidR="00701920" w:rsidRDefault="00701920" w:rsidP="00D86476">
            <w:pPr>
              <w:pStyle w:val="NoSpacing"/>
              <w:rPr>
                <w:rFonts w:ascii="Times New Roman" w:hAnsi="Times New Roman"/>
                <w:b/>
                <w:sz w:val="4"/>
                <w:szCs w:val="4"/>
                <w:lang w:val="en-US"/>
              </w:rPr>
            </w:pPr>
          </w:p>
          <w:p w:rsidR="00CD59C2" w:rsidRDefault="00CD59C2" w:rsidP="00D86476">
            <w:pPr>
              <w:pStyle w:val="NoSpacing"/>
              <w:rPr>
                <w:rFonts w:ascii="Times New Roman" w:hAnsi="Times New Roman"/>
                <w:b/>
                <w:sz w:val="4"/>
                <w:szCs w:val="4"/>
                <w:lang w:val="en-US"/>
              </w:rPr>
            </w:pPr>
          </w:p>
          <w:p w:rsidR="00CD59C2" w:rsidRPr="00CD59C2" w:rsidRDefault="00CD59C2" w:rsidP="00D86476">
            <w:pPr>
              <w:pStyle w:val="NoSpacing"/>
              <w:rPr>
                <w:rFonts w:ascii="Times New Roman" w:hAnsi="Times New Roman"/>
                <w:b/>
                <w:sz w:val="4"/>
                <w:szCs w:val="4"/>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3</w:t>
            </w:r>
          </w:p>
          <w:p w:rsidR="00701920" w:rsidRPr="00CD59C2" w:rsidRDefault="00701920" w:rsidP="00D86476">
            <w:pPr>
              <w:pStyle w:val="NoSpacing"/>
              <w:rPr>
                <w:rFonts w:ascii="Times New Roman" w:hAnsi="Times New Roman"/>
                <w:b/>
                <w:sz w:val="2"/>
                <w:szCs w:val="2"/>
                <w:lang w:val="en-US"/>
              </w:rPr>
            </w:pPr>
          </w:p>
          <w:p w:rsidR="00CD59C2" w:rsidRPr="00CD59C2" w:rsidRDefault="00CD59C2" w:rsidP="00D86476">
            <w:pPr>
              <w:pStyle w:val="NoSpacing"/>
              <w:rPr>
                <w:rFonts w:ascii="Times New Roman" w:hAnsi="Times New Roman"/>
                <w:b/>
                <w:sz w:val="6"/>
                <w:szCs w:val="6"/>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2</w:t>
            </w:r>
          </w:p>
          <w:p w:rsidR="00701920" w:rsidRDefault="00701920"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Default="00CD59C2" w:rsidP="00D86476">
            <w:pPr>
              <w:pStyle w:val="NoSpacing"/>
              <w:rPr>
                <w:rFonts w:ascii="Times New Roman" w:hAnsi="Times New Roman"/>
                <w:b/>
                <w:sz w:val="2"/>
                <w:szCs w:val="2"/>
                <w:lang w:val="en-US"/>
              </w:rPr>
            </w:pPr>
          </w:p>
          <w:p w:rsidR="00CD59C2" w:rsidRPr="00CD59C2" w:rsidRDefault="00CD59C2" w:rsidP="00D86476">
            <w:pPr>
              <w:pStyle w:val="NoSpacing"/>
              <w:rPr>
                <w:rFonts w:ascii="Times New Roman" w:hAnsi="Times New Roman"/>
                <w:b/>
                <w:sz w:val="2"/>
                <w:szCs w:val="2"/>
                <w:lang w:val="en-US"/>
              </w:rPr>
            </w:pPr>
          </w:p>
          <w:p w:rsidR="00701920" w:rsidRPr="00BC42F6" w:rsidRDefault="00701920" w:rsidP="00D86476">
            <w:pPr>
              <w:pStyle w:val="NoSpacing"/>
              <w:rPr>
                <w:rFonts w:ascii="Times New Roman" w:hAnsi="Times New Roman"/>
                <w:b/>
                <w:sz w:val="20"/>
                <w:szCs w:val="20"/>
                <w:lang w:val="en-US"/>
              </w:rPr>
            </w:pPr>
          </w:p>
          <w:p w:rsidR="00701920" w:rsidRPr="00BC42F6" w:rsidRDefault="00701920" w:rsidP="00D86476">
            <w:pPr>
              <w:pStyle w:val="NoSpacing"/>
              <w:rPr>
                <w:rFonts w:ascii="Times New Roman" w:hAnsi="Times New Roman"/>
                <w:b/>
                <w:sz w:val="20"/>
                <w:szCs w:val="20"/>
                <w:lang w:val="en-US"/>
              </w:rPr>
            </w:pPr>
            <w:r w:rsidRPr="00BC42F6">
              <w:rPr>
                <w:rFonts w:ascii="Times New Roman" w:hAnsi="Times New Roman"/>
                <w:b/>
                <w:sz w:val="20"/>
                <w:szCs w:val="20"/>
                <w:lang w:val="en-US"/>
              </w:rPr>
              <w:t>1</w:t>
            </w:r>
          </w:p>
          <w:p w:rsidR="00701920" w:rsidRPr="00CD59C2" w:rsidRDefault="00701920" w:rsidP="00D86476">
            <w:pPr>
              <w:pStyle w:val="NoSpacing"/>
              <w:rPr>
                <w:rFonts w:ascii="Times New Roman" w:hAnsi="Times New Roman"/>
                <w:b/>
                <w:sz w:val="10"/>
                <w:szCs w:val="10"/>
                <w:lang w:val="en-US"/>
              </w:rPr>
            </w:pPr>
          </w:p>
          <w:p w:rsidR="00701920" w:rsidRPr="00BC42F6" w:rsidRDefault="00701920" w:rsidP="00D86476">
            <w:pPr>
              <w:pStyle w:val="NoSpacing"/>
              <w:rPr>
                <w:rFonts w:ascii="Times New Roman" w:hAnsi="Times New Roman"/>
                <w:sz w:val="20"/>
                <w:szCs w:val="20"/>
                <w:lang w:val="en-US"/>
              </w:rPr>
            </w:pPr>
            <w:bookmarkStart w:id="1" w:name="_GoBack"/>
            <w:bookmarkEnd w:id="1"/>
            <w:r w:rsidRPr="00BC42F6">
              <w:rPr>
                <w:rFonts w:ascii="Times New Roman" w:hAnsi="Times New Roman"/>
                <w:b/>
                <w:sz w:val="20"/>
                <w:szCs w:val="20"/>
                <w:lang w:val="en-US"/>
              </w:rPr>
              <w:t>0</w:t>
            </w:r>
          </w:p>
        </w:tc>
        <w:tc>
          <w:tcPr>
            <w:tcW w:w="10890" w:type="dxa"/>
            <w:tcBorders>
              <w:top w:val="double" w:sz="4" w:space="0" w:color="auto"/>
              <w:bottom w:val="double" w:sz="4" w:space="0" w:color="auto"/>
              <w:right w:val="double" w:sz="4" w:space="0" w:color="auto"/>
            </w:tcBorders>
          </w:tcPr>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wide range of vocabulary used appropriately with almost no instances of misuse (i.e. word choice / word formation) and very few spelling mistakes</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good range of vocabulary used mostly appropriately with occasional instances of misuse and few spelling mistakes</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sufficient range of vocabulary used fairly appropriately although some errors are apparent and some problems in spelling</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inadequate range of vocabulary and/or frequent inappropriate use which at times may obscure meaning, frequent problems in spelling </w:t>
            </w:r>
          </w:p>
          <w:p w:rsidR="00701920" w:rsidRPr="00CD59C2" w:rsidRDefault="00701920" w:rsidP="00D86476">
            <w:pPr>
              <w:pStyle w:val="NoSpacing"/>
              <w:rPr>
                <w:rFonts w:ascii="Times New Roman" w:hAnsi="Times New Roman"/>
                <w:sz w:val="10"/>
                <w:szCs w:val="10"/>
                <w:lang w:val="en-US"/>
              </w:rPr>
            </w:pPr>
            <w:r w:rsidRPr="00BC42F6">
              <w:rPr>
                <w:rFonts w:ascii="Times New Roman" w:hAnsi="Times New Roman"/>
                <w:sz w:val="20"/>
                <w:szCs w:val="20"/>
                <w:lang w:val="en-US"/>
              </w:rPr>
              <w:tab/>
            </w: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poor range of vocabulary with serious problems in accuracy and/or usage, major problems with spelling</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almost no control of vocabulary; inadequate sample for scoring </w:t>
            </w:r>
          </w:p>
          <w:p w:rsidR="00701920" w:rsidRPr="00CD59C2" w:rsidRDefault="00701920" w:rsidP="00D86476">
            <w:pPr>
              <w:pStyle w:val="NoSpacing"/>
              <w:rPr>
                <w:rFonts w:ascii="Times New Roman" w:hAnsi="Times New Roman"/>
                <w:sz w:val="10"/>
                <w:szCs w:val="10"/>
                <w:lang w:val="en-US"/>
              </w:rPr>
            </w:pPr>
          </w:p>
          <w:p w:rsidR="00701920" w:rsidRPr="00BC42F6" w:rsidRDefault="00701920" w:rsidP="00D86476">
            <w:pPr>
              <w:pStyle w:val="NoSpacing"/>
              <w:rPr>
                <w:rFonts w:ascii="Times New Roman" w:hAnsi="Times New Roman"/>
                <w:sz w:val="20"/>
                <w:szCs w:val="20"/>
                <w:lang w:val="en-US"/>
              </w:rPr>
            </w:pPr>
            <w:r w:rsidRPr="00BC42F6">
              <w:rPr>
                <w:rFonts w:ascii="Times New Roman" w:hAnsi="Times New Roman"/>
                <w:sz w:val="20"/>
                <w:szCs w:val="20"/>
                <w:lang w:val="en-US"/>
              </w:rPr>
              <w:t xml:space="preserve">NB There are two dimensions in this category - lexical range and appropriateness (or usage) - a paper should be given the grade which fits both dimensions. If one of the dimensions is lacking compared to the other, the paper should be given the grade that fits the lower of the two (i.e. a paper with sufficient lexical range but used mostly inappropriately would get a 2 for vocabulary).    </w:t>
            </w:r>
          </w:p>
        </w:tc>
      </w:tr>
    </w:tbl>
    <w:p w:rsidR="00701920" w:rsidRPr="00B307E4" w:rsidRDefault="00701920" w:rsidP="00CE11EF">
      <w:pPr>
        <w:ind w:left="0"/>
        <w:jc w:val="center"/>
        <w:rPr>
          <w:rFonts w:ascii="Times New Roman" w:hAnsi="Times New Roman"/>
          <w:b/>
          <w:sz w:val="20"/>
          <w:szCs w:val="20"/>
          <w:lang w:val="en-US"/>
        </w:rPr>
      </w:pPr>
      <w:r w:rsidRPr="00B307E4">
        <w:rPr>
          <w:rFonts w:ascii="Times New Roman" w:hAnsi="Times New Roman"/>
          <w:b/>
          <w:sz w:val="20"/>
          <w:szCs w:val="20"/>
          <w:u w:val="single"/>
          <w:lang w:val="en-US"/>
        </w:rPr>
        <w:t>CONTENT</w:t>
      </w:r>
    </w:p>
    <w:tbl>
      <w:tblPr>
        <w:tblW w:w="11250" w:type="dxa"/>
        <w:tblInd w:w="-375"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450"/>
        <w:gridCol w:w="10800"/>
      </w:tblGrid>
      <w:tr w:rsidR="00701920" w:rsidRPr="00B307E4" w:rsidTr="00C464CB">
        <w:trPr>
          <w:trHeight w:val="3330"/>
        </w:trPr>
        <w:tc>
          <w:tcPr>
            <w:tcW w:w="450" w:type="dxa"/>
            <w:tcBorders>
              <w:top w:val="double" w:sz="4" w:space="0" w:color="auto"/>
              <w:left w:val="double" w:sz="4" w:space="0" w:color="auto"/>
              <w:bottom w:val="double" w:sz="4" w:space="0" w:color="auto"/>
            </w:tcBorders>
          </w:tcPr>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 xml:space="preserve">5    </w:t>
            </w: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4</w:t>
            </w: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3</w:t>
            </w: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2</w:t>
            </w: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1</w:t>
            </w: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0</w:t>
            </w:r>
          </w:p>
        </w:tc>
        <w:tc>
          <w:tcPr>
            <w:tcW w:w="10800" w:type="dxa"/>
            <w:tcBorders>
              <w:top w:val="double" w:sz="4" w:space="0" w:color="auto"/>
              <w:bottom w:val="double" w:sz="4" w:space="0" w:color="auto"/>
              <w:right w:val="double" w:sz="4" w:space="0" w:color="auto"/>
            </w:tcBorders>
          </w:tcPr>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very good </w:t>
            </w:r>
            <w:r w:rsidR="00E932E7">
              <w:rPr>
                <w:rFonts w:ascii="Times New Roman" w:hAnsi="Times New Roman"/>
                <w:sz w:val="20"/>
                <w:szCs w:val="20"/>
                <w:lang w:val="en-US"/>
              </w:rPr>
              <w:t>r</w:t>
            </w:r>
            <w:r w:rsidRPr="00B307E4">
              <w:rPr>
                <w:rFonts w:ascii="Times New Roman" w:hAnsi="Times New Roman"/>
                <w:sz w:val="20"/>
                <w:szCs w:val="20"/>
                <w:lang w:val="en-US"/>
              </w:rPr>
              <w:t>esponse to the prompt; a fully developed passage (with respect to exemplification and details) with very good justification (with respect to the quality of ideas)</w:t>
            </w:r>
          </w:p>
          <w:p w:rsidR="00701920" w:rsidRPr="00B307E4" w:rsidRDefault="00701920" w:rsidP="00701920">
            <w:pPr>
              <w:jc w:val="both"/>
              <w:rPr>
                <w:rFonts w:ascii="Times New Roman" w:hAnsi="Times New Roman"/>
                <w:b/>
                <w:sz w:val="20"/>
                <w:szCs w:val="2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good response to the prompt; a well-developed passage with good justification</w:t>
            </w:r>
          </w:p>
          <w:p w:rsidR="00701920" w:rsidRPr="00B307E4" w:rsidRDefault="00701920" w:rsidP="00701920">
            <w:pPr>
              <w:jc w:val="both"/>
              <w:rPr>
                <w:rFonts w:ascii="Times New Roman" w:hAnsi="Times New Roman"/>
                <w:sz w:val="20"/>
                <w:szCs w:val="2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adequate response to the prompt; an adequately developed passage with satisfactory justification</w:t>
            </w:r>
          </w:p>
          <w:p w:rsidR="00701920" w:rsidRPr="00B307E4" w:rsidRDefault="00701920" w:rsidP="00701920">
            <w:pPr>
              <w:jc w:val="both"/>
              <w:rPr>
                <w:rFonts w:ascii="Times New Roman" w:hAnsi="Times New Roman"/>
                <w:sz w:val="20"/>
                <w:szCs w:val="2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attempts to respond to the prompt but inadequately; some development of ideas but with inadequate justification and/or frequent repetition- content is not always clear and/or partly irrelevant </w:t>
            </w:r>
          </w:p>
          <w:p w:rsidR="00701920" w:rsidRPr="00B307E4" w:rsidRDefault="00701920" w:rsidP="00701920">
            <w:pPr>
              <w:jc w:val="both"/>
              <w:rPr>
                <w:rFonts w:ascii="Times New Roman" w:hAnsi="Times New Roman"/>
                <w:sz w:val="20"/>
                <w:szCs w:val="2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response is considerably irrelevant; poor development of ideas with little attempt at justification and/or almost completely repetitious and/or incomplete</w:t>
            </w:r>
          </w:p>
          <w:p w:rsidR="00701920" w:rsidRPr="00B307E4" w:rsidRDefault="00701920" w:rsidP="00701920">
            <w:pPr>
              <w:jc w:val="both"/>
              <w:rPr>
                <w:rFonts w:ascii="Times New Roman" w:hAnsi="Times New Roman"/>
                <w:sz w:val="20"/>
                <w:szCs w:val="2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response is completely irrelevant to the task; almost no attempt at answering the prompt </w:t>
            </w:r>
          </w:p>
          <w:p w:rsidR="00701920" w:rsidRPr="00B307E4" w:rsidRDefault="00701920" w:rsidP="00701920">
            <w:pPr>
              <w:jc w:val="both"/>
              <w:rPr>
                <w:rFonts w:ascii="Times New Roman" w:hAnsi="Times New Roman"/>
                <w:sz w:val="20"/>
                <w:szCs w:val="2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NB There are two dimensions in this category - </w:t>
            </w:r>
            <w:r w:rsidRPr="00B307E4">
              <w:rPr>
                <w:rFonts w:ascii="Times New Roman" w:hAnsi="Times New Roman"/>
                <w:b/>
                <w:sz w:val="20"/>
                <w:szCs w:val="20"/>
                <w:lang w:val="en-US"/>
              </w:rPr>
              <w:t>relevance</w:t>
            </w:r>
            <w:r w:rsidRPr="00B307E4">
              <w:rPr>
                <w:rFonts w:ascii="Times New Roman" w:hAnsi="Times New Roman"/>
                <w:sz w:val="20"/>
                <w:szCs w:val="20"/>
                <w:lang w:val="en-US"/>
              </w:rPr>
              <w:t xml:space="preserve"> of the ideas and </w:t>
            </w:r>
            <w:r w:rsidRPr="00B307E4">
              <w:rPr>
                <w:rFonts w:ascii="Times New Roman" w:hAnsi="Times New Roman"/>
                <w:b/>
                <w:sz w:val="20"/>
                <w:szCs w:val="20"/>
                <w:lang w:val="en-US"/>
              </w:rPr>
              <w:t>development</w:t>
            </w:r>
            <w:r w:rsidRPr="00B307E4">
              <w:rPr>
                <w:rFonts w:ascii="Times New Roman" w:hAnsi="Times New Roman"/>
                <w:sz w:val="20"/>
                <w:szCs w:val="20"/>
                <w:lang w:val="en-US"/>
              </w:rPr>
              <w:t xml:space="preserve"> / </w:t>
            </w:r>
            <w:r w:rsidRPr="00B307E4">
              <w:rPr>
                <w:rFonts w:ascii="Times New Roman" w:hAnsi="Times New Roman"/>
                <w:b/>
                <w:sz w:val="20"/>
                <w:szCs w:val="20"/>
                <w:lang w:val="en-US"/>
              </w:rPr>
              <w:t>justification</w:t>
            </w:r>
            <w:r w:rsidRPr="00B307E4">
              <w:rPr>
                <w:rFonts w:ascii="Times New Roman" w:hAnsi="Times New Roman"/>
                <w:sz w:val="20"/>
                <w:szCs w:val="20"/>
                <w:lang w:val="en-US"/>
              </w:rPr>
              <w:t>(s) of the ideas.</w:t>
            </w:r>
          </w:p>
          <w:p w:rsidR="00701920" w:rsidRPr="00CD59C2" w:rsidRDefault="00701920" w:rsidP="00CD59C2">
            <w:pPr>
              <w:jc w:val="both"/>
              <w:rPr>
                <w:rFonts w:ascii="Times New Roman" w:hAnsi="Times New Roman"/>
                <w:sz w:val="20"/>
                <w:szCs w:val="20"/>
                <w:lang w:val="en-US"/>
              </w:rPr>
            </w:pPr>
            <w:r w:rsidRPr="00B307E4">
              <w:rPr>
                <w:rFonts w:ascii="Times New Roman" w:hAnsi="Times New Roman"/>
                <w:sz w:val="20"/>
                <w:szCs w:val="20"/>
                <w:lang w:val="en-US"/>
              </w:rPr>
              <w:t xml:space="preserve">A paper should be given the grade which fits both dimensions. If one of the dimensions is lacking compared to the other, the paper should be given the grade that fits the lower of the two </w:t>
            </w:r>
          </w:p>
        </w:tc>
      </w:tr>
    </w:tbl>
    <w:p w:rsidR="00701920" w:rsidRPr="00B307E4" w:rsidRDefault="00701920" w:rsidP="00701920">
      <w:pPr>
        <w:jc w:val="center"/>
        <w:rPr>
          <w:rFonts w:ascii="Times New Roman" w:hAnsi="Times New Roman"/>
          <w:b/>
          <w:sz w:val="20"/>
          <w:szCs w:val="20"/>
          <w:u w:val="single"/>
          <w:lang w:val="en-US"/>
        </w:rPr>
      </w:pPr>
      <w:r w:rsidRPr="00B307E4">
        <w:rPr>
          <w:rFonts w:ascii="Times New Roman" w:hAnsi="Times New Roman"/>
          <w:b/>
          <w:sz w:val="20"/>
          <w:szCs w:val="20"/>
          <w:u w:val="single"/>
          <w:lang w:val="en-US"/>
        </w:rPr>
        <w:t>ORGANIZATION</w:t>
      </w:r>
    </w:p>
    <w:tbl>
      <w:tblPr>
        <w:tblW w:w="11160" w:type="dxa"/>
        <w:tblInd w:w="-375"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450"/>
        <w:gridCol w:w="10710"/>
      </w:tblGrid>
      <w:tr w:rsidR="00701920" w:rsidRPr="00B307E4" w:rsidTr="00C464CB">
        <w:tc>
          <w:tcPr>
            <w:tcW w:w="450" w:type="dxa"/>
            <w:tcBorders>
              <w:top w:val="double" w:sz="4" w:space="0" w:color="auto"/>
              <w:left w:val="double" w:sz="4" w:space="0" w:color="auto"/>
              <w:bottom w:val="double" w:sz="4" w:space="0" w:color="auto"/>
            </w:tcBorders>
          </w:tcPr>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5</w:t>
            </w:r>
          </w:p>
          <w:p w:rsidR="00701920" w:rsidRPr="00CD59C2" w:rsidRDefault="00701920" w:rsidP="00701920">
            <w:pPr>
              <w:rPr>
                <w:rFonts w:ascii="Times New Roman" w:hAnsi="Times New Roman"/>
                <w:b/>
                <w:sz w:val="8"/>
                <w:szCs w:val="8"/>
                <w:lang w:val="en-US"/>
              </w:rPr>
            </w:pPr>
          </w:p>
          <w:p w:rsidR="00701920" w:rsidRPr="00CD59C2" w:rsidRDefault="00701920" w:rsidP="00701920">
            <w:pPr>
              <w:rPr>
                <w:rFonts w:ascii="Times New Roman" w:hAnsi="Times New Roman"/>
                <w:b/>
                <w:sz w:val="8"/>
                <w:szCs w:val="8"/>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4</w:t>
            </w:r>
          </w:p>
          <w:p w:rsidR="00701920" w:rsidRPr="00B307E4" w:rsidRDefault="00701920" w:rsidP="00701920">
            <w:pPr>
              <w:rPr>
                <w:rFonts w:ascii="Times New Roman" w:hAnsi="Times New Roman"/>
                <w:b/>
                <w:sz w:val="20"/>
                <w:szCs w:val="20"/>
                <w:lang w:val="en-US"/>
              </w:rPr>
            </w:pPr>
          </w:p>
          <w:p w:rsidR="00701920" w:rsidRDefault="00701920" w:rsidP="00701920">
            <w:pPr>
              <w:rPr>
                <w:rFonts w:ascii="Times New Roman" w:hAnsi="Times New Roman"/>
                <w:b/>
                <w:sz w:val="2"/>
                <w:szCs w:val="2"/>
                <w:lang w:val="en-US"/>
              </w:rPr>
            </w:pPr>
          </w:p>
          <w:p w:rsidR="00CD59C2" w:rsidRDefault="00CD59C2" w:rsidP="00701920">
            <w:pPr>
              <w:rPr>
                <w:rFonts w:ascii="Times New Roman" w:hAnsi="Times New Roman"/>
                <w:b/>
                <w:sz w:val="2"/>
                <w:szCs w:val="2"/>
                <w:lang w:val="en-US"/>
              </w:rPr>
            </w:pPr>
          </w:p>
          <w:p w:rsidR="00CD59C2" w:rsidRPr="00CD59C2" w:rsidRDefault="00CD59C2" w:rsidP="00701920">
            <w:pPr>
              <w:rPr>
                <w:rFonts w:ascii="Times New Roman" w:hAnsi="Times New Roman"/>
                <w:b/>
                <w:sz w:val="2"/>
                <w:szCs w:val="2"/>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3</w:t>
            </w:r>
          </w:p>
          <w:p w:rsidR="00701920" w:rsidRPr="00B307E4" w:rsidRDefault="00701920" w:rsidP="00701920">
            <w:pPr>
              <w:rPr>
                <w:rFonts w:ascii="Times New Roman" w:hAnsi="Times New Roman"/>
                <w:b/>
                <w:sz w:val="20"/>
                <w:szCs w:val="20"/>
                <w:lang w:val="en-US"/>
              </w:rPr>
            </w:pPr>
          </w:p>
          <w:p w:rsidR="00701920" w:rsidRDefault="00701920" w:rsidP="00701920">
            <w:pPr>
              <w:rPr>
                <w:rFonts w:ascii="Times New Roman" w:hAnsi="Times New Roman"/>
                <w:b/>
                <w:sz w:val="2"/>
                <w:szCs w:val="2"/>
                <w:lang w:val="en-US"/>
              </w:rPr>
            </w:pPr>
          </w:p>
          <w:p w:rsidR="00CD59C2" w:rsidRDefault="00CD59C2" w:rsidP="00701920">
            <w:pPr>
              <w:rPr>
                <w:rFonts w:ascii="Times New Roman" w:hAnsi="Times New Roman"/>
                <w:b/>
                <w:sz w:val="2"/>
                <w:szCs w:val="2"/>
                <w:lang w:val="en-US"/>
              </w:rPr>
            </w:pPr>
          </w:p>
          <w:p w:rsidR="00CD59C2" w:rsidRDefault="00CD59C2" w:rsidP="00701920">
            <w:pPr>
              <w:rPr>
                <w:rFonts w:ascii="Times New Roman" w:hAnsi="Times New Roman"/>
                <w:b/>
                <w:sz w:val="2"/>
                <w:szCs w:val="2"/>
                <w:lang w:val="en-US"/>
              </w:rPr>
            </w:pPr>
          </w:p>
          <w:p w:rsidR="00CD59C2" w:rsidRDefault="00CD59C2" w:rsidP="00701920">
            <w:pPr>
              <w:rPr>
                <w:rFonts w:ascii="Times New Roman" w:hAnsi="Times New Roman"/>
                <w:b/>
                <w:sz w:val="2"/>
                <w:szCs w:val="2"/>
                <w:lang w:val="en-US"/>
              </w:rPr>
            </w:pPr>
          </w:p>
          <w:p w:rsidR="00CD59C2" w:rsidRPr="00CD59C2" w:rsidRDefault="00CD59C2" w:rsidP="00701920">
            <w:pPr>
              <w:rPr>
                <w:rFonts w:ascii="Times New Roman" w:hAnsi="Times New Roman"/>
                <w:b/>
                <w:sz w:val="2"/>
                <w:szCs w:val="2"/>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2</w:t>
            </w:r>
          </w:p>
          <w:p w:rsidR="00701920" w:rsidRPr="00B307E4" w:rsidRDefault="00701920" w:rsidP="00701920">
            <w:pPr>
              <w:rPr>
                <w:rFonts w:ascii="Times New Roman" w:hAnsi="Times New Roman"/>
                <w:b/>
                <w:sz w:val="20"/>
                <w:szCs w:val="20"/>
                <w:lang w:val="en-US"/>
              </w:rPr>
            </w:pPr>
          </w:p>
          <w:p w:rsidR="00701920" w:rsidRDefault="00701920" w:rsidP="00701920">
            <w:pPr>
              <w:rPr>
                <w:rFonts w:ascii="Times New Roman" w:hAnsi="Times New Roman"/>
                <w:b/>
                <w:sz w:val="4"/>
                <w:szCs w:val="4"/>
                <w:lang w:val="en-US"/>
              </w:rPr>
            </w:pPr>
          </w:p>
          <w:p w:rsidR="00CD59C2" w:rsidRPr="00CD59C2" w:rsidRDefault="00CD59C2" w:rsidP="00701920">
            <w:pPr>
              <w:rPr>
                <w:rFonts w:ascii="Times New Roman" w:hAnsi="Times New Roman"/>
                <w:b/>
                <w:sz w:val="4"/>
                <w:szCs w:val="4"/>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1</w:t>
            </w:r>
          </w:p>
          <w:p w:rsidR="00701920" w:rsidRDefault="00701920" w:rsidP="00CD59C2">
            <w:pPr>
              <w:ind w:left="0"/>
              <w:rPr>
                <w:rFonts w:ascii="Times New Roman" w:hAnsi="Times New Roman"/>
                <w:b/>
                <w:sz w:val="20"/>
                <w:szCs w:val="20"/>
                <w:lang w:val="en-US"/>
              </w:rPr>
            </w:pPr>
          </w:p>
          <w:p w:rsidR="00CD59C2" w:rsidRDefault="00CD59C2" w:rsidP="00CD59C2">
            <w:pPr>
              <w:ind w:left="0"/>
              <w:rPr>
                <w:rFonts w:ascii="Times New Roman" w:hAnsi="Times New Roman"/>
                <w:b/>
                <w:sz w:val="4"/>
                <w:szCs w:val="4"/>
                <w:lang w:val="en-US"/>
              </w:rPr>
            </w:pPr>
          </w:p>
          <w:p w:rsidR="00CD59C2" w:rsidRDefault="00CD59C2" w:rsidP="00CD59C2">
            <w:pPr>
              <w:ind w:left="0"/>
              <w:rPr>
                <w:rFonts w:ascii="Times New Roman" w:hAnsi="Times New Roman"/>
                <w:b/>
                <w:sz w:val="4"/>
                <w:szCs w:val="4"/>
                <w:lang w:val="en-US"/>
              </w:rPr>
            </w:pPr>
          </w:p>
          <w:p w:rsidR="00CD59C2" w:rsidRPr="00CD59C2" w:rsidRDefault="00CD59C2" w:rsidP="00CD59C2">
            <w:pPr>
              <w:ind w:left="0"/>
              <w:rPr>
                <w:rFonts w:ascii="Times New Roman" w:hAnsi="Times New Roman"/>
                <w:b/>
                <w:sz w:val="4"/>
                <w:szCs w:val="4"/>
                <w:lang w:val="en-US"/>
              </w:rPr>
            </w:pPr>
          </w:p>
          <w:p w:rsidR="00701920" w:rsidRPr="00B307E4" w:rsidRDefault="00701920" w:rsidP="00701920">
            <w:pPr>
              <w:rPr>
                <w:rFonts w:ascii="Times New Roman" w:hAnsi="Times New Roman"/>
                <w:b/>
                <w:sz w:val="20"/>
                <w:szCs w:val="20"/>
                <w:lang w:val="en-US"/>
              </w:rPr>
            </w:pPr>
            <w:r w:rsidRPr="00B307E4">
              <w:rPr>
                <w:rFonts w:ascii="Times New Roman" w:hAnsi="Times New Roman"/>
                <w:b/>
                <w:sz w:val="20"/>
                <w:szCs w:val="20"/>
                <w:lang w:val="en-US"/>
              </w:rPr>
              <w:t>0</w:t>
            </w:r>
          </w:p>
        </w:tc>
        <w:tc>
          <w:tcPr>
            <w:tcW w:w="10710" w:type="dxa"/>
            <w:tcBorders>
              <w:top w:val="double" w:sz="4" w:space="0" w:color="auto"/>
              <w:bottom w:val="double" w:sz="4" w:space="0" w:color="auto"/>
              <w:right w:val="double" w:sz="4" w:space="0" w:color="auto"/>
            </w:tcBorders>
          </w:tcPr>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very fluent passage; the text flows in a meaningful and a logical way, all aspects of cohesion managed well (i.e. linkers, referencing)  </w:t>
            </w:r>
          </w:p>
          <w:p w:rsidR="00701920" w:rsidRPr="00CD59C2" w:rsidRDefault="00701920" w:rsidP="00701920">
            <w:pPr>
              <w:jc w:val="both"/>
              <w:rPr>
                <w:rFonts w:ascii="Times New Roman" w:hAnsi="Times New Roman"/>
                <w:sz w:val="10"/>
                <w:szCs w:val="1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mostly fluent passage; information provided mostly flows in a meaningful and logical way, a range of cohesive devices used appropriately, although there may be some under/over-use</w:t>
            </w:r>
          </w:p>
          <w:p w:rsidR="00701920" w:rsidRPr="00CD59C2" w:rsidRDefault="00701920" w:rsidP="00701920">
            <w:pPr>
              <w:jc w:val="both"/>
              <w:rPr>
                <w:rFonts w:ascii="Times New Roman" w:hAnsi="Times New Roman"/>
                <w:sz w:val="10"/>
                <w:szCs w:val="1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adequately fluent passage; information is ordered meaningfully and logically, cohesive devices used although cohesion within and/or between parts of the text/sentences may be faulty at times  </w:t>
            </w:r>
          </w:p>
          <w:p w:rsidR="00D20168" w:rsidRPr="00CD59C2" w:rsidRDefault="00D20168" w:rsidP="00D20168">
            <w:pPr>
              <w:ind w:left="0"/>
              <w:jc w:val="both"/>
              <w:rPr>
                <w:rFonts w:ascii="Times New Roman" w:hAnsi="Times New Roman"/>
                <w:sz w:val="10"/>
                <w:szCs w:val="1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lacks fluency despite some evidence of organization; “jumpiness” in places; inappropriate, inadequate or overuse of cohesive devices leads to problems with transitions between ideas</w:t>
            </w:r>
          </w:p>
          <w:p w:rsidR="00701920" w:rsidRPr="00CD59C2" w:rsidRDefault="00701920" w:rsidP="00701920">
            <w:pPr>
              <w:jc w:val="both"/>
              <w:rPr>
                <w:rFonts w:ascii="Times New Roman" w:hAnsi="Times New Roman"/>
                <w:sz w:val="10"/>
                <w:szCs w:val="1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almost complete lack of fluency; a limited range of cohesive devices and/or cohesive devices may be inaccurate, repetitive, or may not provide a logical relationship or show a clear transition between ideas</w:t>
            </w:r>
          </w:p>
          <w:p w:rsidR="00701920" w:rsidRPr="00CD59C2" w:rsidRDefault="00701920" w:rsidP="00701920">
            <w:pPr>
              <w:jc w:val="both"/>
              <w:rPr>
                <w:rFonts w:ascii="Times New Roman" w:hAnsi="Times New Roman"/>
                <w:sz w:val="10"/>
                <w:szCs w:val="1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very little or no control of organizational features </w:t>
            </w:r>
          </w:p>
          <w:p w:rsidR="00701920" w:rsidRPr="00CD59C2" w:rsidRDefault="00701920" w:rsidP="00701920">
            <w:pPr>
              <w:jc w:val="both"/>
              <w:rPr>
                <w:rFonts w:ascii="Times New Roman" w:hAnsi="Times New Roman"/>
                <w:sz w:val="10"/>
                <w:szCs w:val="10"/>
                <w:lang w:val="en-US"/>
              </w:rPr>
            </w:pPr>
          </w:p>
          <w:p w:rsidR="00701920" w:rsidRPr="00B307E4" w:rsidRDefault="00701920" w:rsidP="00701920">
            <w:pPr>
              <w:jc w:val="both"/>
              <w:rPr>
                <w:rFonts w:ascii="Times New Roman" w:hAnsi="Times New Roman"/>
                <w:sz w:val="20"/>
                <w:szCs w:val="20"/>
                <w:lang w:val="en-US"/>
              </w:rPr>
            </w:pPr>
            <w:r w:rsidRPr="00B307E4">
              <w:rPr>
                <w:rFonts w:ascii="Times New Roman" w:hAnsi="Times New Roman"/>
                <w:sz w:val="20"/>
                <w:szCs w:val="20"/>
                <w:lang w:val="en-US"/>
              </w:rPr>
              <w:t xml:space="preserve">NB There are two dimensions in this category - the </w:t>
            </w:r>
            <w:r w:rsidRPr="00B307E4">
              <w:rPr>
                <w:rFonts w:ascii="Times New Roman" w:hAnsi="Times New Roman"/>
                <w:b/>
                <w:sz w:val="20"/>
                <w:szCs w:val="20"/>
                <w:lang w:val="en-US"/>
              </w:rPr>
              <w:t>flow</w:t>
            </w:r>
            <w:r w:rsidRPr="00B307E4">
              <w:rPr>
                <w:rFonts w:ascii="Times New Roman" w:hAnsi="Times New Roman"/>
                <w:sz w:val="20"/>
                <w:szCs w:val="20"/>
                <w:lang w:val="en-US"/>
              </w:rPr>
              <w:t xml:space="preserve"> (fluency) and </w:t>
            </w:r>
            <w:r w:rsidRPr="00B307E4">
              <w:rPr>
                <w:rFonts w:ascii="Times New Roman" w:hAnsi="Times New Roman"/>
                <w:b/>
                <w:sz w:val="20"/>
                <w:szCs w:val="20"/>
                <w:lang w:val="en-US"/>
              </w:rPr>
              <w:t>cohesion</w:t>
            </w:r>
            <w:r w:rsidRPr="00B307E4">
              <w:rPr>
                <w:rFonts w:ascii="Times New Roman" w:hAnsi="Times New Roman"/>
                <w:sz w:val="20"/>
                <w:szCs w:val="20"/>
                <w:lang w:val="en-US"/>
              </w:rPr>
              <w:t xml:space="preserve"> of the information presented.</w:t>
            </w:r>
          </w:p>
          <w:p w:rsidR="00701920" w:rsidRPr="00B307E4" w:rsidRDefault="00701920" w:rsidP="00CD59C2">
            <w:pPr>
              <w:jc w:val="both"/>
              <w:rPr>
                <w:rFonts w:ascii="Times New Roman" w:hAnsi="Times New Roman"/>
                <w:sz w:val="20"/>
                <w:szCs w:val="20"/>
                <w:lang w:val="en-US"/>
              </w:rPr>
            </w:pPr>
            <w:r w:rsidRPr="00B307E4">
              <w:rPr>
                <w:rFonts w:ascii="Times New Roman" w:hAnsi="Times New Roman"/>
                <w:sz w:val="20"/>
                <w:szCs w:val="20"/>
                <w:lang w:val="en-US"/>
              </w:rPr>
              <w:t xml:space="preserve">A paper should be given the grade which fits both dimensions. If one of the dimensions is lacking compared to the other, the paper should be given the grade that fits the lower of the </w:t>
            </w:r>
            <w:proofErr w:type="gramStart"/>
            <w:r w:rsidRPr="00B307E4">
              <w:rPr>
                <w:rFonts w:ascii="Times New Roman" w:hAnsi="Times New Roman"/>
                <w:sz w:val="20"/>
                <w:szCs w:val="20"/>
                <w:lang w:val="en-US"/>
              </w:rPr>
              <w:t xml:space="preserve">two </w:t>
            </w:r>
            <w:r w:rsidR="00CD59C2">
              <w:rPr>
                <w:rFonts w:ascii="Times New Roman" w:hAnsi="Times New Roman"/>
                <w:sz w:val="20"/>
                <w:szCs w:val="20"/>
                <w:lang w:val="en-US"/>
              </w:rPr>
              <w:t>.</w:t>
            </w:r>
            <w:proofErr w:type="gramEnd"/>
          </w:p>
        </w:tc>
      </w:tr>
    </w:tbl>
    <w:p w:rsidR="00B307E4" w:rsidRDefault="00B307E4" w:rsidP="000933F2">
      <w:pPr>
        <w:ind w:left="0"/>
        <w:rPr>
          <w:rFonts w:ascii="Times New Roman" w:hAnsi="Times New Roman"/>
          <w:b/>
          <w:sz w:val="17"/>
          <w:szCs w:val="17"/>
          <w:lang w:val="en-US"/>
        </w:rPr>
      </w:pPr>
    </w:p>
    <w:p w:rsidR="00380940" w:rsidRPr="008248D0" w:rsidRDefault="00380940" w:rsidP="00D20168">
      <w:pPr>
        <w:pStyle w:val="ListParagraph"/>
        <w:ind w:left="0"/>
        <w:rPr>
          <w:b/>
          <w:sz w:val="18"/>
          <w:szCs w:val="18"/>
          <w:lang w:val="en-GB"/>
        </w:rPr>
      </w:pPr>
    </w:p>
    <w:sectPr w:rsidR="00380940" w:rsidRPr="008248D0" w:rsidSect="00CD59C2">
      <w:pgSz w:w="11906" w:h="16838"/>
      <w:pgMar w:top="270" w:right="720" w:bottom="8"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4FB3" w:rsidRDefault="00584FB3" w:rsidP="00701920">
      <w:r>
        <w:separator/>
      </w:r>
    </w:p>
  </w:endnote>
  <w:endnote w:type="continuationSeparator" w:id="0">
    <w:p w:rsidR="00584FB3" w:rsidRDefault="00584FB3" w:rsidP="00701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4FB3" w:rsidRDefault="00584FB3" w:rsidP="00701920">
      <w:r>
        <w:separator/>
      </w:r>
    </w:p>
  </w:footnote>
  <w:footnote w:type="continuationSeparator" w:id="0">
    <w:p w:rsidR="00584FB3" w:rsidRDefault="00584FB3" w:rsidP="00701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7650"/>
    <w:multiLevelType w:val="hybridMultilevel"/>
    <w:tmpl w:val="44D88DC0"/>
    <w:lvl w:ilvl="0" w:tplc="041F0001">
      <w:start w:val="1"/>
      <w:numFmt w:val="bullet"/>
      <w:lvlText w:val=""/>
      <w:lvlJc w:val="left"/>
      <w:pPr>
        <w:ind w:left="-90" w:hanging="360"/>
      </w:pPr>
      <w:rPr>
        <w:rFonts w:ascii="Symbol" w:hAnsi="Symbol" w:hint="default"/>
      </w:rPr>
    </w:lvl>
    <w:lvl w:ilvl="1" w:tplc="041F0003" w:tentative="1">
      <w:start w:val="1"/>
      <w:numFmt w:val="bullet"/>
      <w:lvlText w:val="o"/>
      <w:lvlJc w:val="left"/>
      <w:pPr>
        <w:ind w:left="630" w:hanging="360"/>
      </w:pPr>
      <w:rPr>
        <w:rFonts w:ascii="Courier New" w:hAnsi="Courier New" w:cs="Courier New" w:hint="default"/>
      </w:rPr>
    </w:lvl>
    <w:lvl w:ilvl="2" w:tplc="041F0005" w:tentative="1">
      <w:start w:val="1"/>
      <w:numFmt w:val="bullet"/>
      <w:lvlText w:val=""/>
      <w:lvlJc w:val="left"/>
      <w:pPr>
        <w:ind w:left="1350" w:hanging="360"/>
      </w:pPr>
      <w:rPr>
        <w:rFonts w:ascii="Wingdings" w:hAnsi="Wingdings" w:hint="default"/>
      </w:rPr>
    </w:lvl>
    <w:lvl w:ilvl="3" w:tplc="041F0001" w:tentative="1">
      <w:start w:val="1"/>
      <w:numFmt w:val="bullet"/>
      <w:lvlText w:val=""/>
      <w:lvlJc w:val="left"/>
      <w:pPr>
        <w:ind w:left="2070" w:hanging="360"/>
      </w:pPr>
      <w:rPr>
        <w:rFonts w:ascii="Symbol" w:hAnsi="Symbol" w:hint="default"/>
      </w:rPr>
    </w:lvl>
    <w:lvl w:ilvl="4" w:tplc="041F0003" w:tentative="1">
      <w:start w:val="1"/>
      <w:numFmt w:val="bullet"/>
      <w:lvlText w:val="o"/>
      <w:lvlJc w:val="left"/>
      <w:pPr>
        <w:ind w:left="2790" w:hanging="360"/>
      </w:pPr>
      <w:rPr>
        <w:rFonts w:ascii="Courier New" w:hAnsi="Courier New" w:cs="Courier New" w:hint="default"/>
      </w:rPr>
    </w:lvl>
    <w:lvl w:ilvl="5" w:tplc="041F0005" w:tentative="1">
      <w:start w:val="1"/>
      <w:numFmt w:val="bullet"/>
      <w:lvlText w:val=""/>
      <w:lvlJc w:val="left"/>
      <w:pPr>
        <w:ind w:left="3510" w:hanging="360"/>
      </w:pPr>
      <w:rPr>
        <w:rFonts w:ascii="Wingdings" w:hAnsi="Wingdings" w:hint="default"/>
      </w:rPr>
    </w:lvl>
    <w:lvl w:ilvl="6" w:tplc="041F0001" w:tentative="1">
      <w:start w:val="1"/>
      <w:numFmt w:val="bullet"/>
      <w:lvlText w:val=""/>
      <w:lvlJc w:val="left"/>
      <w:pPr>
        <w:ind w:left="4230" w:hanging="360"/>
      </w:pPr>
      <w:rPr>
        <w:rFonts w:ascii="Symbol" w:hAnsi="Symbol" w:hint="default"/>
      </w:rPr>
    </w:lvl>
    <w:lvl w:ilvl="7" w:tplc="041F0003" w:tentative="1">
      <w:start w:val="1"/>
      <w:numFmt w:val="bullet"/>
      <w:lvlText w:val="o"/>
      <w:lvlJc w:val="left"/>
      <w:pPr>
        <w:ind w:left="4950" w:hanging="360"/>
      </w:pPr>
      <w:rPr>
        <w:rFonts w:ascii="Courier New" w:hAnsi="Courier New" w:cs="Courier New" w:hint="default"/>
      </w:rPr>
    </w:lvl>
    <w:lvl w:ilvl="8" w:tplc="041F0005" w:tentative="1">
      <w:start w:val="1"/>
      <w:numFmt w:val="bullet"/>
      <w:lvlText w:val=""/>
      <w:lvlJc w:val="left"/>
      <w:pPr>
        <w:ind w:left="5670" w:hanging="360"/>
      </w:pPr>
      <w:rPr>
        <w:rFonts w:ascii="Wingdings" w:hAnsi="Wingdings" w:hint="default"/>
      </w:rPr>
    </w:lvl>
  </w:abstractNum>
  <w:abstractNum w:abstractNumId="1" w15:restartNumberingAfterBreak="0">
    <w:nsid w:val="0CC63DE7"/>
    <w:multiLevelType w:val="hybridMultilevel"/>
    <w:tmpl w:val="977033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A6413D0"/>
    <w:multiLevelType w:val="hybridMultilevel"/>
    <w:tmpl w:val="8C9492A4"/>
    <w:lvl w:ilvl="0" w:tplc="04090001">
      <w:start w:val="1"/>
      <w:numFmt w:val="bullet"/>
      <w:lvlText w:val=""/>
      <w:lvlJc w:val="left"/>
      <w:pPr>
        <w:ind w:left="3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52350"/>
    <w:multiLevelType w:val="hybridMultilevel"/>
    <w:tmpl w:val="CF881E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3A630DD"/>
    <w:multiLevelType w:val="hybridMultilevel"/>
    <w:tmpl w:val="6FF800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2644485"/>
    <w:multiLevelType w:val="hybridMultilevel"/>
    <w:tmpl w:val="6B88B4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3C77019"/>
    <w:multiLevelType w:val="hybridMultilevel"/>
    <w:tmpl w:val="58FC0F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744E264F"/>
    <w:multiLevelType w:val="hybridMultilevel"/>
    <w:tmpl w:val="263E691A"/>
    <w:lvl w:ilvl="0" w:tplc="6024AC1C">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7E3112B"/>
    <w:multiLevelType w:val="hybridMultilevel"/>
    <w:tmpl w:val="ABF8EB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0"/>
  </w:num>
  <w:num w:numId="4">
    <w:abstractNumId w:val="2"/>
  </w:num>
  <w:num w:numId="5">
    <w:abstractNumId w:val="4"/>
  </w:num>
  <w:num w:numId="6">
    <w:abstractNumId w:val="6"/>
  </w:num>
  <w:num w:numId="7">
    <w:abstractNumId w:val="5"/>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07C"/>
    <w:rsid w:val="00007D65"/>
    <w:rsid w:val="00016739"/>
    <w:rsid w:val="00020730"/>
    <w:rsid w:val="00032254"/>
    <w:rsid w:val="00043659"/>
    <w:rsid w:val="00043883"/>
    <w:rsid w:val="00073A39"/>
    <w:rsid w:val="00074387"/>
    <w:rsid w:val="00080E4E"/>
    <w:rsid w:val="000933F2"/>
    <w:rsid w:val="00095913"/>
    <w:rsid w:val="000E1174"/>
    <w:rsid w:val="000E1F2C"/>
    <w:rsid w:val="000F125D"/>
    <w:rsid w:val="0011164C"/>
    <w:rsid w:val="0011607C"/>
    <w:rsid w:val="00126E0E"/>
    <w:rsid w:val="00130616"/>
    <w:rsid w:val="00132251"/>
    <w:rsid w:val="001413B5"/>
    <w:rsid w:val="00142EEC"/>
    <w:rsid w:val="00142FBE"/>
    <w:rsid w:val="0015018C"/>
    <w:rsid w:val="00151C75"/>
    <w:rsid w:val="00153CA4"/>
    <w:rsid w:val="00160FCA"/>
    <w:rsid w:val="001616A3"/>
    <w:rsid w:val="0017158A"/>
    <w:rsid w:val="0018706B"/>
    <w:rsid w:val="001925D6"/>
    <w:rsid w:val="001B00F2"/>
    <w:rsid w:val="002003CF"/>
    <w:rsid w:val="0021622C"/>
    <w:rsid w:val="0022233C"/>
    <w:rsid w:val="00231985"/>
    <w:rsid w:val="00240470"/>
    <w:rsid w:val="00251B93"/>
    <w:rsid w:val="0026569A"/>
    <w:rsid w:val="00274D5B"/>
    <w:rsid w:val="00275D0C"/>
    <w:rsid w:val="002A0727"/>
    <w:rsid w:val="002B4DF0"/>
    <w:rsid w:val="002B4F5A"/>
    <w:rsid w:val="002E75E8"/>
    <w:rsid w:val="00306EF8"/>
    <w:rsid w:val="00312C92"/>
    <w:rsid w:val="00315CE3"/>
    <w:rsid w:val="00316C3C"/>
    <w:rsid w:val="003347D4"/>
    <w:rsid w:val="00335E50"/>
    <w:rsid w:val="00380940"/>
    <w:rsid w:val="003811B3"/>
    <w:rsid w:val="003D07F7"/>
    <w:rsid w:val="003D7839"/>
    <w:rsid w:val="003F5555"/>
    <w:rsid w:val="003F5833"/>
    <w:rsid w:val="00415EBB"/>
    <w:rsid w:val="004231AB"/>
    <w:rsid w:val="00430B15"/>
    <w:rsid w:val="004519EF"/>
    <w:rsid w:val="00476DE7"/>
    <w:rsid w:val="0048749B"/>
    <w:rsid w:val="004A7698"/>
    <w:rsid w:val="004B12F0"/>
    <w:rsid w:val="004D20C6"/>
    <w:rsid w:val="004D22BB"/>
    <w:rsid w:val="004E1700"/>
    <w:rsid w:val="004F0911"/>
    <w:rsid w:val="00506142"/>
    <w:rsid w:val="00526C1E"/>
    <w:rsid w:val="005445B0"/>
    <w:rsid w:val="005459B3"/>
    <w:rsid w:val="00552AB8"/>
    <w:rsid w:val="00561E37"/>
    <w:rsid w:val="00577834"/>
    <w:rsid w:val="00584FB3"/>
    <w:rsid w:val="005D028B"/>
    <w:rsid w:val="005D0648"/>
    <w:rsid w:val="005F3C91"/>
    <w:rsid w:val="005F4DFF"/>
    <w:rsid w:val="006108A6"/>
    <w:rsid w:val="006138DF"/>
    <w:rsid w:val="006216B1"/>
    <w:rsid w:val="0063265D"/>
    <w:rsid w:val="00650F86"/>
    <w:rsid w:val="006605CF"/>
    <w:rsid w:val="00660EDD"/>
    <w:rsid w:val="006672B4"/>
    <w:rsid w:val="00680E1B"/>
    <w:rsid w:val="006847B3"/>
    <w:rsid w:val="00692DC3"/>
    <w:rsid w:val="006A01DD"/>
    <w:rsid w:val="006A1AA4"/>
    <w:rsid w:val="006B6ABC"/>
    <w:rsid w:val="006B7BF5"/>
    <w:rsid w:val="006C0548"/>
    <w:rsid w:val="006C59CC"/>
    <w:rsid w:val="006D519D"/>
    <w:rsid w:val="006F1F90"/>
    <w:rsid w:val="00701920"/>
    <w:rsid w:val="0072690C"/>
    <w:rsid w:val="00752A22"/>
    <w:rsid w:val="00763C11"/>
    <w:rsid w:val="00766D65"/>
    <w:rsid w:val="007678AF"/>
    <w:rsid w:val="007750A5"/>
    <w:rsid w:val="00781D4D"/>
    <w:rsid w:val="007977E7"/>
    <w:rsid w:val="007A67F5"/>
    <w:rsid w:val="007B1B1B"/>
    <w:rsid w:val="007D393D"/>
    <w:rsid w:val="007E706C"/>
    <w:rsid w:val="00817773"/>
    <w:rsid w:val="00817900"/>
    <w:rsid w:val="00821DA8"/>
    <w:rsid w:val="008248D0"/>
    <w:rsid w:val="008269A2"/>
    <w:rsid w:val="00854CEE"/>
    <w:rsid w:val="0086788B"/>
    <w:rsid w:val="00867D5D"/>
    <w:rsid w:val="00876A70"/>
    <w:rsid w:val="008A3854"/>
    <w:rsid w:val="008F629A"/>
    <w:rsid w:val="008F6B41"/>
    <w:rsid w:val="00905243"/>
    <w:rsid w:val="00935724"/>
    <w:rsid w:val="00954BAE"/>
    <w:rsid w:val="00983A94"/>
    <w:rsid w:val="00985396"/>
    <w:rsid w:val="0099171E"/>
    <w:rsid w:val="009C2499"/>
    <w:rsid w:val="009C589D"/>
    <w:rsid w:val="009C6831"/>
    <w:rsid w:val="009F5406"/>
    <w:rsid w:val="00A31DF8"/>
    <w:rsid w:val="00A50A62"/>
    <w:rsid w:val="00A512F1"/>
    <w:rsid w:val="00A638CD"/>
    <w:rsid w:val="00A67EA5"/>
    <w:rsid w:val="00A83786"/>
    <w:rsid w:val="00A9392E"/>
    <w:rsid w:val="00AC207B"/>
    <w:rsid w:val="00AC2871"/>
    <w:rsid w:val="00AE300A"/>
    <w:rsid w:val="00B03026"/>
    <w:rsid w:val="00B16C71"/>
    <w:rsid w:val="00B2017F"/>
    <w:rsid w:val="00B26245"/>
    <w:rsid w:val="00B307E4"/>
    <w:rsid w:val="00B31B22"/>
    <w:rsid w:val="00B4009B"/>
    <w:rsid w:val="00B50C19"/>
    <w:rsid w:val="00B7731C"/>
    <w:rsid w:val="00B9486D"/>
    <w:rsid w:val="00BA6D55"/>
    <w:rsid w:val="00BB23E8"/>
    <w:rsid w:val="00BC42F6"/>
    <w:rsid w:val="00BC487E"/>
    <w:rsid w:val="00BC7BE2"/>
    <w:rsid w:val="00BD7E54"/>
    <w:rsid w:val="00BF539D"/>
    <w:rsid w:val="00C01045"/>
    <w:rsid w:val="00C01B95"/>
    <w:rsid w:val="00C03C72"/>
    <w:rsid w:val="00C0502D"/>
    <w:rsid w:val="00C201ED"/>
    <w:rsid w:val="00C3236D"/>
    <w:rsid w:val="00C35389"/>
    <w:rsid w:val="00C43EA0"/>
    <w:rsid w:val="00C459F1"/>
    <w:rsid w:val="00C464CB"/>
    <w:rsid w:val="00C970FD"/>
    <w:rsid w:val="00C97773"/>
    <w:rsid w:val="00C97D1D"/>
    <w:rsid w:val="00CA3CDF"/>
    <w:rsid w:val="00CB3B02"/>
    <w:rsid w:val="00CC0606"/>
    <w:rsid w:val="00CC3945"/>
    <w:rsid w:val="00CD29C9"/>
    <w:rsid w:val="00CD59C2"/>
    <w:rsid w:val="00CE11EF"/>
    <w:rsid w:val="00D106B6"/>
    <w:rsid w:val="00D171A8"/>
    <w:rsid w:val="00D20168"/>
    <w:rsid w:val="00D23175"/>
    <w:rsid w:val="00D75F6E"/>
    <w:rsid w:val="00D76614"/>
    <w:rsid w:val="00D86476"/>
    <w:rsid w:val="00D90389"/>
    <w:rsid w:val="00DB0CBE"/>
    <w:rsid w:val="00DB16B1"/>
    <w:rsid w:val="00DC1BFC"/>
    <w:rsid w:val="00DC5FC4"/>
    <w:rsid w:val="00DC7BEF"/>
    <w:rsid w:val="00DD2E56"/>
    <w:rsid w:val="00DE7C5C"/>
    <w:rsid w:val="00DF1751"/>
    <w:rsid w:val="00E02FDA"/>
    <w:rsid w:val="00E12343"/>
    <w:rsid w:val="00E30F49"/>
    <w:rsid w:val="00E34753"/>
    <w:rsid w:val="00E437EA"/>
    <w:rsid w:val="00E441AA"/>
    <w:rsid w:val="00E52974"/>
    <w:rsid w:val="00E559DF"/>
    <w:rsid w:val="00E60D8C"/>
    <w:rsid w:val="00E77AB8"/>
    <w:rsid w:val="00E932E7"/>
    <w:rsid w:val="00EA1FB3"/>
    <w:rsid w:val="00EC3AED"/>
    <w:rsid w:val="00ED45F6"/>
    <w:rsid w:val="00EF2EB5"/>
    <w:rsid w:val="00F23148"/>
    <w:rsid w:val="00F24113"/>
    <w:rsid w:val="00F40081"/>
    <w:rsid w:val="00F40423"/>
    <w:rsid w:val="00F664B5"/>
    <w:rsid w:val="00F73095"/>
    <w:rsid w:val="00F84C84"/>
    <w:rsid w:val="00F96C2A"/>
    <w:rsid w:val="00FA556A"/>
    <w:rsid w:val="00FC7E3D"/>
    <w:rsid w:val="00FE64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EA18E"/>
  <w15:chartTrackingRefBased/>
  <w15:docId w15:val="{38BD0C07-81B1-4FE0-8D9D-E1DA1EFC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6DE7"/>
    <w:pPr>
      <w:ind w:left="113"/>
    </w:pPr>
    <w:rPr>
      <w:sz w:val="22"/>
      <w:szCs w:val="2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60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38DF"/>
    <w:pPr>
      <w:ind w:left="720"/>
      <w:contextualSpacing/>
    </w:pPr>
    <w:rPr>
      <w:rFonts w:ascii="Times New Roman" w:eastAsia="Times New Roman" w:hAnsi="Times New Roman"/>
      <w:sz w:val="24"/>
      <w:szCs w:val="24"/>
      <w:lang w:eastAsia="tr-TR"/>
    </w:rPr>
  </w:style>
  <w:style w:type="paragraph" w:styleId="NoSpacing">
    <w:name w:val="No Spacing"/>
    <w:uiPriority w:val="1"/>
    <w:qFormat/>
    <w:rsid w:val="00043883"/>
    <w:rPr>
      <w:sz w:val="22"/>
      <w:szCs w:val="22"/>
      <w:lang w:val="tr-TR"/>
    </w:rPr>
  </w:style>
  <w:style w:type="paragraph" w:styleId="Header">
    <w:name w:val="header"/>
    <w:basedOn w:val="Normal"/>
    <w:link w:val="HeaderChar"/>
    <w:uiPriority w:val="99"/>
    <w:unhideWhenUsed/>
    <w:rsid w:val="00F40081"/>
    <w:pPr>
      <w:tabs>
        <w:tab w:val="center" w:pos="4536"/>
        <w:tab w:val="right" w:pos="9072"/>
      </w:tabs>
      <w:ind w:left="0"/>
    </w:pPr>
    <w:rPr>
      <w:lang w:val="x-none"/>
    </w:rPr>
  </w:style>
  <w:style w:type="character" w:customStyle="1" w:styleId="HeaderChar">
    <w:name w:val="Header Char"/>
    <w:link w:val="Header"/>
    <w:uiPriority w:val="99"/>
    <w:rsid w:val="00F40081"/>
    <w:rPr>
      <w:rFonts w:ascii="Calibri" w:eastAsia="Calibri" w:hAnsi="Calibri" w:cs="Times New Roman"/>
      <w:sz w:val="22"/>
      <w:szCs w:val="22"/>
      <w:lang w:eastAsia="en-US"/>
    </w:rPr>
  </w:style>
  <w:style w:type="paragraph" w:styleId="Footer">
    <w:name w:val="footer"/>
    <w:basedOn w:val="Normal"/>
    <w:link w:val="FooterChar"/>
    <w:uiPriority w:val="99"/>
    <w:unhideWhenUsed/>
    <w:rsid w:val="00701920"/>
    <w:pPr>
      <w:tabs>
        <w:tab w:val="center" w:pos="4536"/>
        <w:tab w:val="right" w:pos="9072"/>
      </w:tabs>
    </w:pPr>
    <w:rPr>
      <w:lang w:val="x-none"/>
    </w:rPr>
  </w:style>
  <w:style w:type="character" w:customStyle="1" w:styleId="FooterChar">
    <w:name w:val="Footer Char"/>
    <w:link w:val="Footer"/>
    <w:uiPriority w:val="99"/>
    <w:rsid w:val="00701920"/>
    <w:rPr>
      <w:sz w:val="22"/>
      <w:szCs w:val="22"/>
      <w:lang w:eastAsia="en-US"/>
    </w:rPr>
  </w:style>
  <w:style w:type="paragraph" w:styleId="BalloonText">
    <w:name w:val="Balloon Text"/>
    <w:basedOn w:val="Normal"/>
    <w:link w:val="BalloonTextChar"/>
    <w:uiPriority w:val="99"/>
    <w:semiHidden/>
    <w:unhideWhenUsed/>
    <w:rsid w:val="00B4009B"/>
    <w:rPr>
      <w:rFonts w:ascii="Segoe UI" w:hAnsi="Segoe UI" w:cs="Segoe UI"/>
      <w:sz w:val="18"/>
      <w:szCs w:val="18"/>
    </w:rPr>
  </w:style>
  <w:style w:type="character" w:customStyle="1" w:styleId="BalloonTextChar">
    <w:name w:val="Balloon Text Char"/>
    <w:link w:val="BalloonText"/>
    <w:uiPriority w:val="99"/>
    <w:semiHidden/>
    <w:rsid w:val="00B4009B"/>
    <w:rPr>
      <w:rFonts w:ascii="Segoe UI" w:hAnsi="Segoe UI" w:cs="Segoe UI"/>
      <w:sz w:val="18"/>
      <w:szCs w:val="18"/>
      <w:lang w:eastAsia="en-US"/>
    </w:rPr>
  </w:style>
  <w:style w:type="table" w:customStyle="1" w:styleId="TableGrid1">
    <w:name w:val="Table Grid1"/>
    <w:basedOn w:val="TableNormal"/>
    <w:next w:val="TableGrid"/>
    <w:uiPriority w:val="39"/>
    <w:rsid w:val="006C054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17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E6311-82F8-4A88-963F-418DE581C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706</Words>
  <Characters>4028</Characters>
  <Application>Microsoft Office Word</Application>
  <DocSecurity>0</DocSecurity>
  <Lines>33</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Prep_PC</dc:creator>
  <cp:keywords/>
  <cp:lastModifiedBy>Dell</cp:lastModifiedBy>
  <cp:revision>4</cp:revision>
  <cp:lastPrinted>2022-09-14T12:12:00Z</cp:lastPrinted>
  <dcterms:created xsi:type="dcterms:W3CDTF">2026-02-18T08:25:00Z</dcterms:created>
  <dcterms:modified xsi:type="dcterms:W3CDTF">2026-02-22T12:08:00Z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cc5fecca-1987-470d-979b-c910fe3cdd81</vt:lpwstr>
  </property>
</Properties>
</file>